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2E6" w:rsidRDefault="00DF62EA" w:rsidP="009176AD">
      <w:pPr>
        <w:contextualSpacing/>
        <w:jc w:val="center"/>
        <w:rPr>
          <w:rFonts w:ascii="Times New Roman" w:hAnsi="Times New Roman" w:cs="Times New Roman"/>
          <w:b/>
          <w:sz w:val="24"/>
          <w:szCs w:val="28"/>
          <w:lang w:val="en-US"/>
        </w:rPr>
      </w:pPr>
      <w:r>
        <w:rPr>
          <w:rFonts w:ascii="Times New Roman" w:hAnsi="Times New Roman" w:cs="Times New Roman"/>
          <w:b/>
          <w:sz w:val="24"/>
          <w:szCs w:val="28"/>
          <w:lang w:val="en-US"/>
        </w:rPr>
        <w:t xml:space="preserve">Studi Kemampuan </w:t>
      </w:r>
      <w:r w:rsidR="00E1349F">
        <w:rPr>
          <w:rFonts w:ascii="Times New Roman" w:hAnsi="Times New Roman" w:cs="Times New Roman"/>
          <w:b/>
          <w:sz w:val="24"/>
          <w:szCs w:val="28"/>
          <w:lang w:val="en-US"/>
        </w:rPr>
        <w:t>L</w:t>
      </w:r>
      <w:r>
        <w:rPr>
          <w:rFonts w:ascii="Times New Roman" w:hAnsi="Times New Roman" w:cs="Times New Roman"/>
          <w:b/>
          <w:sz w:val="24"/>
          <w:szCs w:val="28"/>
          <w:lang w:val="en-US"/>
        </w:rPr>
        <w:t>ayanan Wudhu Masjid</w:t>
      </w:r>
    </w:p>
    <w:p w:rsidR="005739EA" w:rsidRPr="005739EA" w:rsidRDefault="005739EA" w:rsidP="009176AD">
      <w:pPr>
        <w:contextualSpacing/>
        <w:jc w:val="center"/>
        <w:rPr>
          <w:rFonts w:ascii="Times New Roman" w:hAnsi="Times New Roman" w:cs="Times New Roman"/>
          <w:b/>
          <w:sz w:val="16"/>
          <w:szCs w:val="16"/>
          <w:lang w:val="en-US"/>
        </w:rPr>
      </w:pPr>
    </w:p>
    <w:p w:rsidR="00202037" w:rsidRPr="00324A42" w:rsidRDefault="00324A42" w:rsidP="005739EA">
      <w:pPr>
        <w:spacing w:after="0" w:line="240" w:lineRule="auto"/>
        <w:contextualSpacing/>
        <w:jc w:val="center"/>
        <w:rPr>
          <w:rFonts w:ascii="Times New Roman" w:hAnsi="Times New Roman" w:cs="Times New Roman"/>
          <w:b/>
          <w:i/>
          <w:sz w:val="24"/>
          <w:lang w:val="en-US"/>
        </w:rPr>
      </w:pPr>
      <w:r>
        <w:rPr>
          <w:rFonts w:ascii="Times New Roman" w:hAnsi="Times New Roman" w:cs="Times New Roman"/>
          <w:b/>
          <w:i/>
          <w:sz w:val="24"/>
          <w:lang w:val="en-US"/>
        </w:rPr>
        <w:t xml:space="preserve">Mosque Ablution Service Capability Study </w:t>
      </w:r>
    </w:p>
    <w:p w:rsidR="005739EA" w:rsidRPr="005739EA" w:rsidRDefault="005739EA" w:rsidP="005739EA">
      <w:pPr>
        <w:spacing w:after="0" w:line="240" w:lineRule="auto"/>
        <w:contextualSpacing/>
        <w:jc w:val="center"/>
        <w:rPr>
          <w:rFonts w:ascii="Times New Roman" w:hAnsi="Times New Roman" w:cs="Times New Roman"/>
          <w:b/>
          <w:sz w:val="24"/>
          <w:lang w:val="en-US"/>
        </w:rPr>
      </w:pPr>
    </w:p>
    <w:p w:rsidR="00202037" w:rsidRDefault="00747025" w:rsidP="00202037">
      <w:pPr>
        <w:pStyle w:val="namapenulis"/>
        <w:spacing w:line="240" w:lineRule="auto"/>
        <w:rPr>
          <w:sz w:val="24"/>
          <w:szCs w:val="24"/>
          <w:vertAlign w:val="superscript"/>
          <w:lang w:val="en-US"/>
        </w:rPr>
      </w:pPr>
      <w:r>
        <w:rPr>
          <w:sz w:val="24"/>
          <w:szCs w:val="24"/>
          <w:lang w:val="en-US"/>
        </w:rPr>
        <w:t>Ramadisu Mafra</w:t>
      </w:r>
      <w:r w:rsidR="00F962E0" w:rsidRPr="00F962E0">
        <w:rPr>
          <w:szCs w:val="24"/>
          <w:vertAlign w:val="superscript"/>
          <w:lang w:val="en-US"/>
        </w:rPr>
        <w:t>1</w:t>
      </w:r>
      <w:r w:rsidR="00151DA7">
        <w:rPr>
          <w:sz w:val="24"/>
          <w:szCs w:val="24"/>
          <w:lang w:val="en-US"/>
        </w:rPr>
        <w:t xml:space="preserve">, </w:t>
      </w:r>
      <w:r w:rsidR="00C90250">
        <w:rPr>
          <w:sz w:val="24"/>
          <w:szCs w:val="24"/>
          <w:lang w:val="en-US"/>
        </w:rPr>
        <w:t>Zulfikri</w:t>
      </w:r>
      <w:r w:rsidR="00F962E0" w:rsidRPr="00F962E0">
        <w:rPr>
          <w:sz w:val="24"/>
          <w:szCs w:val="24"/>
          <w:vertAlign w:val="superscript"/>
          <w:lang w:val="en-US"/>
        </w:rPr>
        <w:t>2</w:t>
      </w:r>
    </w:p>
    <w:p w:rsidR="00C90250" w:rsidRPr="00C90250" w:rsidRDefault="00C90250" w:rsidP="00202037">
      <w:pPr>
        <w:pStyle w:val="namapenulis"/>
        <w:spacing w:line="240" w:lineRule="auto"/>
        <w:rPr>
          <w:b w:val="0"/>
          <w:lang w:val="en-US"/>
        </w:rPr>
      </w:pPr>
      <w:r w:rsidRPr="00C90250">
        <w:rPr>
          <w:b w:val="0"/>
          <w:lang w:val="en-US"/>
        </w:rPr>
        <w:t>shumadja@gmail.com</w:t>
      </w:r>
    </w:p>
    <w:p w:rsidR="00C90250" w:rsidRPr="0075471C" w:rsidRDefault="00C90250" w:rsidP="00202037">
      <w:pPr>
        <w:pStyle w:val="namapenulis"/>
        <w:spacing w:line="240" w:lineRule="auto"/>
        <w:rPr>
          <w:sz w:val="24"/>
          <w:szCs w:val="24"/>
          <w:lang w:val="en-US"/>
        </w:rPr>
      </w:pPr>
    </w:p>
    <w:p w:rsidR="001A46B0" w:rsidRPr="000949B9" w:rsidRDefault="001A46B0" w:rsidP="001A46B0">
      <w:pPr>
        <w:spacing w:after="0" w:line="240" w:lineRule="auto"/>
        <w:jc w:val="center"/>
        <w:rPr>
          <w:rFonts w:ascii="Times New Roman" w:hAnsi="Times New Roman"/>
          <w:i/>
          <w:color w:val="000000"/>
          <w:sz w:val="20"/>
          <w:szCs w:val="20"/>
        </w:rPr>
      </w:pPr>
      <w:r w:rsidRPr="000949B9">
        <w:rPr>
          <w:rFonts w:ascii="Times New Roman" w:hAnsi="Times New Roman"/>
          <w:i/>
          <w:color w:val="000000"/>
          <w:sz w:val="20"/>
          <w:szCs w:val="20"/>
          <w:vertAlign w:val="superscript"/>
        </w:rPr>
        <w:t xml:space="preserve">1 </w:t>
      </w:r>
      <w:r w:rsidRPr="000949B9">
        <w:rPr>
          <w:rFonts w:ascii="Times New Roman" w:hAnsi="Times New Roman"/>
          <w:i/>
          <w:color w:val="000000"/>
          <w:sz w:val="20"/>
          <w:szCs w:val="20"/>
        </w:rPr>
        <w:t>Dosen Program Studi Arsitektur, Fakultas Teknik, Universitas Muhammadiyah Palembang.</w:t>
      </w:r>
    </w:p>
    <w:p w:rsidR="001A46B0" w:rsidRDefault="001A46B0" w:rsidP="001A46B0">
      <w:pPr>
        <w:spacing w:after="0" w:line="240" w:lineRule="auto"/>
        <w:jc w:val="center"/>
        <w:rPr>
          <w:rFonts w:ascii="Times New Roman" w:hAnsi="Times New Roman"/>
          <w:i/>
          <w:color w:val="000000"/>
          <w:sz w:val="20"/>
          <w:szCs w:val="20"/>
          <w:lang w:val="en-US"/>
        </w:rPr>
      </w:pPr>
      <w:r w:rsidRPr="000949B9">
        <w:rPr>
          <w:rFonts w:ascii="Times New Roman" w:hAnsi="Times New Roman"/>
          <w:i/>
          <w:color w:val="000000"/>
          <w:sz w:val="20"/>
          <w:szCs w:val="20"/>
          <w:vertAlign w:val="superscript"/>
        </w:rPr>
        <w:t xml:space="preserve">2 </w:t>
      </w:r>
      <w:r w:rsidR="00C90250" w:rsidRPr="000949B9">
        <w:rPr>
          <w:rFonts w:ascii="Times New Roman" w:hAnsi="Times New Roman"/>
          <w:i/>
          <w:color w:val="000000"/>
          <w:sz w:val="20"/>
          <w:szCs w:val="20"/>
        </w:rPr>
        <w:t>Dosen Program Studi Arsitektur, Fakultas Teknik, Universitas Muhammadiyah Palembang.</w:t>
      </w:r>
    </w:p>
    <w:p w:rsidR="005739EA" w:rsidRPr="005739EA" w:rsidRDefault="005739EA" w:rsidP="001A46B0">
      <w:pPr>
        <w:spacing w:after="0" w:line="240" w:lineRule="auto"/>
        <w:jc w:val="center"/>
        <w:rPr>
          <w:rFonts w:ascii="Times New Roman" w:hAnsi="Times New Roman"/>
          <w:color w:val="000000"/>
          <w:sz w:val="20"/>
          <w:szCs w:val="20"/>
          <w:lang w:val="en-US"/>
        </w:rPr>
      </w:pPr>
      <w:r w:rsidRPr="005739EA">
        <w:rPr>
          <w:rFonts w:ascii="Times New Roman" w:hAnsi="Times New Roman"/>
          <w:color w:val="000000"/>
          <w:sz w:val="20"/>
          <w:szCs w:val="20"/>
          <w:lang w:val="en-US"/>
        </w:rPr>
        <w:t>Jalan Jend. A. Yani 13 Ulu Palembang, Sumatera Selatan 30263</w:t>
      </w:r>
    </w:p>
    <w:p w:rsidR="00202037" w:rsidRPr="002531E3" w:rsidRDefault="00202037" w:rsidP="00202037">
      <w:pPr>
        <w:spacing w:after="0" w:line="240" w:lineRule="auto"/>
        <w:jc w:val="center"/>
        <w:rPr>
          <w:rFonts w:ascii="Times New Roman" w:hAnsi="Times New Roman" w:cs="Times New Roman"/>
        </w:rPr>
      </w:pPr>
    </w:p>
    <w:p w:rsidR="00202037" w:rsidRDefault="002531E3" w:rsidP="00202037">
      <w:pPr>
        <w:spacing w:line="240" w:lineRule="auto"/>
        <w:contextualSpacing/>
        <w:rPr>
          <w:rFonts w:ascii="Bookman Old Style" w:hAnsi="Bookman Old Style"/>
          <w:b/>
          <w:sz w:val="20"/>
          <w:szCs w:val="20"/>
        </w:rPr>
      </w:pPr>
      <w:r>
        <w:rPr>
          <w:rFonts w:ascii="Bookman Old Style" w:hAnsi="Bookman Old Style"/>
          <w:b/>
          <w:noProof/>
          <w:sz w:val="20"/>
          <w:szCs w:val="20"/>
          <w:lang w:val="en-US" w:eastAsia="en-US"/>
        </w:rPr>
        <mc:AlternateContent>
          <mc:Choice Requires="wps">
            <w:drawing>
              <wp:anchor distT="0" distB="0" distL="114300" distR="114300" simplePos="0" relativeHeight="251659264" behindDoc="0" locked="0" layoutInCell="1" allowOverlap="1" wp14:anchorId="1879DF2B" wp14:editId="167332C7">
                <wp:simplePos x="0" y="0"/>
                <wp:positionH relativeFrom="column">
                  <wp:posOffset>33655</wp:posOffset>
                </wp:positionH>
                <wp:positionV relativeFrom="paragraph">
                  <wp:posOffset>35865</wp:posOffset>
                </wp:positionV>
                <wp:extent cx="5667375" cy="0"/>
                <wp:effectExtent l="0" t="19050" r="9525" b="38100"/>
                <wp:wrapNone/>
                <wp:docPr id="2" name="Straight Connector 2"/>
                <wp:cNvGraphicFramePr/>
                <a:graphic xmlns:a="http://schemas.openxmlformats.org/drawingml/2006/main">
                  <a:graphicData uri="http://schemas.microsoft.com/office/word/2010/wordprocessingShape">
                    <wps:wsp>
                      <wps:cNvCnPr/>
                      <wps:spPr>
                        <a:xfrm>
                          <a:off x="0" y="0"/>
                          <a:ext cx="5667375" cy="0"/>
                        </a:xfrm>
                        <a:prstGeom prst="line">
                          <a:avLst/>
                        </a:prstGeom>
                        <a:ln w="50800" cmpd="thickThi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65pt,2.8pt" to="448.9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" strokecolor="black [3213]" strokeweight="4pt">
                <v:stroke linestyle="thickThin"/>
              </v:line>
            </w:pict>
          </mc:Fallback>
        </mc:AlternateContent>
      </w:r>
    </w:p>
    <w:p w:rsidR="003173B2" w:rsidRDefault="003173B2" w:rsidP="00202037">
      <w:pPr>
        <w:spacing w:after="0" w:line="240" w:lineRule="auto"/>
        <w:contextualSpacing/>
        <w:jc w:val="center"/>
        <w:rPr>
          <w:rFonts w:ascii="Times New Roman" w:hAnsi="Times New Roman" w:cs="Times New Roman"/>
          <w:b/>
          <w:szCs w:val="24"/>
          <w:lang w:val="en-US"/>
        </w:rPr>
      </w:pPr>
    </w:p>
    <w:p w:rsidR="00202037" w:rsidRPr="00340717" w:rsidRDefault="002531E3" w:rsidP="00202037">
      <w:pPr>
        <w:spacing w:after="0" w:line="240" w:lineRule="auto"/>
        <w:contextualSpacing/>
        <w:jc w:val="center"/>
        <w:rPr>
          <w:rFonts w:ascii="Times New Roman" w:hAnsi="Times New Roman" w:cs="Times New Roman"/>
          <w:b/>
          <w:sz w:val="18"/>
          <w:szCs w:val="20"/>
        </w:rPr>
      </w:pPr>
      <w:r w:rsidRPr="00340717">
        <w:rPr>
          <w:rFonts w:ascii="Times New Roman" w:hAnsi="Times New Roman" w:cs="Times New Roman"/>
          <w:b/>
          <w:szCs w:val="24"/>
          <w:lang w:val="en-US"/>
        </w:rPr>
        <w:t>Abstrak</w:t>
      </w:r>
    </w:p>
    <w:p w:rsidR="00992ABF" w:rsidRPr="00CA2E54" w:rsidRDefault="00992A8B" w:rsidP="00441779">
      <w:pPr>
        <w:autoSpaceDE w:val="0"/>
        <w:autoSpaceDN w:val="0"/>
        <w:adjustRightInd w:val="0"/>
        <w:spacing w:after="0" w:line="240" w:lineRule="auto"/>
        <w:ind w:firstLine="720"/>
        <w:jc w:val="both"/>
        <w:rPr>
          <w:rFonts w:ascii="Times New Roman" w:hAnsi="Times New Roman" w:cs="Times New Roman"/>
          <w:lang w:val="en-US"/>
        </w:rPr>
      </w:pPr>
      <w:r>
        <w:rPr>
          <w:rFonts w:ascii="Times New Roman" w:hAnsi="Times New Roman" w:cs="Times New Roman"/>
          <w:lang w:val="en-US"/>
        </w:rPr>
        <w:t>Merupakan kewajaran bagi laki-laki yang sho</w:t>
      </w:r>
      <w:r w:rsidRPr="00992A8B">
        <w:rPr>
          <w:rFonts w:ascii="Times New Roman" w:hAnsi="Times New Roman" w:cs="Times New Roman"/>
          <w:lang w:val="en-US"/>
        </w:rPr>
        <w:t>lat berjamaah di masjid, berusaha untuk mendapatka</w:t>
      </w:r>
      <w:r w:rsidR="00581054">
        <w:rPr>
          <w:rFonts w:ascii="Times New Roman" w:hAnsi="Times New Roman" w:cs="Times New Roman"/>
          <w:lang w:val="en-US"/>
        </w:rPr>
        <w:t xml:space="preserve">n keutamaan shalat berjamaah tanpa ketinggalan </w:t>
      </w:r>
      <w:r w:rsidRPr="00992A8B">
        <w:rPr>
          <w:rFonts w:ascii="Times New Roman" w:hAnsi="Times New Roman" w:cs="Times New Roman"/>
          <w:lang w:val="en-US"/>
        </w:rPr>
        <w:t xml:space="preserve">takbiratul ihram imam, karena banyak hal baik yang </w:t>
      </w:r>
      <w:proofErr w:type="gramStart"/>
      <w:r w:rsidRPr="00992A8B">
        <w:rPr>
          <w:rFonts w:ascii="Times New Roman" w:hAnsi="Times New Roman" w:cs="Times New Roman"/>
          <w:lang w:val="en-US"/>
        </w:rPr>
        <w:t>akan</w:t>
      </w:r>
      <w:proofErr w:type="gramEnd"/>
      <w:r w:rsidRPr="00992A8B">
        <w:rPr>
          <w:rFonts w:ascii="Times New Roman" w:hAnsi="Times New Roman" w:cs="Times New Roman"/>
          <w:lang w:val="en-US"/>
        </w:rPr>
        <w:t xml:space="preserve"> diperoleh, antara lain terbebas dari siksa neraka dan dari </w:t>
      </w:r>
      <w:r w:rsidR="007B10C8">
        <w:rPr>
          <w:rFonts w:ascii="Times New Roman" w:hAnsi="Times New Roman" w:cs="Times New Roman"/>
          <w:lang w:val="en-US"/>
        </w:rPr>
        <w:t xml:space="preserve">sifat </w:t>
      </w:r>
      <w:r w:rsidRPr="00992A8B">
        <w:rPr>
          <w:rFonts w:ascii="Times New Roman" w:hAnsi="Times New Roman" w:cs="Times New Roman"/>
          <w:lang w:val="en-US"/>
        </w:rPr>
        <w:t>munafik</w:t>
      </w:r>
      <w:r w:rsidR="007B10C8">
        <w:rPr>
          <w:rFonts w:ascii="Times New Roman" w:hAnsi="Times New Roman" w:cs="Times New Roman"/>
          <w:lang w:val="en-US"/>
        </w:rPr>
        <w:t>.</w:t>
      </w:r>
      <w:r w:rsidR="00F91FD5" w:rsidRPr="00E5383D">
        <w:rPr>
          <w:rFonts w:ascii="Times New Roman" w:hAnsi="Times New Roman" w:cs="Times New Roman"/>
          <w:lang w:val="en-US"/>
        </w:rPr>
        <w:t xml:space="preserve"> </w:t>
      </w:r>
      <w:proofErr w:type="gramStart"/>
      <w:r w:rsidR="00F06DEF">
        <w:rPr>
          <w:rFonts w:ascii="Times New Roman" w:hAnsi="Times New Roman" w:cs="Times New Roman"/>
          <w:lang w:val="en-US"/>
        </w:rPr>
        <w:t>Namun</w:t>
      </w:r>
      <w:r w:rsidR="007B10C8">
        <w:rPr>
          <w:rFonts w:ascii="Times New Roman" w:hAnsi="Times New Roman" w:cs="Times New Roman"/>
          <w:lang w:val="en-US"/>
        </w:rPr>
        <w:t xml:space="preserve"> </w:t>
      </w:r>
      <w:r w:rsidR="00F91FD5" w:rsidRPr="00E5383D">
        <w:rPr>
          <w:rFonts w:ascii="Times New Roman" w:hAnsi="Times New Roman" w:cs="Times New Roman"/>
          <w:lang w:val="en-US"/>
        </w:rPr>
        <w:t>berbagai faktor restriksi</w:t>
      </w:r>
      <w:r w:rsidR="00F06DEF">
        <w:rPr>
          <w:rFonts w:ascii="Times New Roman" w:hAnsi="Times New Roman" w:cs="Times New Roman"/>
          <w:lang w:val="en-US"/>
        </w:rPr>
        <w:t>,</w:t>
      </w:r>
      <w:r w:rsidR="00F91FD5" w:rsidRPr="00E5383D">
        <w:rPr>
          <w:rFonts w:ascii="Times New Roman" w:hAnsi="Times New Roman" w:cs="Times New Roman"/>
          <w:lang w:val="en-US"/>
        </w:rPr>
        <w:t xml:space="preserve"> menyebabkan banyak makmum tertinggal takbiratul ihram, bahkan menjadi masbuk</w:t>
      </w:r>
      <w:r w:rsidR="00F06DEF">
        <w:rPr>
          <w:rFonts w:ascii="Times New Roman" w:hAnsi="Times New Roman" w:cs="Times New Roman"/>
          <w:lang w:val="en-US"/>
        </w:rPr>
        <w:t>.</w:t>
      </w:r>
      <w:proofErr w:type="gramEnd"/>
      <w:r w:rsidR="00F06DEF">
        <w:rPr>
          <w:rFonts w:ascii="Times New Roman" w:hAnsi="Times New Roman" w:cs="Times New Roman"/>
          <w:lang w:val="en-US"/>
        </w:rPr>
        <w:t xml:space="preserve"> </w:t>
      </w:r>
      <w:proofErr w:type="gramStart"/>
      <w:r w:rsidR="00F06DEF">
        <w:rPr>
          <w:rFonts w:ascii="Times New Roman" w:hAnsi="Times New Roman" w:cs="Times New Roman"/>
          <w:lang w:val="en-US"/>
        </w:rPr>
        <w:t>S</w:t>
      </w:r>
      <w:r w:rsidR="00F91FD5" w:rsidRPr="00E5383D">
        <w:rPr>
          <w:rFonts w:ascii="Times New Roman" w:hAnsi="Times New Roman" w:cs="Times New Roman"/>
          <w:lang w:val="en-US"/>
        </w:rPr>
        <w:t>alah satunya karena antrian berwudhu y</w:t>
      </w:r>
      <w:r w:rsidR="005B50CA">
        <w:rPr>
          <w:rFonts w:ascii="Times New Roman" w:hAnsi="Times New Roman" w:cs="Times New Roman"/>
          <w:lang w:val="en-US"/>
        </w:rPr>
        <w:t>a</w:t>
      </w:r>
      <w:r w:rsidR="00F91FD5" w:rsidRPr="00E5383D">
        <w:rPr>
          <w:rFonts w:ascii="Times New Roman" w:hAnsi="Times New Roman" w:cs="Times New Roman"/>
          <w:lang w:val="en-US"/>
        </w:rPr>
        <w:t xml:space="preserve">ng disebabkan jumlah kran wudhu tak sebanding dengan jumlah </w:t>
      </w:r>
      <w:r w:rsidR="00E148AD" w:rsidRPr="00E5383D">
        <w:rPr>
          <w:rFonts w:ascii="Times New Roman" w:hAnsi="Times New Roman" w:cs="Times New Roman"/>
          <w:lang w:val="en-US"/>
        </w:rPr>
        <w:t>j</w:t>
      </w:r>
      <w:r w:rsidR="00F91FD5" w:rsidRPr="00E5383D">
        <w:rPr>
          <w:rFonts w:ascii="Times New Roman" w:hAnsi="Times New Roman" w:cs="Times New Roman"/>
          <w:lang w:val="en-US"/>
        </w:rPr>
        <w:t xml:space="preserve">emaah </w:t>
      </w:r>
      <w:r w:rsidR="00E148AD" w:rsidRPr="00E5383D">
        <w:rPr>
          <w:rFonts w:ascii="Times New Roman" w:hAnsi="Times New Roman" w:cs="Times New Roman"/>
          <w:lang w:val="en-US"/>
        </w:rPr>
        <w:t xml:space="preserve">yang harus dilayani, terlebih </w:t>
      </w:r>
      <w:r w:rsidR="00F91FD5" w:rsidRPr="00E5383D">
        <w:rPr>
          <w:rFonts w:ascii="Times New Roman" w:hAnsi="Times New Roman" w:cs="Times New Roman"/>
          <w:lang w:val="en-US"/>
        </w:rPr>
        <w:t>ketika sholat jumat.</w:t>
      </w:r>
      <w:proofErr w:type="gramEnd"/>
      <w:r w:rsidR="00F91FD5" w:rsidRPr="00E5383D">
        <w:rPr>
          <w:rFonts w:ascii="Times New Roman" w:hAnsi="Times New Roman" w:cs="Times New Roman"/>
          <w:lang w:val="en-US"/>
        </w:rPr>
        <w:t xml:space="preserve"> </w:t>
      </w:r>
      <w:r w:rsidR="002175FC" w:rsidRPr="00E5383D">
        <w:rPr>
          <w:rFonts w:ascii="Times New Roman" w:hAnsi="Times New Roman" w:cs="Times New Roman"/>
          <w:lang w:val="en-US"/>
        </w:rPr>
        <w:t>Studi</w:t>
      </w:r>
      <w:r w:rsidR="00992ABF" w:rsidRPr="00E5383D">
        <w:rPr>
          <w:rFonts w:ascii="Times New Roman" w:hAnsi="Times New Roman" w:cs="Times New Roman"/>
          <w:lang w:val="en-US"/>
        </w:rPr>
        <w:t xml:space="preserve"> </w:t>
      </w:r>
      <w:r w:rsidR="002531E3" w:rsidRPr="00E5383D">
        <w:rPr>
          <w:rFonts w:ascii="Times New Roman" w:hAnsi="Times New Roman" w:cs="Times New Roman"/>
          <w:lang w:val="en-US"/>
        </w:rPr>
        <w:t xml:space="preserve">ini </w:t>
      </w:r>
      <w:r w:rsidR="002175FC" w:rsidRPr="00E5383D">
        <w:rPr>
          <w:rFonts w:ascii="Times New Roman" w:hAnsi="Times New Roman" w:cs="Times New Roman"/>
          <w:lang w:val="en-US"/>
        </w:rPr>
        <w:t xml:space="preserve">penting dilakukan agar dapat diketahui kemampuan layanan wudhu pada masjid di </w:t>
      </w:r>
      <w:proofErr w:type="gramStart"/>
      <w:r w:rsidR="002175FC" w:rsidRPr="00E5383D">
        <w:rPr>
          <w:rFonts w:ascii="Times New Roman" w:hAnsi="Times New Roman" w:cs="Times New Roman"/>
          <w:lang w:val="en-US"/>
        </w:rPr>
        <w:t>kota</w:t>
      </w:r>
      <w:proofErr w:type="gramEnd"/>
      <w:r w:rsidR="002175FC" w:rsidRPr="00E5383D">
        <w:rPr>
          <w:rFonts w:ascii="Times New Roman" w:hAnsi="Times New Roman" w:cs="Times New Roman"/>
          <w:lang w:val="en-US"/>
        </w:rPr>
        <w:t xml:space="preserve"> Palembang secara faktual</w:t>
      </w:r>
      <w:r w:rsidR="00071F0A" w:rsidRPr="00E5383D">
        <w:rPr>
          <w:rFonts w:ascii="Times New Roman" w:hAnsi="Times New Roman" w:cs="Times New Roman"/>
          <w:lang w:val="en-US"/>
        </w:rPr>
        <w:t xml:space="preserve">, serta komparasi </w:t>
      </w:r>
      <w:r w:rsidR="002175FC" w:rsidRPr="00E5383D">
        <w:rPr>
          <w:rFonts w:ascii="Times New Roman" w:hAnsi="Times New Roman" w:cs="Times New Roman"/>
          <w:lang w:val="en-US"/>
        </w:rPr>
        <w:t xml:space="preserve">dengan standar SNI 8135:2015, sehingga diharapkan menjadi </w:t>
      </w:r>
      <w:r w:rsidR="005B719D" w:rsidRPr="00E5383D">
        <w:rPr>
          <w:rFonts w:ascii="Times New Roman" w:hAnsi="Times New Roman" w:cs="Times New Roman"/>
          <w:lang w:val="en-US"/>
        </w:rPr>
        <w:t xml:space="preserve">referensi untuk perencanaan </w:t>
      </w:r>
      <w:r w:rsidR="002175FC" w:rsidRPr="00E5383D">
        <w:rPr>
          <w:rFonts w:ascii="Times New Roman" w:hAnsi="Times New Roman" w:cs="Times New Roman"/>
          <w:lang w:val="en-US"/>
        </w:rPr>
        <w:t>fasilitas berwudhu masjid. Pengumpulan data dilakukan dengan metoda survey lapangan pada 3</w:t>
      </w:r>
      <w:r w:rsidR="002531E3" w:rsidRPr="00E5383D">
        <w:rPr>
          <w:rFonts w:ascii="Times New Roman" w:hAnsi="Times New Roman" w:cs="Times New Roman"/>
          <w:lang w:val="en-US"/>
        </w:rPr>
        <w:t xml:space="preserve">5 </w:t>
      </w:r>
      <w:r w:rsidR="002175FC" w:rsidRPr="00E5383D">
        <w:rPr>
          <w:rFonts w:ascii="Times New Roman" w:hAnsi="Times New Roman" w:cs="Times New Roman"/>
          <w:lang w:val="en-US"/>
        </w:rPr>
        <w:t>m</w:t>
      </w:r>
      <w:r w:rsidR="002531E3" w:rsidRPr="00E5383D">
        <w:rPr>
          <w:rFonts w:ascii="Times New Roman" w:hAnsi="Times New Roman" w:cs="Times New Roman"/>
          <w:lang w:val="en-US"/>
        </w:rPr>
        <w:t xml:space="preserve">asjid di </w:t>
      </w:r>
      <w:proofErr w:type="gramStart"/>
      <w:r w:rsidR="002175FC" w:rsidRPr="00E5383D">
        <w:rPr>
          <w:rFonts w:ascii="Times New Roman" w:hAnsi="Times New Roman" w:cs="Times New Roman"/>
          <w:lang w:val="en-US"/>
        </w:rPr>
        <w:t>k</w:t>
      </w:r>
      <w:r w:rsidR="002531E3" w:rsidRPr="00E5383D">
        <w:rPr>
          <w:rFonts w:ascii="Times New Roman" w:hAnsi="Times New Roman" w:cs="Times New Roman"/>
          <w:lang w:val="en-US"/>
        </w:rPr>
        <w:t>ota</w:t>
      </w:r>
      <w:proofErr w:type="gramEnd"/>
      <w:r w:rsidR="002531E3" w:rsidRPr="00E5383D">
        <w:rPr>
          <w:rFonts w:ascii="Times New Roman" w:hAnsi="Times New Roman" w:cs="Times New Roman"/>
          <w:lang w:val="en-US"/>
        </w:rPr>
        <w:t xml:space="preserve"> Palembang</w:t>
      </w:r>
      <w:r w:rsidR="008B33D6" w:rsidRPr="00E5383D">
        <w:rPr>
          <w:rFonts w:ascii="Times New Roman" w:hAnsi="Times New Roman" w:cs="Times New Roman"/>
          <w:lang w:val="en-US"/>
        </w:rPr>
        <w:t xml:space="preserve">. </w:t>
      </w:r>
      <w:r w:rsidR="00AA3923">
        <w:rPr>
          <w:rFonts w:ascii="Times New Roman" w:hAnsi="Times New Roman" w:cs="Times New Roman"/>
          <w:lang w:val="en-US"/>
        </w:rPr>
        <w:t>Analisis estimasi layanan</w:t>
      </w:r>
      <w:r w:rsidR="008B33D6" w:rsidRPr="00E5383D">
        <w:rPr>
          <w:rFonts w:ascii="Times New Roman" w:hAnsi="Times New Roman" w:cs="Times New Roman"/>
          <w:lang w:val="en-US"/>
        </w:rPr>
        <w:t xml:space="preserve"> dengan metoda kalkulus</w:t>
      </w:r>
      <w:r w:rsidR="00D6669C" w:rsidRPr="00E5383D">
        <w:rPr>
          <w:rFonts w:ascii="Times New Roman" w:hAnsi="Times New Roman" w:cs="Times New Roman"/>
          <w:lang w:val="en-US"/>
        </w:rPr>
        <w:t xml:space="preserve">, </w:t>
      </w:r>
      <w:r w:rsidR="008B33D6" w:rsidRPr="00E5383D">
        <w:rPr>
          <w:rFonts w:ascii="Times New Roman" w:hAnsi="Times New Roman" w:cs="Times New Roman"/>
          <w:lang w:val="en-US"/>
        </w:rPr>
        <w:t xml:space="preserve">lalu </w:t>
      </w:r>
      <w:r w:rsidR="00D6669C" w:rsidRPr="00E5383D">
        <w:rPr>
          <w:rFonts w:ascii="Times New Roman" w:hAnsi="Times New Roman" w:cs="Times New Roman"/>
          <w:lang w:val="en-US"/>
        </w:rPr>
        <w:t xml:space="preserve">disajikan </w:t>
      </w:r>
      <w:r w:rsidR="008B33D6" w:rsidRPr="00E5383D">
        <w:rPr>
          <w:rFonts w:ascii="Times New Roman" w:hAnsi="Times New Roman" w:cs="Times New Roman"/>
          <w:lang w:val="en-US"/>
        </w:rPr>
        <w:t>secara</w:t>
      </w:r>
      <w:r w:rsidR="00D6669C" w:rsidRPr="00E5383D">
        <w:rPr>
          <w:rFonts w:ascii="Times New Roman" w:hAnsi="Times New Roman" w:cs="Times New Roman"/>
          <w:lang w:val="en-US"/>
        </w:rPr>
        <w:t xml:space="preserve"> </w:t>
      </w:r>
      <w:r w:rsidR="005B719D" w:rsidRPr="00E5383D">
        <w:rPr>
          <w:rFonts w:ascii="Times New Roman" w:hAnsi="Times New Roman" w:cs="Times New Roman"/>
          <w:lang w:val="en-US"/>
        </w:rPr>
        <w:t>tabel</w:t>
      </w:r>
      <w:r w:rsidR="008B33D6" w:rsidRPr="00E5383D">
        <w:rPr>
          <w:rFonts w:ascii="Times New Roman" w:hAnsi="Times New Roman" w:cs="Times New Roman"/>
          <w:lang w:val="en-US"/>
        </w:rPr>
        <w:t xml:space="preserve"> dan diagram serta narasi deskripsi</w:t>
      </w:r>
      <w:r w:rsidR="00D6669C" w:rsidRPr="00E5383D">
        <w:rPr>
          <w:rFonts w:ascii="Times New Roman" w:hAnsi="Times New Roman" w:cs="Times New Roman"/>
          <w:lang w:val="en-US"/>
        </w:rPr>
        <w:t xml:space="preserve">. </w:t>
      </w:r>
      <w:r w:rsidR="00992ABF" w:rsidRPr="00E5383D">
        <w:rPr>
          <w:rFonts w:ascii="Times New Roman" w:hAnsi="Times New Roman" w:cs="Times New Roman"/>
          <w:lang w:val="en-US"/>
        </w:rPr>
        <w:t xml:space="preserve">Hasil </w:t>
      </w:r>
      <w:r w:rsidR="000D2FED">
        <w:rPr>
          <w:rFonts w:ascii="Times New Roman" w:hAnsi="Times New Roman" w:cs="Times New Roman"/>
          <w:lang w:val="en-US"/>
        </w:rPr>
        <w:t>membuktikan bahwa</w:t>
      </w:r>
      <w:r w:rsidR="0063084D" w:rsidRPr="00E5383D">
        <w:rPr>
          <w:rFonts w:ascii="Times New Roman" w:hAnsi="Times New Roman" w:cs="Times New Roman"/>
          <w:lang w:val="en-US"/>
        </w:rPr>
        <w:t xml:space="preserve"> </w:t>
      </w:r>
      <w:r w:rsidR="00CA2E54" w:rsidRPr="00CA2E54">
        <w:rPr>
          <w:rFonts w:ascii="Times New Roman" w:hAnsi="Times New Roman" w:cs="Times New Roman"/>
          <w:lang w:val="en-US"/>
        </w:rPr>
        <w:t xml:space="preserve">durasi </w:t>
      </w:r>
      <w:r w:rsidR="00CA2E54">
        <w:rPr>
          <w:rFonts w:ascii="Times New Roman" w:hAnsi="Times New Roman" w:cs="Times New Roman"/>
          <w:lang w:val="en-US"/>
        </w:rPr>
        <w:t>berwudhu</w:t>
      </w:r>
      <w:r w:rsidR="00CA2E54" w:rsidRPr="00CA2E54">
        <w:rPr>
          <w:rFonts w:ascii="Times New Roman" w:hAnsi="Times New Roman" w:cs="Times New Roman"/>
          <w:lang w:val="en-US"/>
        </w:rPr>
        <w:t xml:space="preserve"> 64</w:t>
      </w:r>
      <w:proofErr w:type="gramStart"/>
      <w:r w:rsidR="00CA2E54" w:rsidRPr="00CA2E54">
        <w:rPr>
          <w:rFonts w:ascii="Times New Roman" w:hAnsi="Times New Roman" w:cs="Times New Roman"/>
          <w:lang w:val="en-US"/>
        </w:rPr>
        <w:t>,2</w:t>
      </w:r>
      <w:proofErr w:type="gramEnd"/>
      <w:r w:rsidR="00CA2E54" w:rsidRPr="00CA2E54">
        <w:rPr>
          <w:rFonts w:ascii="Times New Roman" w:hAnsi="Times New Roman" w:cs="Times New Roman"/>
          <w:lang w:val="en-US"/>
        </w:rPr>
        <w:t xml:space="preserve"> detik secara signifikan valid dengan </w:t>
      </w:r>
      <w:r w:rsidR="00CA2E54" w:rsidRPr="00CA2E54">
        <w:rPr>
          <w:rFonts w:ascii="Times New Roman" w:hAnsi="Times New Roman" w:cs="Times New Roman"/>
          <w:i/>
          <w:lang w:val="en-US"/>
        </w:rPr>
        <w:t>margin of error</w:t>
      </w:r>
      <w:r w:rsidR="00CA2E54" w:rsidRPr="00CA2E54">
        <w:rPr>
          <w:rFonts w:ascii="Times New Roman" w:hAnsi="Times New Roman" w:cs="Times New Roman"/>
          <w:lang w:val="en-US"/>
        </w:rPr>
        <w:t xml:space="preserve"> sebesar 6,39%</w:t>
      </w:r>
      <w:r w:rsidR="00CA2E54">
        <w:rPr>
          <w:rFonts w:ascii="Times New Roman" w:hAnsi="Times New Roman" w:cs="Times New Roman"/>
          <w:lang w:val="en-US"/>
        </w:rPr>
        <w:t>.</w:t>
      </w:r>
      <w:r w:rsidR="00CA2E54" w:rsidRPr="00CA2E54">
        <w:rPr>
          <w:rFonts w:ascii="Times New Roman" w:hAnsi="Times New Roman" w:cs="Times New Roman"/>
          <w:lang w:val="en-US"/>
        </w:rPr>
        <w:t xml:space="preserve"> </w:t>
      </w:r>
      <w:r w:rsidR="008B3C26">
        <w:rPr>
          <w:rFonts w:ascii="Times New Roman" w:hAnsi="Times New Roman" w:cs="Times New Roman"/>
          <w:lang w:val="en-US"/>
        </w:rPr>
        <w:t xml:space="preserve">Sebanyak </w:t>
      </w:r>
      <w:r w:rsidR="00CA2E54" w:rsidRPr="00CA2E54">
        <w:rPr>
          <w:rFonts w:ascii="Times New Roman" w:hAnsi="Times New Roman" w:cs="Times New Roman"/>
          <w:lang w:val="en-US"/>
        </w:rPr>
        <w:t>85,71%</w:t>
      </w:r>
      <w:r w:rsidR="00CA2E54">
        <w:rPr>
          <w:rFonts w:ascii="Times New Roman" w:hAnsi="Times New Roman" w:cs="Times New Roman"/>
          <w:lang w:val="en-US"/>
        </w:rPr>
        <w:t xml:space="preserve"> masjid</w:t>
      </w:r>
      <w:r w:rsidR="00CA2E54" w:rsidRPr="00CA2E54">
        <w:rPr>
          <w:rFonts w:ascii="Times New Roman" w:hAnsi="Times New Roman" w:cs="Times New Roman"/>
          <w:lang w:val="en-US"/>
        </w:rPr>
        <w:t xml:space="preserve"> memiliki kemampuan pelayanan wudhu rata-rata sebesar 48,24% dari total kapasitas masjid </w:t>
      </w:r>
      <w:r w:rsidR="00CA2E54">
        <w:rPr>
          <w:rFonts w:ascii="Times New Roman" w:hAnsi="Times New Roman" w:cs="Times New Roman"/>
          <w:lang w:val="en-US"/>
        </w:rPr>
        <w:t xml:space="preserve">pada </w:t>
      </w:r>
      <w:r w:rsidR="00CA2E54" w:rsidRPr="00CA2E54">
        <w:rPr>
          <w:rFonts w:ascii="Times New Roman" w:hAnsi="Times New Roman" w:cs="Times New Roman"/>
          <w:lang w:val="en-US"/>
        </w:rPr>
        <w:t>interval waktu 15 menit</w:t>
      </w:r>
      <w:r w:rsidR="00CA2E54">
        <w:rPr>
          <w:rFonts w:ascii="Times New Roman" w:hAnsi="Times New Roman" w:cs="Times New Roman"/>
          <w:lang w:val="en-US"/>
        </w:rPr>
        <w:t>,</w:t>
      </w:r>
      <w:r w:rsidR="008B3C26">
        <w:rPr>
          <w:rFonts w:ascii="Times New Roman" w:hAnsi="Times New Roman" w:cs="Times New Roman"/>
          <w:lang w:val="en-US"/>
        </w:rPr>
        <w:t xml:space="preserve"> dengan rasio rata-rata 1 kran </w:t>
      </w:r>
      <w:r w:rsidR="00CA2E54" w:rsidRPr="00CA2E54">
        <w:rPr>
          <w:rFonts w:ascii="Times New Roman" w:hAnsi="Times New Roman" w:cs="Times New Roman"/>
          <w:lang w:val="en-US"/>
        </w:rPr>
        <w:t>: 31 jemaah pria, atau hanya 43,33% dari jumlah kran berdasarkan standar SNI 8153:2015</w:t>
      </w:r>
      <w:r w:rsidR="00640592" w:rsidRPr="00E5383D">
        <w:rPr>
          <w:rFonts w:ascii="Times New Roman" w:hAnsi="Times New Roman" w:cs="Times New Roman"/>
          <w:lang w:val="en-US"/>
        </w:rPr>
        <w:t>.</w:t>
      </w:r>
      <w:r w:rsidR="00855F5C" w:rsidRPr="00CA2E54">
        <w:rPr>
          <w:rFonts w:ascii="Times New Roman" w:hAnsi="Times New Roman" w:cs="Times New Roman"/>
          <w:lang w:val="en-US"/>
        </w:rPr>
        <w:t xml:space="preserve"> </w:t>
      </w:r>
      <w:r w:rsidR="00EF68F0" w:rsidRPr="00CA2E54">
        <w:rPr>
          <w:rFonts w:ascii="Times New Roman" w:hAnsi="Times New Roman" w:cs="Times New Roman"/>
          <w:lang w:val="en-US"/>
        </w:rPr>
        <w:t xml:space="preserve"> </w:t>
      </w:r>
    </w:p>
    <w:p w:rsidR="00202037" w:rsidRPr="00610DC4" w:rsidRDefault="00202037" w:rsidP="00202037">
      <w:pPr>
        <w:spacing w:after="0" w:line="240" w:lineRule="auto"/>
        <w:contextualSpacing/>
        <w:jc w:val="both"/>
        <w:rPr>
          <w:rFonts w:ascii="Times New Roman" w:hAnsi="Times New Roman" w:cs="Times New Roman"/>
          <w:color w:val="FF0000"/>
          <w:sz w:val="16"/>
        </w:rPr>
      </w:pPr>
    </w:p>
    <w:p w:rsidR="00BE2BCE" w:rsidRPr="00610DC4" w:rsidRDefault="00202037" w:rsidP="00202037">
      <w:pPr>
        <w:spacing w:after="0" w:line="240" w:lineRule="auto"/>
        <w:contextualSpacing/>
        <w:jc w:val="both"/>
        <w:rPr>
          <w:rFonts w:ascii="Times New Roman" w:hAnsi="Times New Roman" w:cs="Times New Roman"/>
          <w:i/>
          <w:color w:val="FF0000"/>
          <w:lang w:val="en-US"/>
        </w:rPr>
      </w:pPr>
      <w:r w:rsidRPr="00604602">
        <w:rPr>
          <w:rFonts w:ascii="Times New Roman" w:hAnsi="Times New Roman" w:cs="Times New Roman"/>
          <w:b/>
        </w:rPr>
        <w:t>Kata kunci</w:t>
      </w:r>
      <w:r w:rsidRPr="00604602">
        <w:rPr>
          <w:rFonts w:ascii="Times New Roman" w:hAnsi="Times New Roman" w:cs="Times New Roman"/>
          <w:b/>
          <w:i/>
        </w:rPr>
        <w:t>:</w:t>
      </w:r>
      <w:r w:rsidRPr="00604602">
        <w:rPr>
          <w:rFonts w:ascii="Times New Roman" w:hAnsi="Times New Roman" w:cs="Times New Roman"/>
          <w:i/>
        </w:rPr>
        <w:t xml:space="preserve"> </w:t>
      </w:r>
      <w:r w:rsidR="004E35DA" w:rsidRPr="00604602">
        <w:rPr>
          <w:rFonts w:ascii="Times New Roman" w:hAnsi="Times New Roman" w:cs="Times New Roman"/>
          <w:i/>
          <w:lang w:val="en-US"/>
        </w:rPr>
        <w:t>w</w:t>
      </w:r>
      <w:r w:rsidR="003F29FC" w:rsidRPr="00604602">
        <w:rPr>
          <w:rFonts w:ascii="Times New Roman" w:hAnsi="Times New Roman" w:cs="Times New Roman"/>
          <w:i/>
          <w:lang w:val="en-US"/>
        </w:rPr>
        <w:t>udhu,</w:t>
      </w:r>
      <w:r w:rsidR="00242EA3">
        <w:rPr>
          <w:rFonts w:ascii="Times New Roman" w:hAnsi="Times New Roman" w:cs="Times New Roman"/>
          <w:i/>
          <w:lang w:val="en-US"/>
        </w:rPr>
        <w:t xml:space="preserve"> </w:t>
      </w:r>
      <w:r w:rsidR="0012504A" w:rsidRPr="00604602">
        <w:rPr>
          <w:rFonts w:ascii="Times New Roman" w:hAnsi="Times New Roman" w:cs="Times New Roman"/>
          <w:i/>
          <w:lang w:val="en-US"/>
        </w:rPr>
        <w:t>rasio</w:t>
      </w:r>
      <w:r w:rsidR="003F29FC" w:rsidRPr="00604602">
        <w:rPr>
          <w:rFonts w:ascii="Times New Roman" w:hAnsi="Times New Roman" w:cs="Times New Roman"/>
          <w:i/>
          <w:lang w:val="en-US"/>
        </w:rPr>
        <w:t xml:space="preserve"> </w:t>
      </w:r>
      <w:r w:rsidR="0012504A" w:rsidRPr="00604602">
        <w:rPr>
          <w:rFonts w:ascii="Times New Roman" w:hAnsi="Times New Roman" w:cs="Times New Roman"/>
          <w:i/>
          <w:lang w:val="en-US"/>
        </w:rPr>
        <w:t xml:space="preserve">kran </w:t>
      </w:r>
      <w:r w:rsidR="004E35DA" w:rsidRPr="00604602">
        <w:rPr>
          <w:rFonts w:ascii="Times New Roman" w:hAnsi="Times New Roman" w:cs="Times New Roman"/>
          <w:i/>
          <w:lang w:val="en-US"/>
        </w:rPr>
        <w:t>wudhu,</w:t>
      </w:r>
      <w:r w:rsidR="0012504A" w:rsidRPr="00604602">
        <w:rPr>
          <w:rFonts w:ascii="Times New Roman" w:hAnsi="Times New Roman" w:cs="Times New Roman"/>
          <w:i/>
          <w:lang w:val="en-US"/>
        </w:rPr>
        <w:t xml:space="preserve"> SNI 8135:2015</w:t>
      </w:r>
      <w:r w:rsidR="003F29FC" w:rsidRPr="00610DC4">
        <w:rPr>
          <w:rFonts w:ascii="Times New Roman" w:hAnsi="Times New Roman" w:cs="Times New Roman"/>
          <w:i/>
          <w:color w:val="FF0000"/>
          <w:lang w:val="en-US"/>
        </w:rPr>
        <w:t xml:space="preserve"> </w:t>
      </w:r>
    </w:p>
    <w:p w:rsidR="00202037" w:rsidRDefault="00BE2BCE" w:rsidP="00202037">
      <w:pPr>
        <w:spacing w:after="0" w:line="240" w:lineRule="auto"/>
        <w:contextualSpacing/>
        <w:jc w:val="both"/>
        <w:rPr>
          <w:rFonts w:ascii="Times New Roman" w:hAnsi="Times New Roman" w:cs="Times New Roman"/>
          <w:i/>
          <w:color w:val="FF0000"/>
          <w:lang w:val="en-US"/>
        </w:rPr>
      </w:pPr>
      <w:r w:rsidRPr="00610DC4">
        <w:rPr>
          <w:rFonts w:ascii="Times New Roman" w:hAnsi="Times New Roman" w:cs="Times New Roman"/>
          <w:i/>
          <w:color w:val="FF0000"/>
          <w:lang w:val="en-US"/>
        </w:rPr>
        <w:t xml:space="preserve">                  </w:t>
      </w:r>
    </w:p>
    <w:p w:rsidR="003173B2" w:rsidRPr="00610DC4" w:rsidRDefault="003173B2" w:rsidP="00202037">
      <w:pPr>
        <w:spacing w:after="0" w:line="240" w:lineRule="auto"/>
        <w:contextualSpacing/>
        <w:jc w:val="both"/>
        <w:rPr>
          <w:rFonts w:ascii="Times New Roman" w:hAnsi="Times New Roman" w:cs="Times New Roman"/>
          <w:i/>
          <w:color w:val="FF0000"/>
          <w:lang w:val="en-US"/>
        </w:rPr>
      </w:pPr>
    </w:p>
    <w:p w:rsidR="00340717" w:rsidRPr="00604602" w:rsidRDefault="00340717" w:rsidP="00340717">
      <w:pPr>
        <w:spacing w:after="0" w:line="240" w:lineRule="auto"/>
        <w:contextualSpacing/>
        <w:jc w:val="center"/>
        <w:rPr>
          <w:rFonts w:ascii="Times New Roman" w:hAnsi="Times New Roman" w:cs="Times New Roman"/>
          <w:i/>
          <w:sz w:val="20"/>
          <w:lang w:val="en-US"/>
        </w:rPr>
      </w:pPr>
      <w:r w:rsidRPr="00604602">
        <w:rPr>
          <w:rFonts w:ascii="Times New Roman" w:hAnsi="Times New Roman" w:cs="Times New Roman"/>
          <w:b/>
          <w:szCs w:val="24"/>
          <w:lang w:val="en-US"/>
        </w:rPr>
        <w:t>Abstract</w:t>
      </w:r>
    </w:p>
    <w:p w:rsidR="003173B2" w:rsidRDefault="007B10C8" w:rsidP="00441779">
      <w:pPr>
        <w:spacing w:after="0" w:line="240" w:lineRule="auto"/>
        <w:ind w:firstLine="720"/>
        <w:contextualSpacing/>
        <w:jc w:val="both"/>
        <w:rPr>
          <w:rFonts w:ascii="Times New Roman" w:hAnsi="Times New Roman" w:cs="Times New Roman"/>
          <w:i/>
          <w:color w:val="FF0000"/>
          <w:szCs w:val="20"/>
          <w:lang w:val="en-US"/>
        </w:rPr>
      </w:pPr>
      <w:r w:rsidRPr="007B10C8">
        <w:rPr>
          <w:rFonts w:ascii="Times New Roman" w:hAnsi="Times New Roman" w:cs="Times New Roman"/>
          <w:i/>
          <w:szCs w:val="20"/>
        </w:rPr>
        <w:t>It is natural for men whos pray in congregation at mosque, trying to get the primacy of praying in congregation without missing imam's takbiratul ihram, because many good things will be obtained, including freedom from the torments of hell and from hypocrisy.</w:t>
      </w:r>
      <w:r>
        <w:rPr>
          <w:rFonts w:ascii="Times New Roman" w:hAnsi="Times New Roman" w:cs="Times New Roman"/>
          <w:i/>
          <w:szCs w:val="20"/>
          <w:lang w:val="en-US"/>
        </w:rPr>
        <w:t xml:space="preserve"> </w:t>
      </w:r>
      <w:r w:rsidR="00F06DEF" w:rsidRPr="00F06DEF">
        <w:rPr>
          <w:rFonts w:ascii="Times New Roman" w:hAnsi="Times New Roman" w:cs="Times New Roman"/>
          <w:i/>
          <w:szCs w:val="20"/>
        </w:rPr>
        <w:t xml:space="preserve">However various restrictive factors, cause many congregations to be left behind in takbiratul ihram, and even become masbuk. </w:t>
      </w:r>
      <w:r w:rsidR="00E32ED6" w:rsidRPr="00E32ED6">
        <w:rPr>
          <w:rFonts w:ascii="Times New Roman" w:hAnsi="Times New Roman" w:cs="Times New Roman"/>
          <w:i/>
          <w:szCs w:val="20"/>
        </w:rPr>
        <w:t>One of them is because the queue for ablution caused by number of ablution f</w:t>
      </w:r>
      <w:r w:rsidR="00E32ED6">
        <w:rPr>
          <w:rFonts w:ascii="Times New Roman" w:hAnsi="Times New Roman" w:cs="Times New Roman"/>
          <w:i/>
          <w:szCs w:val="20"/>
        </w:rPr>
        <w:t xml:space="preserve">aucets is not proportional </w:t>
      </w:r>
      <w:r w:rsidR="00E32ED6">
        <w:rPr>
          <w:rFonts w:ascii="Times New Roman" w:hAnsi="Times New Roman" w:cs="Times New Roman"/>
          <w:i/>
          <w:szCs w:val="20"/>
          <w:lang w:val="en-US"/>
        </w:rPr>
        <w:t>with capacity</w:t>
      </w:r>
      <w:r w:rsidR="00E32ED6" w:rsidRPr="00E32ED6">
        <w:rPr>
          <w:rFonts w:ascii="Times New Roman" w:hAnsi="Times New Roman" w:cs="Times New Roman"/>
          <w:i/>
          <w:szCs w:val="20"/>
        </w:rPr>
        <w:t xml:space="preserve"> of congregations that must be served, especially during Friday prayers. This study is important to do in order to know the factual ability of ablution services at mosques in the city of Palembang, as well as comparison with SNI 8135:2015 standards, so that it is expected to be a reference for plan</w:t>
      </w:r>
      <w:r w:rsidR="00E32ED6">
        <w:rPr>
          <w:rFonts w:ascii="Times New Roman" w:hAnsi="Times New Roman" w:cs="Times New Roman"/>
          <w:i/>
          <w:szCs w:val="20"/>
        </w:rPr>
        <w:t>ning mosque ablution facilities</w:t>
      </w:r>
      <w:r w:rsidR="002C5BC4">
        <w:rPr>
          <w:rFonts w:ascii="Times New Roman" w:hAnsi="Times New Roman" w:cs="Times New Roman"/>
          <w:i/>
          <w:szCs w:val="20"/>
        </w:rPr>
        <w:t>. Data collect</w:t>
      </w:r>
      <w:r w:rsidR="002C5BC4">
        <w:rPr>
          <w:rFonts w:ascii="Times New Roman" w:hAnsi="Times New Roman" w:cs="Times New Roman"/>
          <w:i/>
          <w:szCs w:val="20"/>
          <w:lang w:val="en-US"/>
        </w:rPr>
        <w:t>ed</w:t>
      </w:r>
      <w:r w:rsidR="00604602" w:rsidRPr="00604602">
        <w:rPr>
          <w:rFonts w:ascii="Times New Roman" w:hAnsi="Times New Roman" w:cs="Times New Roman"/>
          <w:i/>
          <w:szCs w:val="20"/>
        </w:rPr>
        <w:t xml:space="preserve"> using a field survey meth</w:t>
      </w:r>
      <w:r w:rsidR="002C5BC4">
        <w:rPr>
          <w:rFonts w:ascii="Times New Roman" w:hAnsi="Times New Roman" w:cs="Times New Roman"/>
          <w:i/>
          <w:szCs w:val="20"/>
        </w:rPr>
        <w:t>od at 35 mosques in the</w:t>
      </w:r>
      <w:r w:rsidR="002C5BC4">
        <w:rPr>
          <w:rFonts w:ascii="Times New Roman" w:hAnsi="Times New Roman" w:cs="Times New Roman"/>
          <w:i/>
          <w:szCs w:val="20"/>
          <w:lang w:val="en-US"/>
        </w:rPr>
        <w:t xml:space="preserve"> </w:t>
      </w:r>
      <w:r w:rsidR="00604602" w:rsidRPr="00604602">
        <w:rPr>
          <w:rFonts w:ascii="Times New Roman" w:hAnsi="Times New Roman" w:cs="Times New Roman"/>
          <w:i/>
          <w:szCs w:val="20"/>
        </w:rPr>
        <w:t>Palembang</w:t>
      </w:r>
      <w:r w:rsidR="002C5BC4">
        <w:rPr>
          <w:rFonts w:ascii="Times New Roman" w:hAnsi="Times New Roman" w:cs="Times New Roman"/>
          <w:i/>
          <w:szCs w:val="20"/>
          <w:lang w:val="en-US"/>
        </w:rPr>
        <w:t xml:space="preserve"> city</w:t>
      </w:r>
      <w:r w:rsidR="00604602" w:rsidRPr="00604602">
        <w:rPr>
          <w:rFonts w:ascii="Times New Roman" w:hAnsi="Times New Roman" w:cs="Times New Roman"/>
          <w:i/>
          <w:szCs w:val="20"/>
        </w:rPr>
        <w:t xml:space="preserve">. </w:t>
      </w:r>
      <w:r w:rsidR="00AA3923" w:rsidRPr="00AA3923">
        <w:rPr>
          <w:rFonts w:ascii="Times New Roman" w:hAnsi="Times New Roman" w:cs="Times New Roman"/>
          <w:i/>
          <w:szCs w:val="20"/>
        </w:rPr>
        <w:t>Analysis of service estimates using the calculus method, then presented in tables and diagrams as well as narrative descriptions.</w:t>
      </w:r>
      <w:r w:rsidR="00AA3923">
        <w:rPr>
          <w:rFonts w:ascii="Times New Roman" w:hAnsi="Times New Roman" w:cs="Times New Roman"/>
          <w:i/>
          <w:szCs w:val="20"/>
        </w:rPr>
        <w:t xml:space="preserve"> </w:t>
      </w:r>
      <w:r w:rsidR="000D2FED">
        <w:rPr>
          <w:rFonts w:ascii="Times New Roman" w:hAnsi="Times New Roman" w:cs="Times New Roman"/>
          <w:i/>
          <w:szCs w:val="20"/>
          <w:lang w:val="en-US"/>
        </w:rPr>
        <w:t>R</w:t>
      </w:r>
      <w:r w:rsidR="000D2FED" w:rsidRPr="000D2FED">
        <w:rPr>
          <w:rFonts w:ascii="Times New Roman" w:hAnsi="Times New Roman" w:cs="Times New Roman"/>
          <w:i/>
          <w:szCs w:val="20"/>
          <w:lang w:val="en-US"/>
        </w:rPr>
        <w:t xml:space="preserve">esults prove that the duration of ablution of 64.2 seconds is significantly valid with a margin of error of 6.39%. </w:t>
      </w:r>
      <w:r w:rsidR="000D2FED">
        <w:rPr>
          <w:rFonts w:ascii="Times New Roman" w:hAnsi="Times New Roman" w:cs="Times New Roman"/>
          <w:i/>
          <w:szCs w:val="20"/>
          <w:lang w:val="en-US"/>
        </w:rPr>
        <w:t xml:space="preserve">Total of 85.71% </w:t>
      </w:r>
      <w:r w:rsidR="000D2FED" w:rsidRPr="000D2FED">
        <w:rPr>
          <w:rFonts w:ascii="Times New Roman" w:hAnsi="Times New Roman" w:cs="Times New Roman"/>
          <w:i/>
          <w:szCs w:val="20"/>
          <w:lang w:val="en-US"/>
        </w:rPr>
        <w:t xml:space="preserve">mosques have an average ablution service capability of 48.24% of the total capacity of the mosque at 15-minute intervals, with an average ratio of 1 </w:t>
      </w:r>
      <w:proofErr w:type="gramStart"/>
      <w:r w:rsidR="000D2FED" w:rsidRPr="000D2FED">
        <w:rPr>
          <w:rFonts w:ascii="Times New Roman" w:hAnsi="Times New Roman" w:cs="Times New Roman"/>
          <w:i/>
          <w:szCs w:val="20"/>
          <w:lang w:val="en-US"/>
        </w:rPr>
        <w:t>faucet</w:t>
      </w:r>
      <w:r w:rsidR="008B3C26">
        <w:rPr>
          <w:rFonts w:ascii="Times New Roman" w:hAnsi="Times New Roman" w:cs="Times New Roman"/>
          <w:i/>
          <w:szCs w:val="20"/>
          <w:lang w:val="en-US"/>
        </w:rPr>
        <w:t xml:space="preserve"> </w:t>
      </w:r>
      <w:r w:rsidR="000D2FED" w:rsidRPr="000D2FED">
        <w:rPr>
          <w:rFonts w:ascii="Times New Roman" w:hAnsi="Times New Roman" w:cs="Times New Roman"/>
          <w:i/>
          <w:szCs w:val="20"/>
          <w:lang w:val="en-US"/>
        </w:rPr>
        <w:t>:</w:t>
      </w:r>
      <w:proofErr w:type="gramEnd"/>
      <w:r w:rsidR="000D2FED" w:rsidRPr="000D2FED">
        <w:rPr>
          <w:rFonts w:ascii="Times New Roman" w:hAnsi="Times New Roman" w:cs="Times New Roman"/>
          <w:i/>
          <w:szCs w:val="20"/>
          <w:lang w:val="en-US"/>
        </w:rPr>
        <w:t xml:space="preserve"> 31 male congregation, or only 43.33% of the number of faucets based on SNI 8153:2015 standard.</w:t>
      </w:r>
    </w:p>
    <w:p w:rsidR="00202037" w:rsidRPr="00610DC4" w:rsidRDefault="00202037" w:rsidP="00202037">
      <w:pPr>
        <w:spacing w:after="0" w:line="240" w:lineRule="auto"/>
        <w:contextualSpacing/>
        <w:rPr>
          <w:rFonts w:ascii="Times New Roman" w:hAnsi="Times New Roman" w:cs="Times New Roman"/>
          <w:b/>
          <w:color w:val="FF0000"/>
          <w:sz w:val="16"/>
          <w:szCs w:val="20"/>
          <w:lang w:val="en-US"/>
        </w:rPr>
      </w:pPr>
    </w:p>
    <w:p w:rsidR="00B45265" w:rsidRPr="006A28A7" w:rsidRDefault="00B45265" w:rsidP="00202037">
      <w:pPr>
        <w:spacing w:after="0" w:line="240" w:lineRule="auto"/>
        <w:contextualSpacing/>
        <w:rPr>
          <w:rFonts w:ascii="Times New Roman" w:hAnsi="Times New Roman" w:cs="Times New Roman"/>
          <w:i/>
          <w:szCs w:val="20"/>
          <w:lang w:val="en-US"/>
        </w:rPr>
      </w:pPr>
      <w:r w:rsidRPr="006A28A7">
        <w:rPr>
          <w:rFonts w:ascii="Times New Roman" w:hAnsi="Times New Roman" w:cs="Times New Roman"/>
          <w:b/>
          <w:i/>
          <w:szCs w:val="20"/>
          <w:lang w:val="en-US"/>
        </w:rPr>
        <w:t xml:space="preserve">Keywords: </w:t>
      </w:r>
      <w:r w:rsidRPr="006A28A7">
        <w:rPr>
          <w:rFonts w:ascii="Times New Roman" w:hAnsi="Times New Roman" w:cs="Times New Roman"/>
          <w:i/>
          <w:szCs w:val="20"/>
          <w:lang w:val="en-US"/>
        </w:rPr>
        <w:t>ablution</w:t>
      </w:r>
      <w:proofErr w:type="gramStart"/>
      <w:r w:rsidRPr="006A28A7">
        <w:rPr>
          <w:rFonts w:ascii="Times New Roman" w:hAnsi="Times New Roman" w:cs="Times New Roman"/>
          <w:i/>
          <w:szCs w:val="20"/>
          <w:lang w:val="en-US"/>
        </w:rPr>
        <w:t>,  ablution</w:t>
      </w:r>
      <w:proofErr w:type="gramEnd"/>
      <w:r w:rsidRPr="006A28A7">
        <w:rPr>
          <w:rFonts w:ascii="Times New Roman" w:hAnsi="Times New Roman" w:cs="Times New Roman"/>
          <w:i/>
          <w:szCs w:val="20"/>
          <w:lang w:val="en-US"/>
        </w:rPr>
        <w:t xml:space="preserve"> faucet</w:t>
      </w:r>
      <w:r w:rsidR="006A28A7" w:rsidRPr="006A28A7">
        <w:rPr>
          <w:rFonts w:ascii="Times New Roman" w:hAnsi="Times New Roman" w:cs="Times New Roman"/>
          <w:i/>
          <w:szCs w:val="20"/>
          <w:lang w:val="en-US"/>
        </w:rPr>
        <w:t xml:space="preserve"> ratio, SNI 8135:2015</w:t>
      </w:r>
    </w:p>
    <w:p w:rsidR="007851C0" w:rsidRPr="00DB54D9" w:rsidRDefault="00DB54D9" w:rsidP="00202037">
      <w:pPr>
        <w:spacing w:after="0" w:line="240" w:lineRule="auto"/>
        <w:contextualSpacing/>
        <w:rPr>
          <w:rFonts w:ascii="Times New Roman" w:hAnsi="Times New Roman" w:cs="Times New Roman"/>
          <w:sz w:val="20"/>
          <w:szCs w:val="20"/>
          <w:lang w:val="en-US"/>
        </w:rPr>
      </w:pPr>
      <w:r>
        <w:rPr>
          <w:rFonts w:ascii="Bookman Old Style" w:hAnsi="Bookman Old Style"/>
          <w:b/>
          <w:noProof/>
          <w:sz w:val="20"/>
          <w:szCs w:val="20"/>
          <w:lang w:val="en-US" w:eastAsia="en-US"/>
        </w:rPr>
        <mc:AlternateContent>
          <mc:Choice Requires="wps">
            <w:drawing>
              <wp:anchor distT="0" distB="0" distL="114300" distR="114300" simplePos="0" relativeHeight="251661312" behindDoc="0" locked="0" layoutInCell="1" allowOverlap="1" wp14:anchorId="5C6FB653" wp14:editId="44B26EEC">
                <wp:simplePos x="0" y="0"/>
                <wp:positionH relativeFrom="column">
                  <wp:posOffset>-13970</wp:posOffset>
                </wp:positionH>
                <wp:positionV relativeFrom="paragraph">
                  <wp:posOffset>84455</wp:posOffset>
                </wp:positionV>
                <wp:extent cx="5667375" cy="0"/>
                <wp:effectExtent l="0" t="19050" r="9525" b="38100"/>
                <wp:wrapNone/>
                <wp:docPr id="3" name="Straight Connector 3"/>
                <wp:cNvGraphicFramePr/>
                <a:graphic xmlns:a="http://schemas.openxmlformats.org/drawingml/2006/main">
                  <a:graphicData uri="http://schemas.microsoft.com/office/word/2010/wordprocessingShape">
                    <wps:wsp>
                      <wps:cNvCnPr/>
                      <wps:spPr>
                        <a:xfrm>
                          <a:off x="0" y="0"/>
                          <a:ext cx="5667375" cy="0"/>
                        </a:xfrm>
                        <a:prstGeom prst="line">
                          <a:avLst/>
                        </a:prstGeom>
                        <a:ln w="50800" cmpd="thinThick">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1pt,6.65pt" to="445.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" strokecolor="black [3213]" strokeweight="4pt">
                <v:stroke linestyle="thinThick"/>
              </v:line>
            </w:pict>
          </mc:Fallback>
        </mc:AlternateContent>
      </w:r>
    </w:p>
    <w:p w:rsidR="00DB54D9" w:rsidRDefault="00DB54D9" w:rsidP="00DB54D9">
      <w:pPr>
        <w:spacing w:after="0" w:line="240" w:lineRule="auto"/>
        <w:contextualSpacing/>
        <w:jc w:val="right"/>
        <w:rPr>
          <w:rFonts w:ascii="Times New Roman" w:hAnsi="Times New Roman" w:cs="Times New Roman"/>
          <w:sz w:val="20"/>
          <w:szCs w:val="20"/>
          <w:lang w:val="en-US"/>
        </w:rPr>
      </w:pPr>
      <w:r w:rsidRPr="00DB54D9">
        <w:rPr>
          <w:rFonts w:ascii="Times New Roman" w:hAnsi="Times New Roman" w:cs="Times New Roman"/>
          <w:sz w:val="20"/>
          <w:szCs w:val="20"/>
          <w:lang w:val="en-US"/>
        </w:rPr>
        <w:t>©Jurnal Arsir Universitas Muhammadiyah Palembang</w:t>
      </w:r>
    </w:p>
    <w:p w:rsidR="00DB54D9" w:rsidRDefault="00DB54D9" w:rsidP="00DB54D9">
      <w:pPr>
        <w:spacing w:after="0" w:line="240" w:lineRule="auto"/>
        <w:contextualSpacing/>
        <w:jc w:val="right"/>
        <w:rPr>
          <w:rFonts w:ascii="Times New Roman" w:hAnsi="Times New Roman" w:cs="Times New Roman"/>
          <w:sz w:val="20"/>
          <w:szCs w:val="20"/>
          <w:lang w:val="en-US"/>
        </w:rPr>
      </w:pPr>
      <w:proofErr w:type="gramStart"/>
      <w:r>
        <w:rPr>
          <w:rFonts w:ascii="Times New Roman" w:hAnsi="Times New Roman" w:cs="Times New Roman"/>
          <w:sz w:val="20"/>
          <w:szCs w:val="20"/>
          <w:lang w:val="en-US"/>
        </w:rPr>
        <w:t>p-ISSN</w:t>
      </w:r>
      <w:proofErr w:type="gramEnd"/>
      <w:r>
        <w:rPr>
          <w:rFonts w:ascii="Times New Roman" w:hAnsi="Times New Roman" w:cs="Times New Roman"/>
          <w:sz w:val="20"/>
          <w:szCs w:val="20"/>
          <w:lang w:val="en-US"/>
        </w:rPr>
        <w:t xml:space="preserve"> 2580-1155</w:t>
      </w:r>
    </w:p>
    <w:p w:rsidR="00DB54D9" w:rsidRPr="00DB54D9" w:rsidRDefault="00DB54D9" w:rsidP="00DB54D9">
      <w:pPr>
        <w:spacing w:after="0" w:line="240" w:lineRule="auto"/>
        <w:contextualSpacing/>
        <w:jc w:val="right"/>
        <w:rPr>
          <w:rFonts w:ascii="Times New Roman" w:hAnsi="Times New Roman" w:cs="Times New Roman"/>
          <w:sz w:val="20"/>
          <w:szCs w:val="20"/>
          <w:lang w:val="en-US"/>
        </w:rPr>
      </w:pPr>
      <w:proofErr w:type="gramStart"/>
      <w:r>
        <w:rPr>
          <w:rFonts w:ascii="Times New Roman" w:hAnsi="Times New Roman" w:cs="Times New Roman"/>
          <w:sz w:val="20"/>
          <w:szCs w:val="20"/>
          <w:lang w:val="en-US"/>
        </w:rPr>
        <w:t>e-ISSN</w:t>
      </w:r>
      <w:proofErr w:type="gramEnd"/>
      <w:r>
        <w:rPr>
          <w:rFonts w:ascii="Times New Roman" w:hAnsi="Times New Roman" w:cs="Times New Roman"/>
          <w:sz w:val="20"/>
          <w:szCs w:val="20"/>
          <w:lang w:val="en-US"/>
        </w:rPr>
        <w:t xml:space="preserve"> 2614-4034</w:t>
      </w:r>
    </w:p>
    <w:p w:rsidR="00DB54D9" w:rsidRDefault="00DB54D9" w:rsidP="00202037">
      <w:pPr>
        <w:spacing w:after="0" w:line="240" w:lineRule="auto"/>
        <w:contextualSpacing/>
        <w:rPr>
          <w:rFonts w:ascii="Times New Roman" w:hAnsi="Times New Roman" w:cs="Times New Roman"/>
          <w:b/>
          <w:sz w:val="24"/>
          <w:szCs w:val="24"/>
          <w:lang w:val="en-US"/>
        </w:rPr>
      </w:pPr>
    </w:p>
    <w:p w:rsidR="00202037" w:rsidRPr="00A441FC" w:rsidRDefault="00C74A37" w:rsidP="00202037">
      <w:pPr>
        <w:spacing w:after="0" w:line="240" w:lineRule="auto"/>
        <w:contextualSpacing/>
        <w:rPr>
          <w:rFonts w:ascii="Times New Roman" w:hAnsi="Times New Roman" w:cs="Times New Roman"/>
          <w:b/>
          <w:sz w:val="24"/>
          <w:szCs w:val="24"/>
        </w:rPr>
      </w:pPr>
      <w:r>
        <w:rPr>
          <w:rFonts w:ascii="Times New Roman" w:hAnsi="Times New Roman" w:cs="Times New Roman"/>
          <w:b/>
          <w:sz w:val="24"/>
          <w:szCs w:val="24"/>
        </w:rPr>
        <w:lastRenderedPageBreak/>
        <w:t>PENDAHULUAN</w:t>
      </w:r>
    </w:p>
    <w:p w:rsidR="004D4EA7" w:rsidRDefault="00B7165D" w:rsidP="00A54E9E">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Keutamaan s</w:t>
      </w:r>
      <w:r w:rsidR="00E34DD4">
        <w:rPr>
          <w:rFonts w:ascii="Times New Roman" w:hAnsi="Times New Roman" w:cs="Times New Roman"/>
          <w:noProof/>
          <w:sz w:val="24"/>
          <w:szCs w:val="24"/>
          <w:lang w:val="en-US"/>
        </w:rPr>
        <w:t xml:space="preserve">holat </w:t>
      </w:r>
      <w:r w:rsidR="00466EBD">
        <w:rPr>
          <w:rFonts w:ascii="Times New Roman" w:hAnsi="Times New Roman" w:cs="Times New Roman"/>
          <w:noProof/>
          <w:sz w:val="24"/>
          <w:szCs w:val="24"/>
          <w:lang w:val="en-US"/>
        </w:rPr>
        <w:t xml:space="preserve">berjemaah </w:t>
      </w:r>
      <w:r w:rsidR="00E34DD4">
        <w:rPr>
          <w:rFonts w:ascii="Times New Roman" w:hAnsi="Times New Roman" w:cs="Times New Roman"/>
          <w:noProof/>
          <w:sz w:val="24"/>
          <w:szCs w:val="24"/>
          <w:lang w:val="en-US"/>
        </w:rPr>
        <w:t xml:space="preserve">seorang laki-laki </w:t>
      </w:r>
      <w:r w:rsidR="00466EBD">
        <w:rPr>
          <w:rFonts w:ascii="Times New Roman" w:hAnsi="Times New Roman" w:cs="Times New Roman"/>
          <w:noProof/>
          <w:sz w:val="24"/>
          <w:szCs w:val="24"/>
          <w:lang w:val="en-US"/>
        </w:rPr>
        <w:t xml:space="preserve">akan </w:t>
      </w:r>
      <w:r w:rsidR="00E34DD4">
        <w:rPr>
          <w:rFonts w:ascii="Times New Roman" w:hAnsi="Times New Roman" w:cs="Times New Roman"/>
          <w:noProof/>
          <w:sz w:val="24"/>
          <w:szCs w:val="24"/>
          <w:lang w:val="en-US"/>
        </w:rPr>
        <w:t xml:space="preserve">dilipatgandakan 25 </w:t>
      </w:r>
      <w:r w:rsidR="000700A7">
        <w:rPr>
          <w:rFonts w:ascii="Times New Roman" w:hAnsi="Times New Roman" w:cs="Times New Roman"/>
          <w:noProof/>
          <w:sz w:val="24"/>
          <w:szCs w:val="24"/>
          <w:lang w:val="en-US"/>
        </w:rPr>
        <w:t xml:space="preserve">– 27 </w:t>
      </w:r>
      <w:r w:rsidR="00542E9B">
        <w:rPr>
          <w:rFonts w:ascii="Times New Roman" w:hAnsi="Times New Roman" w:cs="Times New Roman"/>
          <w:noProof/>
          <w:sz w:val="24"/>
          <w:szCs w:val="24"/>
          <w:lang w:val="en-US"/>
        </w:rPr>
        <w:t xml:space="preserve">derajat lebih utama </w:t>
      </w:r>
      <w:r w:rsidR="00E34DD4">
        <w:rPr>
          <w:rFonts w:ascii="Times New Roman" w:hAnsi="Times New Roman" w:cs="Times New Roman"/>
          <w:noProof/>
          <w:sz w:val="24"/>
          <w:szCs w:val="24"/>
          <w:lang w:val="en-US"/>
        </w:rPr>
        <w:t>diba</w:t>
      </w:r>
      <w:r w:rsidR="00542E9B">
        <w:rPr>
          <w:rFonts w:ascii="Times New Roman" w:hAnsi="Times New Roman" w:cs="Times New Roman"/>
          <w:noProof/>
          <w:sz w:val="24"/>
          <w:szCs w:val="24"/>
          <w:lang w:val="en-US"/>
        </w:rPr>
        <w:t>nding sholat sendirian (</w:t>
      </w:r>
      <w:r w:rsidR="005B48BE">
        <w:rPr>
          <w:rFonts w:ascii="Times New Roman" w:hAnsi="Times New Roman" w:cs="Times New Roman"/>
          <w:noProof/>
          <w:sz w:val="24"/>
          <w:szCs w:val="24"/>
          <w:lang w:val="en-US"/>
        </w:rPr>
        <w:t>Az-Zabidi, 2002</w:t>
      </w:r>
      <w:r w:rsidR="00621AC3">
        <w:rPr>
          <w:rFonts w:ascii="Times New Roman" w:hAnsi="Times New Roman" w:cs="Times New Roman"/>
          <w:noProof/>
          <w:sz w:val="24"/>
          <w:szCs w:val="24"/>
          <w:lang w:val="en-US"/>
        </w:rPr>
        <w:t>; Al-Kandahlawi, 2007</w:t>
      </w:r>
      <w:r w:rsidR="00542E9B">
        <w:rPr>
          <w:rFonts w:ascii="Times New Roman" w:hAnsi="Times New Roman" w:cs="Times New Roman"/>
          <w:noProof/>
          <w:sz w:val="24"/>
          <w:szCs w:val="24"/>
          <w:lang w:val="en-US"/>
        </w:rPr>
        <w:t xml:space="preserve">). </w:t>
      </w:r>
      <w:r>
        <w:rPr>
          <w:rFonts w:ascii="Times New Roman" w:hAnsi="Times New Roman" w:cs="Times New Roman"/>
          <w:noProof/>
          <w:sz w:val="24"/>
          <w:szCs w:val="24"/>
          <w:lang w:val="en-US"/>
        </w:rPr>
        <w:t>Keutamaan</w:t>
      </w:r>
      <w:r w:rsidR="00B44D35">
        <w:rPr>
          <w:rFonts w:ascii="Times New Roman" w:hAnsi="Times New Roman" w:cs="Times New Roman"/>
          <w:noProof/>
          <w:sz w:val="24"/>
          <w:szCs w:val="24"/>
          <w:lang w:val="en-US"/>
        </w:rPr>
        <w:t xml:space="preserve"> penting lainnya adalah makmum yang mendapatkan takbiratul ihram bersama imam selama empat puluh hari tanpa luput, maka ia akan dicatat terbebas dari siksa neraka dan terbebas dari </w:t>
      </w:r>
      <w:r w:rsidR="002C07BB">
        <w:rPr>
          <w:rFonts w:ascii="Times New Roman" w:hAnsi="Times New Roman" w:cs="Times New Roman"/>
          <w:noProof/>
          <w:sz w:val="24"/>
          <w:szCs w:val="24"/>
          <w:lang w:val="en-US"/>
        </w:rPr>
        <w:t xml:space="preserve">sifat </w:t>
      </w:r>
      <w:r w:rsidR="00B44D35">
        <w:rPr>
          <w:rFonts w:ascii="Times New Roman" w:hAnsi="Times New Roman" w:cs="Times New Roman"/>
          <w:noProof/>
          <w:sz w:val="24"/>
          <w:szCs w:val="24"/>
          <w:lang w:val="en-US"/>
        </w:rPr>
        <w:t>munafik</w:t>
      </w:r>
      <w:r w:rsidR="009963DA">
        <w:rPr>
          <w:rFonts w:ascii="Times New Roman" w:hAnsi="Times New Roman" w:cs="Times New Roman"/>
          <w:noProof/>
          <w:sz w:val="24"/>
          <w:szCs w:val="24"/>
          <w:lang w:val="en-US"/>
        </w:rPr>
        <w:t xml:space="preserve"> (</w:t>
      </w:r>
      <w:r w:rsidR="00AA0FD4">
        <w:rPr>
          <w:rFonts w:ascii="Times New Roman" w:hAnsi="Times New Roman" w:cs="Times New Roman"/>
          <w:noProof/>
          <w:sz w:val="24"/>
          <w:szCs w:val="24"/>
          <w:lang w:val="en-US"/>
        </w:rPr>
        <w:t>A</w:t>
      </w:r>
      <w:r w:rsidR="009963DA">
        <w:rPr>
          <w:rFonts w:ascii="Times New Roman" w:hAnsi="Times New Roman" w:cs="Times New Roman"/>
          <w:noProof/>
          <w:sz w:val="24"/>
          <w:szCs w:val="24"/>
          <w:lang w:val="en-US"/>
        </w:rPr>
        <w:t>l-Kandahlawi, 2007)</w:t>
      </w:r>
      <w:r w:rsidR="0001597E">
        <w:rPr>
          <w:rFonts w:ascii="Times New Roman" w:hAnsi="Times New Roman" w:cs="Times New Roman"/>
          <w:noProof/>
          <w:sz w:val="24"/>
          <w:szCs w:val="24"/>
          <w:lang w:val="en-US"/>
        </w:rPr>
        <w:t>, dengan syarat makmum tersebut harus sudah berada dibarisan shaf sholat sebelum imam memulai takbiratul ihram</w:t>
      </w:r>
      <w:r>
        <w:rPr>
          <w:rFonts w:ascii="Times New Roman" w:hAnsi="Times New Roman" w:cs="Times New Roman"/>
          <w:noProof/>
          <w:sz w:val="24"/>
          <w:szCs w:val="24"/>
          <w:lang w:val="en-US"/>
        </w:rPr>
        <w:t xml:space="preserve"> (</w:t>
      </w:r>
      <w:r w:rsidR="002273C1">
        <w:rPr>
          <w:rFonts w:ascii="Times New Roman" w:hAnsi="Times New Roman" w:cs="Times New Roman"/>
          <w:noProof/>
          <w:sz w:val="24"/>
          <w:szCs w:val="24"/>
          <w:lang w:val="en-US"/>
        </w:rPr>
        <w:t>Sa’id bin Ali, 2006</w:t>
      </w:r>
      <w:r>
        <w:rPr>
          <w:rFonts w:ascii="Times New Roman" w:hAnsi="Times New Roman" w:cs="Times New Roman"/>
          <w:noProof/>
          <w:sz w:val="24"/>
          <w:szCs w:val="24"/>
          <w:lang w:val="en-US"/>
        </w:rPr>
        <w:t>)</w:t>
      </w:r>
      <w:r w:rsidR="0001597E">
        <w:rPr>
          <w:rFonts w:ascii="Times New Roman" w:hAnsi="Times New Roman" w:cs="Times New Roman"/>
          <w:noProof/>
          <w:sz w:val="24"/>
          <w:szCs w:val="24"/>
          <w:lang w:val="en-US"/>
        </w:rPr>
        <w:t>.</w:t>
      </w:r>
    </w:p>
    <w:p w:rsidR="002A5AFC" w:rsidRDefault="00AB5840"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Keutamaan tersebut sudah barang tentu tidak semua orang mampu mendapatkannya</w:t>
      </w:r>
      <w:r w:rsidR="00B7165D">
        <w:rPr>
          <w:rFonts w:ascii="Times New Roman" w:hAnsi="Times New Roman" w:cs="Times New Roman"/>
          <w:noProof/>
          <w:sz w:val="24"/>
          <w:szCs w:val="24"/>
          <w:lang w:val="en-US"/>
        </w:rPr>
        <w:t xml:space="preserve"> dengan mudah</w:t>
      </w:r>
      <w:r>
        <w:rPr>
          <w:rFonts w:ascii="Times New Roman" w:hAnsi="Times New Roman" w:cs="Times New Roman"/>
          <w:noProof/>
          <w:sz w:val="24"/>
          <w:szCs w:val="24"/>
          <w:lang w:val="en-US"/>
        </w:rPr>
        <w:t xml:space="preserve">, kecuali </w:t>
      </w:r>
      <w:r w:rsidR="00B7165D">
        <w:rPr>
          <w:rFonts w:ascii="Times New Roman" w:hAnsi="Times New Roman" w:cs="Times New Roman"/>
          <w:noProof/>
          <w:sz w:val="24"/>
          <w:szCs w:val="24"/>
          <w:lang w:val="en-US"/>
        </w:rPr>
        <w:t xml:space="preserve">bagi </w:t>
      </w:r>
      <w:r>
        <w:rPr>
          <w:rFonts w:ascii="Times New Roman" w:hAnsi="Times New Roman" w:cs="Times New Roman"/>
          <w:noProof/>
          <w:sz w:val="24"/>
          <w:szCs w:val="24"/>
          <w:lang w:val="en-US"/>
        </w:rPr>
        <w:t>orang yang benar-benar memperhatikan dan mempersiapkan diri un</w:t>
      </w:r>
      <w:r w:rsidR="00DB140E">
        <w:rPr>
          <w:rFonts w:ascii="Times New Roman" w:hAnsi="Times New Roman" w:cs="Times New Roman"/>
          <w:noProof/>
          <w:sz w:val="24"/>
          <w:szCs w:val="24"/>
          <w:lang w:val="en-US"/>
        </w:rPr>
        <w:t xml:space="preserve">tuk siap siaga sholat </w:t>
      </w:r>
      <w:r>
        <w:rPr>
          <w:rFonts w:ascii="Times New Roman" w:hAnsi="Times New Roman" w:cs="Times New Roman"/>
          <w:noProof/>
          <w:sz w:val="24"/>
          <w:szCs w:val="24"/>
          <w:lang w:val="en-US"/>
        </w:rPr>
        <w:t>berjemaah</w:t>
      </w:r>
      <w:r w:rsidR="00DB140E">
        <w:rPr>
          <w:rFonts w:ascii="Times New Roman" w:hAnsi="Times New Roman" w:cs="Times New Roman"/>
          <w:noProof/>
          <w:sz w:val="24"/>
          <w:szCs w:val="24"/>
          <w:lang w:val="en-US"/>
        </w:rPr>
        <w:t xml:space="preserve"> di masjid</w:t>
      </w:r>
      <w:r w:rsidR="00136176">
        <w:rPr>
          <w:rFonts w:ascii="Times New Roman" w:hAnsi="Times New Roman" w:cs="Times New Roman"/>
          <w:noProof/>
          <w:sz w:val="24"/>
          <w:szCs w:val="24"/>
          <w:lang w:val="en-US"/>
        </w:rPr>
        <w:t>, atau orang yang senantiasa menjaga wudhunya setiap saat</w:t>
      </w:r>
      <w:r>
        <w:rPr>
          <w:rFonts w:ascii="Times New Roman" w:hAnsi="Times New Roman" w:cs="Times New Roman"/>
          <w:noProof/>
          <w:sz w:val="24"/>
          <w:szCs w:val="24"/>
          <w:lang w:val="en-US"/>
        </w:rPr>
        <w:t>. F</w:t>
      </w:r>
      <w:r w:rsidR="00DB140E">
        <w:rPr>
          <w:rFonts w:ascii="Times New Roman" w:hAnsi="Times New Roman" w:cs="Times New Roman"/>
          <w:noProof/>
          <w:sz w:val="24"/>
          <w:szCs w:val="24"/>
          <w:lang w:val="en-US"/>
        </w:rPr>
        <w:t>aktor aktivitas</w:t>
      </w:r>
      <w:r>
        <w:rPr>
          <w:rFonts w:ascii="Times New Roman" w:hAnsi="Times New Roman" w:cs="Times New Roman"/>
          <w:noProof/>
          <w:sz w:val="24"/>
          <w:szCs w:val="24"/>
          <w:lang w:val="en-US"/>
        </w:rPr>
        <w:t xml:space="preserve"> kerja, jam </w:t>
      </w:r>
      <w:r w:rsidR="00DB140E">
        <w:rPr>
          <w:rFonts w:ascii="Times New Roman" w:hAnsi="Times New Roman" w:cs="Times New Roman"/>
          <w:noProof/>
          <w:sz w:val="24"/>
          <w:szCs w:val="24"/>
          <w:lang w:val="en-US"/>
        </w:rPr>
        <w:t xml:space="preserve">istirahat </w:t>
      </w:r>
      <w:r>
        <w:rPr>
          <w:rFonts w:ascii="Times New Roman" w:hAnsi="Times New Roman" w:cs="Times New Roman"/>
          <w:noProof/>
          <w:sz w:val="24"/>
          <w:szCs w:val="24"/>
          <w:lang w:val="en-US"/>
        </w:rPr>
        <w:t>kerja, jarak ke masjid yang relatif jauh, termasuk rentang waktu antara adzan dan iqomah yang cukup singkat, menjadi faktor yang mempengaruhi terjadinya makmum yang masbuk</w:t>
      </w:r>
      <w:r w:rsidR="008D5F9B">
        <w:rPr>
          <w:rFonts w:ascii="Times New Roman" w:hAnsi="Times New Roman" w:cs="Times New Roman"/>
          <w:noProof/>
          <w:sz w:val="24"/>
          <w:szCs w:val="24"/>
          <w:lang w:val="en-US"/>
        </w:rPr>
        <w:t xml:space="preserve"> bahkan tidak hadir sho</w:t>
      </w:r>
      <w:r w:rsidR="00E1004E">
        <w:rPr>
          <w:rFonts w:ascii="Times New Roman" w:hAnsi="Times New Roman" w:cs="Times New Roman"/>
          <w:noProof/>
          <w:sz w:val="24"/>
          <w:szCs w:val="24"/>
          <w:lang w:val="en-US"/>
        </w:rPr>
        <w:t>l</w:t>
      </w:r>
      <w:r w:rsidR="008D5F9B">
        <w:rPr>
          <w:rFonts w:ascii="Times New Roman" w:hAnsi="Times New Roman" w:cs="Times New Roman"/>
          <w:noProof/>
          <w:sz w:val="24"/>
          <w:szCs w:val="24"/>
          <w:lang w:val="en-US"/>
        </w:rPr>
        <w:t>at berjemaah di masjid</w:t>
      </w:r>
      <w:r>
        <w:rPr>
          <w:rFonts w:ascii="Times New Roman" w:hAnsi="Times New Roman" w:cs="Times New Roman"/>
          <w:noProof/>
          <w:sz w:val="24"/>
          <w:szCs w:val="24"/>
          <w:lang w:val="en-US"/>
        </w:rPr>
        <w:t xml:space="preserve"> (</w:t>
      </w:r>
      <w:r w:rsidR="008D5F9B">
        <w:rPr>
          <w:rFonts w:ascii="Times New Roman" w:hAnsi="Times New Roman" w:cs="Times New Roman"/>
          <w:noProof/>
          <w:sz w:val="24"/>
          <w:szCs w:val="24"/>
          <w:lang w:val="en-US"/>
        </w:rPr>
        <w:t>Muslich</w:t>
      </w:r>
      <w:r>
        <w:rPr>
          <w:rFonts w:ascii="Times New Roman" w:hAnsi="Times New Roman" w:cs="Times New Roman"/>
          <w:noProof/>
          <w:sz w:val="24"/>
          <w:szCs w:val="24"/>
          <w:lang w:val="en-US"/>
        </w:rPr>
        <w:t>,</w:t>
      </w:r>
      <w:r w:rsidR="008D5F9B">
        <w:rPr>
          <w:rFonts w:ascii="Times New Roman" w:hAnsi="Times New Roman" w:cs="Times New Roman"/>
          <w:noProof/>
          <w:sz w:val="24"/>
          <w:szCs w:val="24"/>
          <w:lang w:val="en-US"/>
        </w:rPr>
        <w:t>2017</w:t>
      </w:r>
      <w:r>
        <w:rPr>
          <w:rFonts w:ascii="Times New Roman" w:hAnsi="Times New Roman" w:cs="Times New Roman"/>
          <w:noProof/>
          <w:sz w:val="24"/>
          <w:szCs w:val="24"/>
          <w:lang w:val="en-US"/>
        </w:rPr>
        <w:t>)</w:t>
      </w:r>
      <w:r w:rsidR="00F31CFD">
        <w:rPr>
          <w:rFonts w:ascii="Times New Roman" w:hAnsi="Times New Roman" w:cs="Times New Roman"/>
          <w:noProof/>
          <w:sz w:val="24"/>
          <w:szCs w:val="24"/>
          <w:lang w:val="en-US"/>
        </w:rPr>
        <w:t xml:space="preserve">, meskipun </w:t>
      </w:r>
      <w:r w:rsidR="005010A8">
        <w:rPr>
          <w:rFonts w:ascii="Times New Roman" w:hAnsi="Times New Roman" w:cs="Times New Roman"/>
          <w:noProof/>
          <w:sz w:val="24"/>
          <w:szCs w:val="24"/>
          <w:lang w:val="en-US"/>
        </w:rPr>
        <w:t xml:space="preserve">telah </w:t>
      </w:r>
      <w:r w:rsidR="00F31CFD">
        <w:rPr>
          <w:rFonts w:ascii="Times New Roman" w:hAnsi="Times New Roman" w:cs="Times New Roman"/>
          <w:noProof/>
          <w:sz w:val="24"/>
          <w:szCs w:val="24"/>
          <w:lang w:val="en-US"/>
        </w:rPr>
        <w:t>dianjurkan iqomah dilakukan 15 – 20 menit setelah adzan (</w:t>
      </w:r>
      <w:r w:rsidR="00ED60E6">
        <w:rPr>
          <w:rFonts w:ascii="Times New Roman" w:hAnsi="Times New Roman" w:cs="Times New Roman"/>
          <w:noProof/>
          <w:sz w:val="24"/>
          <w:szCs w:val="24"/>
          <w:lang w:val="en-US"/>
        </w:rPr>
        <w:t>Said bin Ali, 2006</w:t>
      </w:r>
      <w:r w:rsidR="00F31CFD">
        <w:rPr>
          <w:rFonts w:ascii="Times New Roman" w:hAnsi="Times New Roman" w:cs="Times New Roman"/>
          <w:noProof/>
          <w:sz w:val="24"/>
          <w:szCs w:val="24"/>
          <w:lang w:val="en-US"/>
        </w:rPr>
        <w:t>)</w:t>
      </w:r>
      <w:r>
        <w:rPr>
          <w:rFonts w:ascii="Times New Roman" w:hAnsi="Times New Roman" w:cs="Times New Roman"/>
          <w:noProof/>
          <w:sz w:val="24"/>
          <w:szCs w:val="24"/>
          <w:lang w:val="en-US"/>
        </w:rPr>
        <w:t>.</w:t>
      </w:r>
    </w:p>
    <w:p w:rsidR="00AB5840" w:rsidRDefault="00F31CF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Lebih lanjut</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Muslich</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2017</w:t>
      </w:r>
      <w:r w:rsidR="00AB5840">
        <w:rPr>
          <w:rFonts w:ascii="Times New Roman" w:hAnsi="Times New Roman" w:cs="Times New Roman"/>
          <w:noProof/>
          <w:sz w:val="24"/>
          <w:szCs w:val="24"/>
          <w:lang w:val="en-US"/>
        </w:rPr>
        <w:t xml:space="preserve">) menemukan bahwa hanya </w:t>
      </w:r>
      <w:r w:rsidR="00935270">
        <w:rPr>
          <w:rFonts w:ascii="Times New Roman" w:hAnsi="Times New Roman" w:cs="Times New Roman"/>
          <w:noProof/>
          <w:sz w:val="24"/>
          <w:szCs w:val="24"/>
          <w:lang w:val="en-US"/>
        </w:rPr>
        <w:t>rata-rata 15</w:t>
      </w:r>
      <w:r w:rsidR="00AB5840">
        <w:rPr>
          <w:rFonts w:ascii="Times New Roman" w:hAnsi="Times New Roman" w:cs="Times New Roman"/>
          <w:noProof/>
          <w:sz w:val="24"/>
          <w:szCs w:val="24"/>
          <w:lang w:val="en-US"/>
        </w:rPr>
        <w:t xml:space="preserve"> </w:t>
      </w:r>
      <w:r w:rsidR="00935270">
        <w:rPr>
          <w:rFonts w:ascii="Times New Roman" w:hAnsi="Times New Roman" w:cs="Times New Roman"/>
          <w:noProof/>
          <w:sz w:val="24"/>
          <w:szCs w:val="24"/>
          <w:lang w:val="en-US"/>
        </w:rPr>
        <w:t xml:space="preserve">orang </w:t>
      </w:r>
      <w:r w:rsidR="00AB5840">
        <w:rPr>
          <w:rFonts w:ascii="Times New Roman" w:hAnsi="Times New Roman" w:cs="Times New Roman"/>
          <w:noProof/>
          <w:sz w:val="24"/>
          <w:szCs w:val="24"/>
          <w:lang w:val="en-US"/>
        </w:rPr>
        <w:t>jemaah sholat subuh yang hadir di masjid</w:t>
      </w:r>
      <w:r w:rsidR="00785529">
        <w:rPr>
          <w:rFonts w:ascii="Times New Roman" w:hAnsi="Times New Roman" w:cs="Times New Roman"/>
          <w:noProof/>
          <w:sz w:val="24"/>
          <w:szCs w:val="24"/>
          <w:lang w:val="en-US"/>
        </w:rPr>
        <w:t xml:space="preserve"> kabupaten Ponorogo</w:t>
      </w:r>
      <w:r w:rsidR="001E72EC">
        <w:rPr>
          <w:rFonts w:ascii="Times New Roman" w:hAnsi="Times New Roman" w:cs="Times New Roman"/>
          <w:noProof/>
          <w:sz w:val="24"/>
          <w:szCs w:val="24"/>
          <w:lang w:val="en-US"/>
        </w:rPr>
        <w:t>, dengan</w:t>
      </w:r>
      <w:r w:rsidR="00AB5840">
        <w:rPr>
          <w:rFonts w:ascii="Times New Roman" w:hAnsi="Times New Roman" w:cs="Times New Roman"/>
          <w:noProof/>
          <w:sz w:val="24"/>
          <w:szCs w:val="24"/>
          <w:lang w:val="en-US"/>
        </w:rPr>
        <w:t xml:space="preserve"> alasan</w:t>
      </w:r>
      <w:r w:rsidR="001E72EC">
        <w:rPr>
          <w:rFonts w:ascii="Times New Roman" w:hAnsi="Times New Roman" w:cs="Times New Roman"/>
          <w:noProof/>
          <w:sz w:val="24"/>
          <w:szCs w:val="24"/>
          <w:lang w:val="en-US"/>
        </w:rPr>
        <w:t xml:space="preserve"> terbanyak karena</w:t>
      </w:r>
      <w:r w:rsidR="00AB5840">
        <w:rPr>
          <w:rFonts w:ascii="Times New Roman" w:hAnsi="Times New Roman" w:cs="Times New Roman"/>
          <w:noProof/>
          <w:sz w:val="24"/>
          <w:szCs w:val="24"/>
          <w:lang w:val="en-US"/>
        </w:rPr>
        <w:t xml:space="preserve"> jarak ke masjid.</w:t>
      </w:r>
      <w:r>
        <w:rPr>
          <w:rFonts w:ascii="Times New Roman" w:hAnsi="Times New Roman" w:cs="Times New Roman"/>
          <w:noProof/>
          <w:sz w:val="24"/>
          <w:szCs w:val="24"/>
          <w:lang w:val="en-US"/>
        </w:rPr>
        <w:t xml:space="preserve"> </w:t>
      </w:r>
      <w:r w:rsidR="00CD59E4">
        <w:rPr>
          <w:rFonts w:ascii="Times New Roman" w:hAnsi="Times New Roman" w:cs="Times New Roman"/>
          <w:noProof/>
          <w:sz w:val="24"/>
          <w:szCs w:val="24"/>
          <w:lang w:val="en-US"/>
        </w:rPr>
        <w:t>Terkait persoalan berwudhu di masjid</w:t>
      </w:r>
      <w:r w:rsidR="00E27604">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w:t>
      </w:r>
      <w:r w:rsidR="009C3B72">
        <w:rPr>
          <w:rFonts w:ascii="Times New Roman" w:hAnsi="Times New Roman" w:cs="Times New Roman"/>
          <w:noProof/>
          <w:sz w:val="24"/>
          <w:szCs w:val="24"/>
          <w:lang w:val="en-US"/>
        </w:rPr>
        <w:t>Natsir et al</w:t>
      </w:r>
      <w:r w:rsidR="002A5AFC">
        <w:rPr>
          <w:rFonts w:ascii="Times New Roman" w:hAnsi="Times New Roman" w:cs="Times New Roman"/>
          <w:noProof/>
          <w:sz w:val="24"/>
          <w:szCs w:val="24"/>
          <w:lang w:val="en-US"/>
        </w:rPr>
        <w:t xml:space="preserve"> (</w:t>
      </w:r>
      <w:r w:rsidR="009C3B72">
        <w:rPr>
          <w:rFonts w:ascii="Times New Roman" w:hAnsi="Times New Roman" w:cs="Times New Roman"/>
          <w:noProof/>
          <w:sz w:val="24"/>
          <w:szCs w:val="24"/>
          <w:lang w:val="en-US"/>
        </w:rPr>
        <w:t>2020</w:t>
      </w:r>
      <w:r w:rsidR="002A5AFC">
        <w:rPr>
          <w:rFonts w:ascii="Times New Roman" w:hAnsi="Times New Roman" w:cs="Times New Roman"/>
          <w:noProof/>
          <w:sz w:val="24"/>
          <w:szCs w:val="24"/>
          <w:lang w:val="en-US"/>
        </w:rPr>
        <w:t xml:space="preserve">) </w:t>
      </w:r>
      <w:r w:rsidR="00912BB1">
        <w:rPr>
          <w:rFonts w:ascii="Times New Roman" w:hAnsi="Times New Roman" w:cs="Times New Roman"/>
          <w:noProof/>
          <w:sz w:val="24"/>
          <w:szCs w:val="24"/>
          <w:lang w:val="en-US"/>
        </w:rPr>
        <w:t>menemukan</w:t>
      </w:r>
      <w:r w:rsidR="002A5AFC">
        <w:rPr>
          <w:rFonts w:ascii="Times New Roman" w:hAnsi="Times New Roman" w:cs="Times New Roman"/>
          <w:noProof/>
          <w:sz w:val="24"/>
          <w:szCs w:val="24"/>
          <w:lang w:val="en-US"/>
        </w:rPr>
        <w:t xml:space="preserve"> hanya </w:t>
      </w:r>
      <w:r w:rsidR="00912BB1">
        <w:rPr>
          <w:rFonts w:ascii="Times New Roman" w:hAnsi="Times New Roman" w:cs="Times New Roman"/>
          <w:noProof/>
          <w:sz w:val="24"/>
          <w:szCs w:val="24"/>
          <w:lang w:val="en-US"/>
        </w:rPr>
        <w:t>11,8</w:t>
      </w:r>
      <w:r w:rsidR="002A5AFC">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- 30,3%</w:t>
      </w:r>
      <w:r w:rsidR="002A5AFC">
        <w:rPr>
          <w:rFonts w:ascii="Times New Roman" w:hAnsi="Times New Roman" w:cs="Times New Roman"/>
          <w:noProof/>
          <w:sz w:val="24"/>
          <w:szCs w:val="24"/>
          <w:lang w:val="en-US"/>
        </w:rPr>
        <w:t xml:space="preserve"> jemaah yang hadir </w:t>
      </w:r>
      <w:r w:rsidR="00912BB1">
        <w:rPr>
          <w:rFonts w:ascii="Times New Roman" w:hAnsi="Times New Roman" w:cs="Times New Roman"/>
          <w:noProof/>
          <w:sz w:val="24"/>
          <w:szCs w:val="24"/>
          <w:lang w:val="en-US"/>
        </w:rPr>
        <w:t>sholat dzuhur berjemaah</w:t>
      </w:r>
      <w:r w:rsidR="00E27604">
        <w:rPr>
          <w:rFonts w:ascii="Times New Roman" w:hAnsi="Times New Roman" w:cs="Times New Roman"/>
          <w:noProof/>
          <w:sz w:val="24"/>
          <w:szCs w:val="24"/>
          <w:lang w:val="en-US"/>
        </w:rPr>
        <w:t>,</w:t>
      </w:r>
      <w:r w:rsidR="00912BB1">
        <w:rPr>
          <w:rFonts w:ascii="Times New Roman" w:hAnsi="Times New Roman" w:cs="Times New Roman"/>
          <w:noProof/>
          <w:sz w:val="24"/>
          <w:szCs w:val="24"/>
          <w:lang w:val="en-US"/>
        </w:rPr>
        <w:t xml:space="preserve"> </w:t>
      </w:r>
      <w:r w:rsidR="00306BCF">
        <w:rPr>
          <w:rFonts w:ascii="Times New Roman" w:hAnsi="Times New Roman" w:cs="Times New Roman"/>
          <w:noProof/>
          <w:sz w:val="24"/>
          <w:szCs w:val="24"/>
          <w:lang w:val="en-US"/>
        </w:rPr>
        <w:t>ber</w:t>
      </w:r>
      <w:r w:rsidR="00912BB1">
        <w:rPr>
          <w:rFonts w:ascii="Times New Roman" w:hAnsi="Times New Roman" w:cs="Times New Roman"/>
          <w:noProof/>
          <w:sz w:val="24"/>
          <w:szCs w:val="24"/>
          <w:lang w:val="en-US"/>
        </w:rPr>
        <w:t>wudhu di masjid</w:t>
      </w:r>
      <w:r w:rsidR="00785529">
        <w:rPr>
          <w:rFonts w:ascii="Times New Roman" w:hAnsi="Times New Roman" w:cs="Times New Roman"/>
          <w:noProof/>
          <w:sz w:val="24"/>
          <w:szCs w:val="24"/>
          <w:lang w:val="en-US"/>
        </w:rPr>
        <w:t xml:space="preserve"> kota Makasar</w:t>
      </w:r>
      <w:r w:rsidR="002A5AFC">
        <w:rPr>
          <w:rFonts w:ascii="Times New Roman" w:hAnsi="Times New Roman" w:cs="Times New Roman"/>
          <w:noProof/>
          <w:sz w:val="24"/>
          <w:szCs w:val="24"/>
          <w:lang w:val="en-US"/>
        </w:rPr>
        <w:t xml:space="preserve">. </w:t>
      </w:r>
      <w:r w:rsidR="00186363">
        <w:rPr>
          <w:rFonts w:ascii="Times New Roman" w:hAnsi="Times New Roman" w:cs="Times New Roman"/>
          <w:noProof/>
          <w:sz w:val="24"/>
          <w:szCs w:val="24"/>
          <w:lang w:val="en-US"/>
        </w:rPr>
        <w:t>Meski fenomena jumlah jema</w:t>
      </w:r>
      <w:r w:rsidR="00912BB1">
        <w:rPr>
          <w:rFonts w:ascii="Times New Roman" w:hAnsi="Times New Roman" w:cs="Times New Roman"/>
          <w:noProof/>
          <w:sz w:val="24"/>
          <w:szCs w:val="24"/>
          <w:lang w:val="en-US"/>
        </w:rPr>
        <w:t xml:space="preserve">ah sholat lima waktu ke masjid kurang dari 50% dari total kapasitas masjid, sudah selayaknya perhitungan jumlah kran wudhu harus memperhatikan saat </w:t>
      </w:r>
      <w:r w:rsidR="00912BB1" w:rsidRPr="00B71887">
        <w:rPr>
          <w:rFonts w:ascii="Times New Roman" w:hAnsi="Times New Roman" w:cs="Times New Roman"/>
          <w:i/>
          <w:noProof/>
          <w:sz w:val="24"/>
          <w:szCs w:val="24"/>
          <w:lang w:val="en-US"/>
        </w:rPr>
        <w:t>peak time</w:t>
      </w:r>
      <w:r w:rsidR="00252CEA">
        <w:rPr>
          <w:rFonts w:ascii="Times New Roman" w:hAnsi="Times New Roman" w:cs="Times New Roman"/>
          <w:noProof/>
          <w:sz w:val="24"/>
          <w:szCs w:val="24"/>
          <w:lang w:val="en-US"/>
        </w:rPr>
        <w:t xml:space="preserve"> sholat jum</w:t>
      </w:r>
      <w:r w:rsidR="00912BB1">
        <w:rPr>
          <w:rFonts w:ascii="Times New Roman" w:hAnsi="Times New Roman" w:cs="Times New Roman"/>
          <w:noProof/>
          <w:sz w:val="24"/>
          <w:szCs w:val="24"/>
          <w:lang w:val="en-US"/>
        </w:rPr>
        <w:t xml:space="preserve">at. </w:t>
      </w:r>
      <w:r>
        <w:rPr>
          <w:rFonts w:ascii="Times New Roman" w:hAnsi="Times New Roman" w:cs="Times New Roman"/>
          <w:noProof/>
          <w:sz w:val="24"/>
          <w:szCs w:val="24"/>
          <w:lang w:val="en-US"/>
        </w:rPr>
        <w:t xml:space="preserve">Terlebih pada penyelenggaraan sholat jumat </w:t>
      </w:r>
      <w:r w:rsidR="006C03F6">
        <w:rPr>
          <w:rFonts w:ascii="Times New Roman" w:hAnsi="Times New Roman" w:cs="Times New Roman"/>
          <w:noProof/>
          <w:sz w:val="24"/>
          <w:szCs w:val="24"/>
          <w:lang w:val="en-US"/>
        </w:rPr>
        <w:t>untuk masjid yang mengumandang</w:t>
      </w:r>
      <w:r>
        <w:rPr>
          <w:rFonts w:ascii="Times New Roman" w:hAnsi="Times New Roman" w:cs="Times New Roman"/>
          <w:noProof/>
          <w:sz w:val="24"/>
          <w:szCs w:val="24"/>
          <w:lang w:val="en-US"/>
        </w:rPr>
        <w:t>kan adzan satu kali ketika khot</w:t>
      </w:r>
      <w:r w:rsidR="00A979E7">
        <w:rPr>
          <w:rFonts w:ascii="Times New Roman" w:hAnsi="Times New Roman" w:cs="Times New Roman"/>
          <w:noProof/>
          <w:sz w:val="24"/>
          <w:szCs w:val="24"/>
          <w:lang w:val="en-US"/>
        </w:rPr>
        <w:t>ib telah naik mimbar. Sehingga persoalan berwudhu di masjid telah</w:t>
      </w:r>
      <w:r>
        <w:rPr>
          <w:rFonts w:ascii="Times New Roman" w:hAnsi="Times New Roman" w:cs="Times New Roman"/>
          <w:noProof/>
          <w:sz w:val="24"/>
          <w:szCs w:val="24"/>
          <w:lang w:val="en-US"/>
        </w:rPr>
        <w:t xml:space="preserve"> menyebabkan jemaah </w:t>
      </w:r>
      <w:r w:rsidR="00A979E7">
        <w:rPr>
          <w:rFonts w:ascii="Times New Roman" w:hAnsi="Times New Roman" w:cs="Times New Roman"/>
          <w:noProof/>
          <w:sz w:val="24"/>
          <w:szCs w:val="24"/>
          <w:lang w:val="en-US"/>
        </w:rPr>
        <w:t xml:space="preserve">menjadi masbuk, hingga </w:t>
      </w:r>
      <w:r>
        <w:rPr>
          <w:rFonts w:ascii="Times New Roman" w:hAnsi="Times New Roman" w:cs="Times New Roman"/>
          <w:noProof/>
          <w:sz w:val="24"/>
          <w:szCs w:val="24"/>
          <w:lang w:val="en-US"/>
        </w:rPr>
        <w:t>kehilangan keutamaan sh</w:t>
      </w:r>
      <w:r w:rsidR="00B265ED">
        <w:rPr>
          <w:rFonts w:ascii="Times New Roman" w:hAnsi="Times New Roman" w:cs="Times New Roman"/>
          <w:noProof/>
          <w:sz w:val="24"/>
          <w:szCs w:val="24"/>
          <w:lang w:val="en-US"/>
        </w:rPr>
        <w:t xml:space="preserve">olat jumat yang sangat berharga, untuk </w:t>
      </w:r>
      <w:r w:rsidR="00912BB1">
        <w:rPr>
          <w:rFonts w:ascii="Times New Roman" w:hAnsi="Times New Roman" w:cs="Times New Roman"/>
          <w:noProof/>
          <w:sz w:val="24"/>
          <w:szCs w:val="24"/>
          <w:lang w:val="en-US"/>
        </w:rPr>
        <w:t xml:space="preserve">dapat </w:t>
      </w:r>
      <w:r w:rsidR="00B265ED">
        <w:rPr>
          <w:rFonts w:ascii="Times New Roman" w:hAnsi="Times New Roman" w:cs="Times New Roman"/>
          <w:noProof/>
          <w:sz w:val="24"/>
          <w:szCs w:val="24"/>
          <w:lang w:val="en-US"/>
        </w:rPr>
        <w:t xml:space="preserve">hadir </w:t>
      </w:r>
      <w:r w:rsidR="000E5B5B">
        <w:rPr>
          <w:rFonts w:ascii="Times New Roman" w:hAnsi="Times New Roman" w:cs="Times New Roman"/>
          <w:noProof/>
          <w:sz w:val="24"/>
          <w:szCs w:val="24"/>
          <w:lang w:val="en-US"/>
        </w:rPr>
        <w:t>duduk rapi</w:t>
      </w:r>
      <w:r w:rsidR="0036144B">
        <w:rPr>
          <w:rFonts w:ascii="Times New Roman" w:hAnsi="Times New Roman" w:cs="Times New Roman"/>
          <w:noProof/>
          <w:sz w:val="24"/>
          <w:szCs w:val="24"/>
          <w:lang w:val="en-US"/>
        </w:rPr>
        <w:t xml:space="preserve"> dalam barisan shaf </w:t>
      </w:r>
      <w:r w:rsidR="00B265ED">
        <w:rPr>
          <w:rFonts w:ascii="Times New Roman" w:hAnsi="Times New Roman" w:cs="Times New Roman"/>
          <w:noProof/>
          <w:sz w:val="24"/>
          <w:szCs w:val="24"/>
          <w:lang w:val="en-US"/>
        </w:rPr>
        <w:t>sebelum khotib naik mimbar.</w:t>
      </w:r>
    </w:p>
    <w:p w:rsidR="00D32845" w:rsidRDefault="00F31CF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Selain variabel rentang waktu iqomah,</w:t>
      </w:r>
      <w:r w:rsidR="00DE035B">
        <w:rPr>
          <w:rFonts w:ascii="Times New Roman" w:hAnsi="Times New Roman" w:cs="Times New Roman"/>
          <w:noProof/>
          <w:sz w:val="24"/>
          <w:szCs w:val="24"/>
          <w:lang w:val="en-US"/>
        </w:rPr>
        <w:t xml:space="preserve"> faktor lain penyebab masbuk adalah terjadinya antrian ke toilet dan berwudhu. Mafra et al (</w:t>
      </w:r>
      <w:r w:rsidR="00A170C1">
        <w:rPr>
          <w:rFonts w:ascii="Times New Roman" w:hAnsi="Times New Roman" w:cs="Times New Roman"/>
          <w:noProof/>
          <w:sz w:val="24"/>
          <w:szCs w:val="24"/>
          <w:lang w:val="en-US"/>
        </w:rPr>
        <w:t>2018</w:t>
      </w:r>
      <w:r w:rsidR="00DE035B">
        <w:rPr>
          <w:rFonts w:ascii="Times New Roman" w:hAnsi="Times New Roman" w:cs="Times New Roman"/>
          <w:noProof/>
          <w:sz w:val="24"/>
          <w:szCs w:val="24"/>
          <w:lang w:val="en-US"/>
        </w:rPr>
        <w:t>) menemukan antrian berwudhu disebabkan faktor jumlah kran wudhu yang tidak cukup dan atau aliran air yang sangat kecil sehingga membuat durasi waktu berwudhu menjadi lebih lama.</w:t>
      </w:r>
      <w:r w:rsidR="00B265ED">
        <w:rPr>
          <w:rFonts w:ascii="Times New Roman" w:hAnsi="Times New Roman" w:cs="Times New Roman"/>
          <w:noProof/>
          <w:sz w:val="24"/>
          <w:szCs w:val="24"/>
          <w:lang w:val="en-US"/>
        </w:rPr>
        <w:t xml:space="preserve"> Lebih rinci Mafra et al (</w:t>
      </w:r>
      <w:r w:rsidR="00A170C1">
        <w:rPr>
          <w:rFonts w:ascii="Times New Roman" w:hAnsi="Times New Roman" w:cs="Times New Roman"/>
          <w:noProof/>
          <w:sz w:val="24"/>
          <w:szCs w:val="24"/>
          <w:lang w:val="en-US"/>
        </w:rPr>
        <w:t>2018</w:t>
      </w:r>
      <w:r w:rsidR="00B265ED">
        <w:rPr>
          <w:rFonts w:ascii="Times New Roman" w:hAnsi="Times New Roman" w:cs="Times New Roman"/>
          <w:noProof/>
          <w:sz w:val="24"/>
          <w:szCs w:val="24"/>
          <w:lang w:val="en-US"/>
        </w:rPr>
        <w:t>) menyatakan durasi rata-rata waktu berwud</w:t>
      </w:r>
      <w:r w:rsidR="0046162C">
        <w:rPr>
          <w:rFonts w:ascii="Times New Roman" w:hAnsi="Times New Roman" w:cs="Times New Roman"/>
          <w:noProof/>
          <w:sz w:val="24"/>
          <w:szCs w:val="24"/>
          <w:lang w:val="en-US"/>
        </w:rPr>
        <w:t>h</w:t>
      </w:r>
      <w:r w:rsidR="00B265ED">
        <w:rPr>
          <w:rFonts w:ascii="Times New Roman" w:hAnsi="Times New Roman" w:cs="Times New Roman"/>
          <w:noProof/>
          <w:sz w:val="24"/>
          <w:szCs w:val="24"/>
          <w:lang w:val="en-US"/>
        </w:rPr>
        <w:t xml:space="preserve">u adalah 64,2 detik dan menghabiskan </w:t>
      </w:r>
      <w:r w:rsidR="00B265ED" w:rsidRPr="00B265ED">
        <w:rPr>
          <w:rFonts w:ascii="Times New Roman" w:hAnsi="Times New Roman" w:cs="Times New Roman"/>
          <w:noProof/>
          <w:sz w:val="24"/>
          <w:szCs w:val="24"/>
          <w:lang w:val="en-US"/>
        </w:rPr>
        <w:t>± 4,42 liter air</w:t>
      </w:r>
      <w:r w:rsidR="00B265ED">
        <w:rPr>
          <w:rFonts w:ascii="Times New Roman" w:hAnsi="Times New Roman" w:cs="Times New Roman"/>
          <w:noProof/>
          <w:sz w:val="24"/>
          <w:szCs w:val="24"/>
          <w:lang w:val="en-US"/>
        </w:rPr>
        <w:t xml:space="preserve">. Jika dikaitkan dengan durasi waktu iqomah terpendek 15 menit, maka kemampuan satu (1) keran wudhu, hanya bisa melayani 14 orang saja. Terkait estimasi </w:t>
      </w:r>
      <w:r w:rsidR="00B94F8E">
        <w:rPr>
          <w:rFonts w:ascii="Times New Roman" w:hAnsi="Times New Roman" w:cs="Times New Roman"/>
          <w:noProof/>
          <w:sz w:val="24"/>
          <w:szCs w:val="24"/>
          <w:lang w:val="en-US"/>
        </w:rPr>
        <w:t xml:space="preserve">jumlah </w:t>
      </w:r>
      <w:r w:rsidR="00B265ED">
        <w:rPr>
          <w:rFonts w:ascii="Times New Roman" w:hAnsi="Times New Roman" w:cs="Times New Roman"/>
          <w:noProof/>
          <w:sz w:val="24"/>
          <w:szCs w:val="24"/>
          <w:lang w:val="en-US"/>
        </w:rPr>
        <w:t xml:space="preserve">standar minimum kran wudhu telah diatur dalam </w:t>
      </w:r>
      <w:r w:rsidR="00B265ED" w:rsidRPr="0032316B">
        <w:rPr>
          <w:rFonts w:ascii="Times New Roman" w:hAnsi="Times New Roman" w:cs="Times New Roman"/>
          <w:sz w:val="24"/>
          <w:szCs w:val="24"/>
          <w:lang w:val="en-US"/>
        </w:rPr>
        <w:t>SNI 8153:2015</w:t>
      </w:r>
      <w:r w:rsidR="00B265ED">
        <w:rPr>
          <w:rFonts w:ascii="Times New Roman" w:hAnsi="Times New Roman" w:cs="Times New Roman"/>
          <w:noProof/>
          <w:sz w:val="24"/>
          <w:szCs w:val="24"/>
          <w:lang w:val="en-US"/>
        </w:rPr>
        <w:t xml:space="preserve">,  yaitu </w:t>
      </w:r>
      <w:r w:rsidR="00D32845">
        <w:rPr>
          <w:rFonts w:ascii="Times New Roman" w:hAnsi="Times New Roman" w:cs="Times New Roman"/>
          <w:noProof/>
          <w:sz w:val="24"/>
          <w:szCs w:val="24"/>
          <w:lang w:val="en-US"/>
        </w:rPr>
        <w:t>satu (</w:t>
      </w:r>
      <w:r w:rsidR="00B265ED">
        <w:rPr>
          <w:rFonts w:ascii="Times New Roman" w:hAnsi="Times New Roman" w:cs="Times New Roman"/>
          <w:noProof/>
          <w:sz w:val="24"/>
          <w:szCs w:val="24"/>
          <w:lang w:val="en-US"/>
        </w:rPr>
        <w:t>1</w:t>
      </w:r>
      <w:r w:rsidR="00D32845">
        <w:rPr>
          <w:rFonts w:ascii="Times New Roman" w:hAnsi="Times New Roman" w:cs="Times New Roman"/>
          <w:noProof/>
          <w:sz w:val="24"/>
          <w:szCs w:val="24"/>
          <w:lang w:val="en-US"/>
        </w:rPr>
        <w:t>)</w:t>
      </w:r>
      <w:r w:rsidR="00B265ED">
        <w:rPr>
          <w:rFonts w:ascii="Times New Roman" w:hAnsi="Times New Roman" w:cs="Times New Roman"/>
          <w:noProof/>
          <w:sz w:val="24"/>
          <w:szCs w:val="24"/>
          <w:lang w:val="en-US"/>
        </w:rPr>
        <w:t xml:space="preserve"> kran untuk </w:t>
      </w:r>
      <w:r w:rsidR="00D32845">
        <w:rPr>
          <w:rFonts w:ascii="Times New Roman" w:hAnsi="Times New Roman" w:cs="Times New Roman"/>
          <w:noProof/>
          <w:sz w:val="24"/>
          <w:szCs w:val="24"/>
          <w:lang w:val="en-US"/>
        </w:rPr>
        <w:t>10 pria, dan bila jumlahnya lebih dari 50 pria, maka penambahan satu (1) kran</w:t>
      </w:r>
      <w:r w:rsidR="00B265ED">
        <w:rPr>
          <w:rFonts w:ascii="Times New Roman" w:hAnsi="Times New Roman" w:cs="Times New Roman"/>
          <w:noProof/>
          <w:sz w:val="24"/>
          <w:szCs w:val="24"/>
          <w:lang w:val="en-US"/>
        </w:rPr>
        <w:t xml:space="preserve"> </w:t>
      </w:r>
      <w:r w:rsidR="00D32845">
        <w:rPr>
          <w:rFonts w:ascii="Times New Roman" w:hAnsi="Times New Roman" w:cs="Times New Roman"/>
          <w:noProof/>
          <w:sz w:val="24"/>
          <w:szCs w:val="24"/>
          <w:lang w:val="en-US"/>
        </w:rPr>
        <w:t xml:space="preserve"> tiap 15 pria.</w:t>
      </w:r>
    </w:p>
    <w:p w:rsidR="00160BCF" w:rsidRDefault="004B4F0D"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Perencanaan tempat wudhu dan segala kelengkapannya adalah sangat vital bagi semua masjid, karena disanalah awal mula toharoh/ bersuci bermula. </w:t>
      </w:r>
      <w:r w:rsidR="00160BCF">
        <w:rPr>
          <w:rFonts w:ascii="Times New Roman" w:hAnsi="Times New Roman" w:cs="Times New Roman"/>
          <w:noProof/>
          <w:sz w:val="24"/>
          <w:szCs w:val="24"/>
          <w:lang w:val="en-US"/>
        </w:rPr>
        <w:t xml:space="preserve">Sinaga (2015) berpendapat bahwa </w:t>
      </w:r>
      <w:r w:rsidR="008E2F07">
        <w:rPr>
          <w:rFonts w:ascii="Times New Roman" w:hAnsi="Times New Roman" w:cs="Times New Roman"/>
          <w:noProof/>
          <w:sz w:val="24"/>
          <w:szCs w:val="24"/>
          <w:lang w:val="en-US"/>
        </w:rPr>
        <w:t>ketersediaan fasilitas yang memad</w:t>
      </w:r>
      <w:r w:rsidR="00160BCF">
        <w:rPr>
          <w:rFonts w:ascii="Times New Roman" w:hAnsi="Times New Roman" w:cs="Times New Roman"/>
          <w:noProof/>
          <w:sz w:val="24"/>
          <w:szCs w:val="24"/>
          <w:lang w:val="en-US"/>
        </w:rPr>
        <w:t>ai di masjid akan memberi dampak ketertarikan yang signifikan untuk hadir ke masjid. Sebuah kondisi yang sangat ide</w:t>
      </w:r>
      <w:r w:rsidR="008E2F07">
        <w:rPr>
          <w:rFonts w:ascii="Times New Roman" w:hAnsi="Times New Roman" w:cs="Times New Roman"/>
          <w:noProof/>
          <w:sz w:val="24"/>
          <w:szCs w:val="24"/>
          <w:lang w:val="en-US"/>
        </w:rPr>
        <w:t>a</w:t>
      </w:r>
      <w:r w:rsidR="007772EF">
        <w:rPr>
          <w:rFonts w:ascii="Times New Roman" w:hAnsi="Times New Roman" w:cs="Times New Roman"/>
          <w:noProof/>
          <w:sz w:val="24"/>
          <w:szCs w:val="24"/>
          <w:lang w:val="en-US"/>
        </w:rPr>
        <w:t>l jika ket</w:t>
      </w:r>
      <w:r w:rsidR="00160BCF">
        <w:rPr>
          <w:rFonts w:ascii="Times New Roman" w:hAnsi="Times New Roman" w:cs="Times New Roman"/>
          <w:noProof/>
          <w:sz w:val="24"/>
          <w:szCs w:val="24"/>
          <w:lang w:val="en-US"/>
        </w:rPr>
        <w:t xml:space="preserve">ersedian jumlah kran wudhu serta fasilitas yang nyaman, mampu menghindarkan jemaah tertinggal takbiratul ihram. </w:t>
      </w:r>
      <w:r w:rsidR="00776F9C">
        <w:rPr>
          <w:rFonts w:ascii="Times New Roman" w:hAnsi="Times New Roman" w:cs="Times New Roman"/>
          <w:noProof/>
          <w:sz w:val="24"/>
          <w:szCs w:val="24"/>
          <w:lang w:val="en-US"/>
        </w:rPr>
        <w:t>Terkait kenyaman</w:t>
      </w:r>
      <w:r w:rsidR="00145D2F">
        <w:rPr>
          <w:rFonts w:ascii="Times New Roman" w:hAnsi="Times New Roman" w:cs="Times New Roman"/>
          <w:noProof/>
          <w:sz w:val="24"/>
          <w:szCs w:val="24"/>
          <w:lang w:val="en-US"/>
        </w:rPr>
        <w:t>an</w:t>
      </w:r>
      <w:r w:rsidR="00776F9C">
        <w:rPr>
          <w:rFonts w:ascii="Times New Roman" w:hAnsi="Times New Roman" w:cs="Times New Roman"/>
          <w:noProof/>
          <w:sz w:val="24"/>
          <w:szCs w:val="24"/>
          <w:lang w:val="en-US"/>
        </w:rPr>
        <w:t>, s</w:t>
      </w:r>
      <w:r w:rsidR="000B5B4D">
        <w:rPr>
          <w:rFonts w:ascii="Times New Roman" w:hAnsi="Times New Roman" w:cs="Times New Roman"/>
          <w:noProof/>
          <w:sz w:val="24"/>
          <w:szCs w:val="24"/>
          <w:lang w:val="en-US"/>
        </w:rPr>
        <w:t>ecara lugas</w:t>
      </w:r>
      <w:r w:rsidR="005B7CCA">
        <w:rPr>
          <w:rFonts w:ascii="Times New Roman" w:hAnsi="Times New Roman" w:cs="Times New Roman"/>
          <w:noProof/>
          <w:sz w:val="24"/>
          <w:szCs w:val="24"/>
          <w:lang w:val="en-US"/>
        </w:rPr>
        <w:t xml:space="preserve"> </w:t>
      </w:r>
      <w:r w:rsidR="000B5B4D">
        <w:rPr>
          <w:rFonts w:ascii="Times New Roman" w:hAnsi="Times New Roman" w:cs="Times New Roman"/>
          <w:noProof/>
          <w:sz w:val="24"/>
          <w:szCs w:val="24"/>
          <w:lang w:val="en-US"/>
        </w:rPr>
        <w:t>Suparwoko (2014)</w:t>
      </w:r>
      <w:r w:rsidR="008F2AE1">
        <w:rPr>
          <w:rFonts w:ascii="Times New Roman" w:hAnsi="Times New Roman" w:cs="Times New Roman"/>
          <w:noProof/>
          <w:sz w:val="24"/>
          <w:szCs w:val="24"/>
          <w:lang w:val="en-US"/>
        </w:rPr>
        <w:t>, Panuju (2017)</w:t>
      </w:r>
      <w:r w:rsidR="00600C72">
        <w:rPr>
          <w:rFonts w:ascii="Times New Roman" w:hAnsi="Times New Roman" w:cs="Times New Roman"/>
          <w:noProof/>
          <w:sz w:val="24"/>
          <w:szCs w:val="24"/>
          <w:lang w:val="en-US"/>
        </w:rPr>
        <w:t xml:space="preserve"> </w:t>
      </w:r>
      <w:r w:rsidR="005B7CCA">
        <w:rPr>
          <w:rFonts w:ascii="Times New Roman" w:hAnsi="Times New Roman" w:cs="Times New Roman"/>
          <w:noProof/>
          <w:sz w:val="24"/>
          <w:szCs w:val="24"/>
          <w:lang w:val="en-US"/>
        </w:rPr>
        <w:t xml:space="preserve">maupun Kurniawan dan Widajanti (2018) </w:t>
      </w:r>
      <w:r w:rsidR="00600C72">
        <w:rPr>
          <w:rFonts w:ascii="Times New Roman" w:hAnsi="Times New Roman" w:cs="Times New Roman"/>
          <w:noProof/>
          <w:sz w:val="24"/>
          <w:szCs w:val="24"/>
          <w:lang w:val="en-US"/>
        </w:rPr>
        <w:t xml:space="preserve">menjelaskan </w:t>
      </w:r>
      <w:r w:rsidR="000B5B4D">
        <w:rPr>
          <w:rFonts w:ascii="Times New Roman" w:hAnsi="Times New Roman" w:cs="Times New Roman"/>
          <w:noProof/>
          <w:sz w:val="24"/>
          <w:szCs w:val="24"/>
          <w:lang w:val="en-US"/>
        </w:rPr>
        <w:t>standar dan</w:t>
      </w:r>
      <w:r w:rsidR="00600C72">
        <w:rPr>
          <w:rFonts w:ascii="Times New Roman" w:hAnsi="Times New Roman" w:cs="Times New Roman"/>
          <w:noProof/>
          <w:sz w:val="24"/>
          <w:szCs w:val="24"/>
          <w:lang w:val="en-US"/>
        </w:rPr>
        <w:t xml:space="preserve"> desain tempa</w:t>
      </w:r>
      <w:r w:rsidR="00D85BCC">
        <w:rPr>
          <w:rFonts w:ascii="Times New Roman" w:hAnsi="Times New Roman" w:cs="Times New Roman"/>
          <w:noProof/>
          <w:sz w:val="24"/>
          <w:szCs w:val="24"/>
          <w:lang w:val="en-US"/>
        </w:rPr>
        <w:t>t wudhu masjid berdasarkan pene</w:t>
      </w:r>
      <w:r w:rsidR="00600C72">
        <w:rPr>
          <w:rFonts w:ascii="Times New Roman" w:hAnsi="Times New Roman" w:cs="Times New Roman"/>
          <w:noProof/>
          <w:sz w:val="24"/>
          <w:szCs w:val="24"/>
          <w:lang w:val="en-US"/>
        </w:rPr>
        <w:t xml:space="preserve">litian tipologi, </w:t>
      </w:r>
      <w:r w:rsidR="000B5B4D">
        <w:rPr>
          <w:rFonts w:ascii="Times New Roman" w:hAnsi="Times New Roman" w:cs="Times New Roman"/>
          <w:noProof/>
          <w:sz w:val="24"/>
          <w:szCs w:val="24"/>
          <w:lang w:val="en-US"/>
        </w:rPr>
        <w:t xml:space="preserve"> argonomis</w:t>
      </w:r>
      <w:r w:rsidR="00600C72">
        <w:rPr>
          <w:rFonts w:ascii="Times New Roman" w:hAnsi="Times New Roman" w:cs="Times New Roman"/>
          <w:noProof/>
          <w:sz w:val="24"/>
          <w:szCs w:val="24"/>
          <w:lang w:val="en-US"/>
        </w:rPr>
        <w:t xml:space="preserve"> bahkan morfologi</w:t>
      </w:r>
      <w:r w:rsidR="005B7CCA">
        <w:rPr>
          <w:rFonts w:ascii="Times New Roman" w:hAnsi="Times New Roman" w:cs="Times New Roman"/>
          <w:noProof/>
          <w:sz w:val="24"/>
          <w:szCs w:val="24"/>
          <w:lang w:val="en-US"/>
        </w:rPr>
        <w:t xml:space="preserve"> disertai komparasi</w:t>
      </w:r>
      <w:r w:rsidR="00D85BCC">
        <w:rPr>
          <w:rFonts w:ascii="Times New Roman" w:hAnsi="Times New Roman" w:cs="Times New Roman"/>
          <w:noProof/>
          <w:sz w:val="24"/>
          <w:szCs w:val="24"/>
          <w:lang w:val="en-US"/>
        </w:rPr>
        <w:t xml:space="preserve"> pada banyak masjid</w:t>
      </w:r>
      <w:r w:rsidR="007516E6">
        <w:rPr>
          <w:rFonts w:ascii="Times New Roman" w:hAnsi="Times New Roman" w:cs="Times New Roman"/>
          <w:noProof/>
          <w:sz w:val="24"/>
          <w:szCs w:val="24"/>
          <w:lang w:val="en-US"/>
        </w:rPr>
        <w:t>, tetapi belum menyentuh perhitungan kebutuhan kran wudhu.</w:t>
      </w:r>
    </w:p>
    <w:p w:rsidR="005010A8" w:rsidRDefault="00160BCF" w:rsidP="00AB5840">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Sejauh ini, </w:t>
      </w:r>
      <w:r w:rsidR="00600C72">
        <w:rPr>
          <w:rFonts w:ascii="Times New Roman" w:hAnsi="Times New Roman" w:cs="Times New Roman"/>
          <w:noProof/>
          <w:sz w:val="24"/>
          <w:szCs w:val="24"/>
          <w:lang w:val="en-US"/>
        </w:rPr>
        <w:t xml:space="preserve">studi mendetail terkait estimasi kemampuan layanan berwudhu di masjid, sangat jarang ditemui, padahal </w:t>
      </w:r>
      <w:r w:rsidR="00266616">
        <w:rPr>
          <w:rFonts w:ascii="Times New Roman" w:hAnsi="Times New Roman" w:cs="Times New Roman"/>
          <w:noProof/>
          <w:sz w:val="24"/>
          <w:szCs w:val="24"/>
          <w:lang w:val="en-US"/>
        </w:rPr>
        <w:t>penelitian semacam</w:t>
      </w:r>
      <w:r w:rsidR="00600C72">
        <w:rPr>
          <w:rFonts w:ascii="Times New Roman" w:hAnsi="Times New Roman" w:cs="Times New Roman"/>
          <w:noProof/>
          <w:sz w:val="24"/>
          <w:szCs w:val="24"/>
          <w:lang w:val="en-US"/>
        </w:rPr>
        <w:t xml:space="preserve"> ini dapat dijadikan rujukan dalam me</w:t>
      </w:r>
      <w:r w:rsidR="00266616">
        <w:rPr>
          <w:rFonts w:ascii="Times New Roman" w:hAnsi="Times New Roman" w:cs="Times New Roman"/>
          <w:noProof/>
          <w:sz w:val="24"/>
          <w:szCs w:val="24"/>
          <w:lang w:val="en-US"/>
        </w:rPr>
        <w:t>nentukan jumlah kran wudhu masjid secara tepat</w:t>
      </w:r>
      <w:r w:rsidR="00600C72">
        <w:rPr>
          <w:rFonts w:ascii="Times New Roman" w:hAnsi="Times New Roman" w:cs="Times New Roman"/>
          <w:noProof/>
          <w:sz w:val="24"/>
          <w:szCs w:val="24"/>
          <w:lang w:val="en-US"/>
        </w:rPr>
        <w:t>, hingga diharapkan mampu mengurangi jumlah jemaah tertinggal takbiratul ihram bahkan masbuk yang dis</w:t>
      </w:r>
      <w:r w:rsidR="00CE7081">
        <w:rPr>
          <w:rFonts w:ascii="Times New Roman" w:hAnsi="Times New Roman" w:cs="Times New Roman"/>
          <w:noProof/>
          <w:sz w:val="24"/>
          <w:szCs w:val="24"/>
          <w:lang w:val="en-US"/>
        </w:rPr>
        <w:t>ebabkan karena antri</w:t>
      </w:r>
      <w:r w:rsidR="005010A8">
        <w:rPr>
          <w:rFonts w:ascii="Times New Roman" w:hAnsi="Times New Roman" w:cs="Times New Roman"/>
          <w:noProof/>
          <w:sz w:val="24"/>
          <w:szCs w:val="24"/>
          <w:lang w:val="en-US"/>
        </w:rPr>
        <w:t>an berwudhu, dan pada akhirnya diharapkan kualitas aktivitas ibadah sholat tidak hanya sekedar menggugurkan kewajiban.</w:t>
      </w:r>
    </w:p>
    <w:p w:rsidR="00DB54D9" w:rsidRDefault="00600C72" w:rsidP="00912BB1">
      <w:pPr>
        <w:spacing w:after="0" w:line="240" w:lineRule="auto"/>
        <w:ind w:firstLine="720"/>
        <w:jc w:val="both"/>
        <w:rPr>
          <w:rFonts w:ascii="Times New Roman" w:hAnsi="Times New Roman" w:cs="Times New Roman"/>
          <w:noProof/>
          <w:sz w:val="24"/>
          <w:szCs w:val="24"/>
          <w:lang w:val="en-US"/>
        </w:rPr>
      </w:pPr>
      <w:r>
        <w:rPr>
          <w:rFonts w:ascii="Times New Roman" w:hAnsi="Times New Roman" w:cs="Times New Roman"/>
          <w:noProof/>
          <w:sz w:val="24"/>
          <w:szCs w:val="24"/>
          <w:lang w:val="en-US"/>
        </w:rPr>
        <w:lastRenderedPageBreak/>
        <w:t>Pene</w:t>
      </w:r>
      <w:r w:rsidR="000D61E6">
        <w:rPr>
          <w:rFonts w:ascii="Times New Roman" w:hAnsi="Times New Roman" w:cs="Times New Roman"/>
          <w:noProof/>
          <w:sz w:val="24"/>
          <w:szCs w:val="24"/>
          <w:lang w:val="en-US"/>
        </w:rPr>
        <w:t>litian ini ditujukan untuk menge</w:t>
      </w:r>
      <w:r>
        <w:rPr>
          <w:rFonts w:ascii="Times New Roman" w:hAnsi="Times New Roman" w:cs="Times New Roman"/>
          <w:noProof/>
          <w:sz w:val="24"/>
          <w:szCs w:val="24"/>
          <w:lang w:val="en-US"/>
        </w:rPr>
        <w:t>tahui kemampuan layanan berwudhu jemaah laki-laki di masjid yang berada pada kota Palembang.</w:t>
      </w:r>
      <w:r w:rsidR="005010A8">
        <w:rPr>
          <w:rFonts w:ascii="Times New Roman" w:hAnsi="Times New Roman" w:cs="Times New Roman"/>
          <w:noProof/>
          <w:sz w:val="24"/>
          <w:szCs w:val="24"/>
          <w:lang w:val="en-US"/>
        </w:rPr>
        <w:t xml:space="preserve"> Membandingkan kondisi lapangan dengan standar SNI 8153:2015.</w:t>
      </w:r>
      <w:r>
        <w:rPr>
          <w:rFonts w:ascii="Times New Roman" w:hAnsi="Times New Roman" w:cs="Times New Roman"/>
          <w:noProof/>
          <w:sz w:val="24"/>
          <w:szCs w:val="24"/>
          <w:lang w:val="en-US"/>
        </w:rPr>
        <w:t xml:space="preserve"> Fokus hanya kepada layanan wudhu laki-laki,</w:t>
      </w:r>
      <w:r w:rsidR="00560297">
        <w:rPr>
          <w:rFonts w:ascii="Times New Roman" w:hAnsi="Times New Roman" w:cs="Times New Roman"/>
          <w:noProof/>
          <w:sz w:val="24"/>
          <w:szCs w:val="24"/>
          <w:lang w:val="en-US"/>
        </w:rPr>
        <w:t xml:space="preserve"> karena anjuran sholat berjamaah</w:t>
      </w:r>
      <w:r>
        <w:rPr>
          <w:rFonts w:ascii="Times New Roman" w:hAnsi="Times New Roman" w:cs="Times New Roman"/>
          <w:noProof/>
          <w:sz w:val="24"/>
          <w:szCs w:val="24"/>
          <w:lang w:val="en-US"/>
        </w:rPr>
        <w:t xml:space="preserve"> di masjid lebih diutamakan bagi laki-laki, serta kewajiban sholat </w:t>
      </w:r>
      <w:r w:rsidR="00E80E81">
        <w:rPr>
          <w:rFonts w:ascii="Times New Roman" w:hAnsi="Times New Roman" w:cs="Times New Roman"/>
          <w:noProof/>
          <w:sz w:val="24"/>
          <w:szCs w:val="24"/>
          <w:lang w:val="en-US"/>
        </w:rPr>
        <w:t xml:space="preserve">jumat berjemaah bagi laki-laki. </w:t>
      </w:r>
      <w:r w:rsidR="005010A8">
        <w:rPr>
          <w:rFonts w:ascii="Times New Roman" w:hAnsi="Times New Roman" w:cs="Times New Roman"/>
          <w:noProof/>
          <w:sz w:val="24"/>
          <w:szCs w:val="24"/>
          <w:lang w:val="en-US"/>
        </w:rPr>
        <w:t>Lebih jauh hasil penelitian ini, diharapkan dapat menjadi rujukan bagi perencana</w:t>
      </w:r>
      <w:r w:rsidR="000D61E6">
        <w:rPr>
          <w:rFonts w:ascii="Times New Roman" w:hAnsi="Times New Roman" w:cs="Times New Roman"/>
          <w:noProof/>
          <w:sz w:val="24"/>
          <w:szCs w:val="24"/>
          <w:lang w:val="en-US"/>
        </w:rPr>
        <w:t xml:space="preserve">an </w:t>
      </w:r>
      <w:r w:rsidR="005010A8">
        <w:rPr>
          <w:rFonts w:ascii="Times New Roman" w:hAnsi="Times New Roman" w:cs="Times New Roman"/>
          <w:noProof/>
          <w:sz w:val="24"/>
          <w:szCs w:val="24"/>
          <w:lang w:val="en-US"/>
        </w:rPr>
        <w:t>arsitektur dan utilitas tempat wudhu masjid yang lebih baik.</w:t>
      </w:r>
      <w:r w:rsidR="00D32845">
        <w:rPr>
          <w:rFonts w:ascii="Times New Roman" w:hAnsi="Times New Roman" w:cs="Times New Roman"/>
          <w:noProof/>
          <w:sz w:val="24"/>
          <w:szCs w:val="24"/>
          <w:lang w:val="en-US"/>
        </w:rPr>
        <w:t xml:space="preserve"> </w:t>
      </w:r>
      <w:r w:rsidR="00DE035B">
        <w:rPr>
          <w:rFonts w:ascii="Times New Roman" w:hAnsi="Times New Roman" w:cs="Times New Roman"/>
          <w:noProof/>
          <w:sz w:val="24"/>
          <w:szCs w:val="24"/>
          <w:lang w:val="en-US"/>
        </w:rPr>
        <w:t xml:space="preserve"> </w:t>
      </w:r>
      <w:r w:rsidR="00AB5840">
        <w:rPr>
          <w:rFonts w:ascii="Times New Roman" w:hAnsi="Times New Roman" w:cs="Times New Roman"/>
          <w:noProof/>
          <w:sz w:val="24"/>
          <w:szCs w:val="24"/>
          <w:lang w:val="en-US"/>
        </w:rPr>
        <w:t xml:space="preserve">  </w:t>
      </w:r>
    </w:p>
    <w:p w:rsidR="0036144B" w:rsidRDefault="0036144B" w:rsidP="00912BB1">
      <w:pPr>
        <w:spacing w:after="0" w:line="240" w:lineRule="auto"/>
        <w:ind w:firstLine="720"/>
        <w:jc w:val="both"/>
        <w:rPr>
          <w:rFonts w:ascii="Times New Roman" w:hAnsi="Times New Roman" w:cs="Times New Roman"/>
          <w:noProof/>
          <w:sz w:val="24"/>
          <w:szCs w:val="24"/>
          <w:lang w:val="en-US"/>
        </w:rPr>
      </w:pPr>
    </w:p>
    <w:p w:rsidR="00D84EF2" w:rsidRPr="00DB54D9" w:rsidRDefault="00D84EF2" w:rsidP="00912BB1">
      <w:pPr>
        <w:spacing w:after="0" w:line="240" w:lineRule="auto"/>
        <w:ind w:firstLine="720"/>
        <w:jc w:val="both"/>
        <w:rPr>
          <w:rFonts w:ascii="Times New Roman" w:hAnsi="Times New Roman" w:cs="Times New Roman"/>
          <w:color w:val="FF0000"/>
          <w:sz w:val="20"/>
          <w:szCs w:val="20"/>
          <w:lang w:val="en-US"/>
        </w:rPr>
      </w:pPr>
    </w:p>
    <w:p w:rsidR="00202037" w:rsidRPr="00EE5727" w:rsidRDefault="00C74A37" w:rsidP="002D61E1">
      <w:pPr>
        <w:spacing w:after="0" w:line="240" w:lineRule="auto"/>
        <w:contextualSpacing/>
        <w:rPr>
          <w:rFonts w:ascii="Times New Roman" w:hAnsi="Times New Roman" w:cs="Times New Roman"/>
          <w:b/>
          <w:sz w:val="24"/>
          <w:szCs w:val="24"/>
        </w:rPr>
      </w:pPr>
      <w:r w:rsidRPr="00EE5727">
        <w:rPr>
          <w:rFonts w:ascii="Times New Roman" w:hAnsi="Times New Roman" w:cs="Times New Roman"/>
          <w:b/>
          <w:sz w:val="24"/>
          <w:szCs w:val="24"/>
        </w:rPr>
        <w:t xml:space="preserve">TINJAUAN </w:t>
      </w:r>
      <w:r w:rsidR="00202037" w:rsidRPr="00EE5727">
        <w:rPr>
          <w:rFonts w:ascii="Times New Roman" w:hAnsi="Times New Roman" w:cs="Times New Roman"/>
          <w:b/>
          <w:sz w:val="24"/>
          <w:szCs w:val="24"/>
        </w:rPr>
        <w:t xml:space="preserve"> PUSTAKA</w:t>
      </w:r>
    </w:p>
    <w:p w:rsidR="00E94F9F" w:rsidRPr="00E94F9F" w:rsidRDefault="00E94F9F" w:rsidP="00E94F9F">
      <w:pPr>
        <w:pStyle w:val="ALINEA0"/>
        <w:spacing w:after="0" w:line="240" w:lineRule="auto"/>
        <w:ind w:firstLine="709"/>
        <w:rPr>
          <w:rFonts w:eastAsiaTheme="minorEastAsia"/>
          <w:color w:val="000000" w:themeColor="text1"/>
          <w:lang w:eastAsia="id-ID"/>
        </w:rPr>
      </w:pPr>
      <w:proofErr w:type="gramStart"/>
      <w:r w:rsidRPr="00E94F9F">
        <w:rPr>
          <w:rFonts w:eastAsiaTheme="minorEastAsia"/>
          <w:color w:val="000000" w:themeColor="text1"/>
          <w:lang w:eastAsia="id-ID"/>
        </w:rPr>
        <w:t>Media berwudhu dengan air yang tidak mengalir dengan volume minimum dua kulah (216 liter) atau lebih, memenuhi syarat air mutlak, serta suci lagi mensucikan dan halal dipakai (Mubarok, 2018; dan As-Syburi, 2008).</w:t>
      </w:r>
      <w:proofErr w:type="gramEnd"/>
      <w:r w:rsidRPr="00E94F9F">
        <w:rPr>
          <w:rFonts w:eastAsiaTheme="minorEastAsia"/>
          <w:color w:val="000000" w:themeColor="text1"/>
          <w:lang w:eastAsia="id-ID"/>
        </w:rPr>
        <w:t xml:space="preserve"> Metoda pengaliran air, antara lain menggunakan kran air (Mubarok, 2018; dan As-Sirbuny, 2008). Kran air terbagi 3 jenis (Suparwoko, 2014), yaitu; a) kran biasa/ manual, b) kran timer, c) kran sensor.   </w:t>
      </w:r>
    </w:p>
    <w:p w:rsidR="00073589" w:rsidRPr="00E94F9F" w:rsidRDefault="00073589" w:rsidP="002D61E1">
      <w:pPr>
        <w:pStyle w:val="ListParagraph"/>
        <w:spacing w:line="240" w:lineRule="auto"/>
        <w:ind w:left="0" w:firstLine="709"/>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Sebagai dasar kalkulasi, maka diambil beberapa variabel atau koefisien menjadi dasar perhitungan dalam penelitian ini, antara lain;</w:t>
      </w:r>
    </w:p>
    <w:p w:rsidR="00073589" w:rsidRPr="00E94F9F" w:rsidRDefault="00073589"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 xml:space="preserve">Luas masjid, hanya </w:t>
      </w:r>
      <w:r w:rsidR="00A256D8">
        <w:rPr>
          <w:rFonts w:ascii="Times New Roman" w:hAnsi="Times New Roman" w:cs="Times New Roman"/>
          <w:color w:val="000000" w:themeColor="text1"/>
          <w:sz w:val="24"/>
          <w:lang w:val="en-US"/>
        </w:rPr>
        <w:t xml:space="preserve">diukur </w:t>
      </w:r>
      <w:r w:rsidRPr="00E94F9F">
        <w:rPr>
          <w:rFonts w:ascii="Times New Roman" w:hAnsi="Times New Roman" w:cs="Times New Roman"/>
          <w:color w:val="000000" w:themeColor="text1"/>
          <w:sz w:val="24"/>
          <w:lang w:val="en-US"/>
        </w:rPr>
        <w:t xml:space="preserve">pada bagian </w:t>
      </w:r>
      <w:r w:rsidR="008D6F7E">
        <w:rPr>
          <w:rFonts w:ascii="Times New Roman" w:hAnsi="Times New Roman" w:cs="Times New Roman"/>
          <w:color w:val="000000" w:themeColor="text1"/>
          <w:sz w:val="24"/>
          <w:lang w:val="en-US"/>
        </w:rPr>
        <w:t>ruang dalam,</w:t>
      </w:r>
      <w:r w:rsidRPr="00E94F9F">
        <w:rPr>
          <w:rFonts w:ascii="Times New Roman" w:hAnsi="Times New Roman" w:cs="Times New Roman"/>
          <w:color w:val="000000" w:themeColor="text1"/>
          <w:sz w:val="24"/>
          <w:lang w:val="en-US"/>
        </w:rPr>
        <w:t xml:space="preserve"> panjang x lebar dalam m</w:t>
      </w:r>
      <w:r w:rsidRPr="00E94F9F">
        <w:rPr>
          <w:rFonts w:ascii="Times New Roman" w:hAnsi="Times New Roman" w:cs="Times New Roman"/>
          <w:color w:val="000000" w:themeColor="text1"/>
          <w:sz w:val="24"/>
          <w:vertAlign w:val="superscript"/>
          <w:lang w:val="en-US"/>
        </w:rPr>
        <w:t>2</w:t>
      </w:r>
      <w:r w:rsidRPr="00E94F9F">
        <w:rPr>
          <w:rFonts w:ascii="Times New Roman" w:hAnsi="Times New Roman" w:cs="Times New Roman"/>
          <w:color w:val="000000" w:themeColor="text1"/>
          <w:sz w:val="24"/>
          <w:lang w:val="en-US"/>
        </w:rPr>
        <w:t>, tidak memperhitungkan luasan teras,</w:t>
      </w:r>
    </w:p>
    <w:p w:rsidR="00073589" w:rsidRPr="00E94F9F" w:rsidRDefault="00073589"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Modul shaft 1 orang, 0,65 x 1,2 m = 0,78 m</w:t>
      </w:r>
      <w:r w:rsidRPr="00E94F9F">
        <w:rPr>
          <w:rFonts w:ascii="Times New Roman" w:hAnsi="Times New Roman" w:cs="Times New Roman"/>
          <w:color w:val="000000" w:themeColor="text1"/>
          <w:sz w:val="24"/>
          <w:vertAlign w:val="superscript"/>
          <w:lang w:val="en-US"/>
        </w:rPr>
        <w:t>2</w:t>
      </w:r>
      <w:r w:rsidR="00E94F9F" w:rsidRPr="00E94F9F">
        <w:rPr>
          <w:rFonts w:ascii="Times New Roman" w:hAnsi="Times New Roman" w:cs="Times New Roman"/>
          <w:color w:val="000000" w:themeColor="text1"/>
          <w:sz w:val="24"/>
          <w:lang w:val="en-US"/>
        </w:rPr>
        <w:t xml:space="preserve"> (dimesi sejadah 65 cm x 110 cm plus 10 cm jarak antara shaf depan)</w:t>
      </w:r>
    </w:p>
    <w:p w:rsidR="00D36438" w:rsidRPr="00E94F9F" w:rsidRDefault="00D36438"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Durasi rata-rata berwudhu 1 jemaah pria 64,2 detik (Mafra et al, 2018)</w:t>
      </w:r>
    </w:p>
    <w:p w:rsidR="00D36438" w:rsidRPr="00E94F9F" w:rsidRDefault="00D36438" w:rsidP="00073589">
      <w:pPr>
        <w:pStyle w:val="ListParagraph"/>
        <w:numPr>
          <w:ilvl w:val="0"/>
          <w:numId w:val="3"/>
        </w:numPr>
        <w:spacing w:line="240" w:lineRule="auto"/>
        <w:jc w:val="both"/>
        <w:outlineLvl w:val="1"/>
        <w:rPr>
          <w:rFonts w:ascii="Times New Roman" w:hAnsi="Times New Roman" w:cs="Times New Roman"/>
          <w:color w:val="000000" w:themeColor="text1"/>
          <w:sz w:val="24"/>
          <w:lang w:val="en-US"/>
        </w:rPr>
      </w:pPr>
      <w:r w:rsidRPr="00E94F9F">
        <w:rPr>
          <w:rFonts w:ascii="Times New Roman" w:hAnsi="Times New Roman" w:cs="Times New Roman"/>
          <w:color w:val="000000" w:themeColor="text1"/>
          <w:sz w:val="24"/>
          <w:lang w:val="en-US"/>
        </w:rPr>
        <w:t>Rentang waktu iqomah 15 menit (Sa’id bin Ali, 2006)</w:t>
      </w:r>
    </w:p>
    <w:p w:rsidR="00E94F9F" w:rsidRPr="00E94F9F" w:rsidRDefault="00D36438" w:rsidP="00E94F9F">
      <w:pPr>
        <w:pStyle w:val="ListParagraph"/>
        <w:numPr>
          <w:ilvl w:val="0"/>
          <w:numId w:val="3"/>
        </w:numPr>
        <w:spacing w:line="240" w:lineRule="auto"/>
        <w:jc w:val="both"/>
        <w:outlineLvl w:val="1"/>
        <w:rPr>
          <w:rFonts w:ascii="Times New Roman" w:hAnsi="Times New Roman" w:cs="Times New Roman"/>
          <w:color w:val="000000" w:themeColor="text1"/>
          <w:sz w:val="24"/>
          <w:szCs w:val="24"/>
          <w:lang w:val="en-US"/>
        </w:rPr>
      </w:pPr>
      <w:r w:rsidRPr="00E94F9F">
        <w:rPr>
          <w:rFonts w:ascii="Times New Roman" w:hAnsi="Times New Roman" w:cs="Times New Roman"/>
          <w:color w:val="000000" w:themeColor="text1"/>
          <w:sz w:val="24"/>
          <w:szCs w:val="24"/>
          <w:lang w:val="en-US"/>
        </w:rPr>
        <w:t>Kebutuhan tempat wudhu dengan rasio 1 kran : 10 pria dengan penambahan 1 kran untuk setiap 15 pria bila kapasitas diatas 50 orang, serta 1:25 wanita dengan penambahan 1 kran setiap 30 wanita, tabel 2 poin A-3 SNI 8153:2015</w:t>
      </w:r>
    </w:p>
    <w:p w:rsidR="00B3567A" w:rsidRPr="00E94F9F" w:rsidRDefault="00D36438" w:rsidP="00E94F9F">
      <w:pPr>
        <w:pStyle w:val="ListParagraph"/>
        <w:numPr>
          <w:ilvl w:val="0"/>
          <w:numId w:val="3"/>
        </w:numPr>
        <w:spacing w:line="240" w:lineRule="auto"/>
        <w:jc w:val="both"/>
        <w:outlineLvl w:val="1"/>
        <w:rPr>
          <w:rFonts w:ascii="Times New Roman" w:hAnsi="Times New Roman" w:cs="Times New Roman"/>
          <w:color w:val="000000" w:themeColor="text1"/>
          <w:sz w:val="24"/>
          <w:szCs w:val="24"/>
          <w:lang w:val="en-US"/>
        </w:rPr>
      </w:pPr>
      <w:r w:rsidRPr="00E94F9F">
        <w:rPr>
          <w:rFonts w:ascii="Times New Roman" w:hAnsi="Times New Roman" w:cs="Times New Roman"/>
          <w:color w:val="000000" w:themeColor="text1"/>
          <w:sz w:val="24"/>
          <w:szCs w:val="24"/>
          <w:lang w:val="en-US"/>
        </w:rPr>
        <w:t>Proporsi Jemaah pria dan wanita adalah 25 pria : 10 wanita, atau sebesar 71,4% kapasitas masjid untuk Jemaah pria, interpretasi SNI 8153:2015</w:t>
      </w:r>
    </w:p>
    <w:p w:rsidR="00891C1B" w:rsidRDefault="00891C1B" w:rsidP="00891C1B">
      <w:pPr>
        <w:pStyle w:val="ALINEA0"/>
        <w:spacing w:after="0" w:line="240" w:lineRule="auto"/>
        <w:ind w:firstLine="709"/>
        <w:rPr>
          <w:rFonts w:eastAsiaTheme="minorEastAsia"/>
          <w:color w:val="000000" w:themeColor="text1"/>
          <w:lang w:eastAsia="id-ID"/>
        </w:rPr>
      </w:pPr>
    </w:p>
    <w:p w:rsidR="00C6770F" w:rsidRPr="002E3164" w:rsidRDefault="00E94F9F" w:rsidP="00891C1B">
      <w:pPr>
        <w:pStyle w:val="ALINEA0"/>
        <w:spacing w:after="0" w:line="240" w:lineRule="auto"/>
        <w:ind w:firstLine="709"/>
        <w:rPr>
          <w:rFonts w:eastAsiaTheme="minorEastAsia"/>
          <w:color w:val="000000" w:themeColor="text1"/>
          <w:lang w:eastAsia="id-ID"/>
        </w:rPr>
      </w:pPr>
      <w:r w:rsidRPr="002E3164">
        <w:rPr>
          <w:rFonts w:eastAsiaTheme="minorEastAsia"/>
          <w:color w:val="000000" w:themeColor="text1"/>
          <w:lang w:eastAsia="id-ID"/>
        </w:rPr>
        <w:t>Lokus</w:t>
      </w:r>
      <w:r w:rsidR="00C07318" w:rsidRPr="002E3164">
        <w:rPr>
          <w:rFonts w:eastAsiaTheme="minorEastAsia"/>
          <w:color w:val="000000" w:themeColor="text1"/>
          <w:lang w:eastAsia="id-ID"/>
        </w:rPr>
        <w:t xml:space="preserve"> p</w:t>
      </w:r>
      <w:r w:rsidR="008F048B" w:rsidRPr="002E3164">
        <w:rPr>
          <w:rFonts w:eastAsiaTheme="minorEastAsia"/>
          <w:color w:val="000000" w:themeColor="text1"/>
          <w:lang w:eastAsia="id-ID"/>
        </w:rPr>
        <w:t>enelitian di</w:t>
      </w:r>
      <w:r w:rsidR="00C07318" w:rsidRPr="002E3164">
        <w:rPr>
          <w:rFonts w:eastAsiaTheme="minorEastAsia"/>
          <w:color w:val="000000" w:themeColor="text1"/>
          <w:lang w:eastAsia="id-ID"/>
        </w:rPr>
        <w:t>tetapkan</w:t>
      </w:r>
      <w:r w:rsidR="008F048B" w:rsidRPr="002E3164">
        <w:rPr>
          <w:rFonts w:eastAsiaTheme="minorEastAsia"/>
          <w:color w:val="000000" w:themeColor="text1"/>
          <w:lang w:eastAsia="id-ID"/>
        </w:rPr>
        <w:t xml:space="preserve"> pada </w:t>
      </w:r>
      <w:r w:rsidR="002E3164" w:rsidRPr="002E3164">
        <w:rPr>
          <w:rFonts w:eastAsiaTheme="minorEastAsia"/>
          <w:color w:val="000000" w:themeColor="text1"/>
          <w:lang w:eastAsia="id-ID"/>
        </w:rPr>
        <w:t>3</w:t>
      </w:r>
      <w:r w:rsidR="008F048B" w:rsidRPr="002E3164">
        <w:rPr>
          <w:rFonts w:eastAsiaTheme="minorEastAsia"/>
          <w:color w:val="000000" w:themeColor="text1"/>
          <w:lang w:eastAsia="id-ID"/>
        </w:rPr>
        <w:t>5 (</w:t>
      </w:r>
      <w:r w:rsidR="002E3164" w:rsidRPr="002E3164">
        <w:rPr>
          <w:rFonts w:eastAsiaTheme="minorEastAsia"/>
          <w:color w:val="000000" w:themeColor="text1"/>
          <w:lang w:eastAsia="id-ID"/>
        </w:rPr>
        <w:t>tiga</w:t>
      </w:r>
      <w:r w:rsidR="008F048B" w:rsidRPr="002E3164">
        <w:rPr>
          <w:rFonts w:eastAsiaTheme="minorEastAsia"/>
          <w:color w:val="000000" w:themeColor="text1"/>
          <w:lang w:eastAsia="id-ID"/>
        </w:rPr>
        <w:t xml:space="preserve"> puluh </w:t>
      </w:r>
      <w:proofErr w:type="gramStart"/>
      <w:r w:rsidR="008F048B" w:rsidRPr="002E3164">
        <w:rPr>
          <w:rFonts w:eastAsiaTheme="minorEastAsia"/>
          <w:color w:val="000000" w:themeColor="text1"/>
          <w:lang w:eastAsia="id-ID"/>
        </w:rPr>
        <w:t>lima</w:t>
      </w:r>
      <w:proofErr w:type="gramEnd"/>
      <w:r w:rsidR="008F048B" w:rsidRPr="002E3164">
        <w:rPr>
          <w:rFonts w:eastAsiaTheme="minorEastAsia"/>
          <w:color w:val="000000" w:themeColor="text1"/>
          <w:lang w:eastAsia="id-ID"/>
        </w:rPr>
        <w:t xml:space="preserve">) Masjid </w:t>
      </w:r>
      <w:r w:rsidR="002E3164" w:rsidRPr="002E3164">
        <w:rPr>
          <w:rFonts w:eastAsiaTheme="minorEastAsia"/>
          <w:color w:val="000000" w:themeColor="text1"/>
          <w:lang w:eastAsia="id-ID"/>
        </w:rPr>
        <w:t xml:space="preserve">dari 380 masjid terdata di </w:t>
      </w:r>
      <w:r w:rsidR="008F048B" w:rsidRPr="002E3164">
        <w:rPr>
          <w:rFonts w:eastAsiaTheme="minorEastAsia"/>
          <w:color w:val="000000" w:themeColor="text1"/>
          <w:lang w:eastAsia="id-ID"/>
        </w:rPr>
        <w:t>kota Palembang</w:t>
      </w:r>
      <w:r w:rsidR="002E3164" w:rsidRPr="002E3164">
        <w:rPr>
          <w:rFonts w:eastAsiaTheme="minorEastAsia"/>
          <w:color w:val="000000" w:themeColor="text1"/>
          <w:lang w:eastAsia="id-ID"/>
        </w:rPr>
        <w:t xml:space="preserve"> yang dipilih secara acak pada (7) tujuh kecamatan dari 18 (delapan belas) kecamatan yang ada, sebagai mana disajikan ringkas pada tabel 1.</w:t>
      </w:r>
    </w:p>
    <w:p w:rsidR="00AC0E01" w:rsidRPr="00610DC4" w:rsidRDefault="00AC0E01" w:rsidP="00AC0E01">
      <w:pPr>
        <w:pStyle w:val="ALINEA0"/>
        <w:spacing w:after="0" w:line="240" w:lineRule="auto"/>
        <w:ind w:firstLine="709"/>
        <w:rPr>
          <w:color w:val="FF0000"/>
          <w:sz w:val="10"/>
        </w:rPr>
      </w:pPr>
    </w:p>
    <w:p w:rsidR="003D43A6" w:rsidRDefault="003D43A6" w:rsidP="007D7D46">
      <w:pPr>
        <w:spacing w:after="0" w:line="240" w:lineRule="auto"/>
        <w:jc w:val="center"/>
        <w:rPr>
          <w:rFonts w:ascii="Times New Roman" w:hAnsi="Times New Roman" w:cs="Times New Roman"/>
          <w:sz w:val="24"/>
          <w:szCs w:val="24"/>
          <w:lang w:val="en-US"/>
        </w:rPr>
      </w:pPr>
      <w:r w:rsidRPr="003D43A6">
        <w:rPr>
          <w:rFonts w:ascii="Times New Roman" w:hAnsi="Times New Roman" w:cs="Times New Roman"/>
          <w:sz w:val="24"/>
          <w:szCs w:val="24"/>
          <w:lang w:val="en-US"/>
        </w:rPr>
        <w:t>Tabel</w:t>
      </w:r>
      <w:r w:rsidR="004F00F4" w:rsidRPr="003D43A6">
        <w:rPr>
          <w:rFonts w:ascii="Times New Roman" w:hAnsi="Times New Roman" w:cs="Times New Roman"/>
          <w:sz w:val="24"/>
          <w:szCs w:val="24"/>
        </w:rPr>
        <w:t xml:space="preserve"> </w:t>
      </w:r>
      <w:r w:rsidR="004F00F4" w:rsidRPr="003D43A6">
        <w:rPr>
          <w:rFonts w:ascii="Times New Roman" w:hAnsi="Times New Roman" w:cs="Times New Roman"/>
          <w:sz w:val="24"/>
          <w:szCs w:val="24"/>
          <w:lang w:val="en-US"/>
        </w:rPr>
        <w:t>1</w:t>
      </w:r>
      <w:r w:rsidR="00C6770F" w:rsidRPr="003D43A6">
        <w:rPr>
          <w:rFonts w:ascii="Times New Roman" w:hAnsi="Times New Roman" w:cs="Times New Roman"/>
          <w:sz w:val="24"/>
          <w:szCs w:val="24"/>
        </w:rPr>
        <w:t xml:space="preserve"> </w:t>
      </w:r>
      <w:r w:rsidRPr="003D43A6">
        <w:rPr>
          <w:rFonts w:ascii="Times New Roman" w:hAnsi="Times New Roman" w:cs="Times New Roman"/>
          <w:sz w:val="24"/>
          <w:szCs w:val="24"/>
          <w:lang w:val="en-US"/>
        </w:rPr>
        <w:t>Lokus Penelitian</w:t>
      </w:r>
      <w:r w:rsidR="00DA2414">
        <w:rPr>
          <w:rFonts w:ascii="Times New Roman" w:hAnsi="Times New Roman" w:cs="Times New Roman"/>
          <w:sz w:val="24"/>
          <w:szCs w:val="24"/>
          <w:lang w:val="en-US"/>
        </w:rPr>
        <w:t xml:space="preserve"> </w:t>
      </w:r>
      <w:r w:rsidR="009073E0">
        <w:rPr>
          <w:rFonts w:ascii="Times New Roman" w:hAnsi="Times New Roman" w:cs="Times New Roman"/>
          <w:sz w:val="24"/>
          <w:szCs w:val="24"/>
          <w:lang w:val="en-US"/>
        </w:rPr>
        <w:t xml:space="preserve">di </w:t>
      </w:r>
      <w:r w:rsidR="00DA2414">
        <w:rPr>
          <w:rFonts w:ascii="Times New Roman" w:hAnsi="Times New Roman" w:cs="Times New Roman"/>
          <w:sz w:val="24"/>
          <w:szCs w:val="24"/>
          <w:lang w:val="en-US"/>
        </w:rPr>
        <w:t>3</w:t>
      </w:r>
      <w:r w:rsidR="008D5C94">
        <w:rPr>
          <w:rFonts w:ascii="Times New Roman" w:hAnsi="Times New Roman" w:cs="Times New Roman"/>
          <w:sz w:val="24"/>
          <w:szCs w:val="24"/>
          <w:lang w:val="en-US"/>
        </w:rPr>
        <w:t>5 Masjid Kota Palembang</w:t>
      </w:r>
    </w:p>
    <w:p w:rsidR="00B03440" w:rsidRPr="00B03440" w:rsidRDefault="00B03440" w:rsidP="007D7D46">
      <w:pPr>
        <w:spacing w:after="0" w:line="240" w:lineRule="auto"/>
        <w:jc w:val="center"/>
        <w:rPr>
          <w:rFonts w:ascii="Times New Roman" w:hAnsi="Times New Roman" w:cs="Times New Roman"/>
          <w:color w:val="FF0000"/>
          <w:sz w:val="20"/>
          <w:szCs w:val="24"/>
          <w:lang w:val="en-US"/>
        </w:rPr>
      </w:pPr>
    </w:p>
    <w:p w:rsidR="002C241C" w:rsidRDefault="00CC2984" w:rsidP="007D7D46">
      <w:pPr>
        <w:spacing w:after="0" w:line="240" w:lineRule="auto"/>
        <w:jc w:val="center"/>
        <w:rPr>
          <w:rFonts w:ascii="Times New Roman" w:hAnsi="Times New Roman" w:cs="Times New Roman"/>
          <w:color w:val="FF0000"/>
          <w:sz w:val="24"/>
          <w:szCs w:val="24"/>
          <w:lang w:val="en-US"/>
        </w:rPr>
      </w:pPr>
      <w:r w:rsidRPr="00CC2984">
        <w:rPr>
          <w:noProof/>
          <w:lang w:val="en-US" w:eastAsia="en-US"/>
        </w:rPr>
        <w:drawing>
          <wp:inline distT="0" distB="0" distL="0" distR="0" wp14:anchorId="3760D835" wp14:editId="19533C5A">
            <wp:extent cx="4865427" cy="30938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66650" cy="3094600"/>
                    </a:xfrm>
                    <a:prstGeom prst="rect">
                      <a:avLst/>
                    </a:prstGeom>
                    <a:noFill/>
                    <a:ln>
                      <a:noFill/>
                    </a:ln>
                  </pic:spPr>
                </pic:pic>
              </a:graphicData>
            </a:graphic>
          </wp:inline>
        </w:drawing>
      </w:r>
    </w:p>
    <w:p w:rsidR="00B03440" w:rsidRDefault="00B03440" w:rsidP="002D61E1">
      <w:pPr>
        <w:spacing w:after="0" w:line="240" w:lineRule="auto"/>
        <w:jc w:val="both"/>
        <w:rPr>
          <w:rFonts w:ascii="Times New Roman" w:hAnsi="Times New Roman" w:cs="Times New Roman"/>
          <w:b/>
          <w:sz w:val="24"/>
          <w:szCs w:val="24"/>
          <w:lang w:val="en-US"/>
        </w:rPr>
      </w:pPr>
    </w:p>
    <w:p w:rsidR="002D61E1" w:rsidRDefault="002C241C" w:rsidP="002D61E1">
      <w:pPr>
        <w:spacing w:after="0" w:line="240" w:lineRule="auto"/>
        <w:jc w:val="both"/>
        <w:rPr>
          <w:rFonts w:ascii="Times New Roman" w:hAnsi="Times New Roman" w:cs="Times New Roman"/>
          <w:b/>
          <w:sz w:val="24"/>
          <w:szCs w:val="24"/>
          <w:lang w:val="en-US"/>
        </w:rPr>
      </w:pPr>
      <w:r w:rsidRPr="00C07318">
        <w:rPr>
          <w:rFonts w:ascii="Times New Roman" w:hAnsi="Times New Roman" w:cs="Times New Roman"/>
          <w:b/>
          <w:sz w:val="24"/>
          <w:szCs w:val="24"/>
        </w:rPr>
        <w:t>METOD</w:t>
      </w:r>
      <w:r w:rsidR="004B6D9D" w:rsidRPr="00C07318">
        <w:rPr>
          <w:rFonts w:ascii="Times New Roman" w:hAnsi="Times New Roman" w:cs="Times New Roman"/>
          <w:b/>
          <w:sz w:val="24"/>
          <w:szCs w:val="24"/>
          <w:lang w:val="en-US"/>
        </w:rPr>
        <w:t>E</w:t>
      </w:r>
      <w:r w:rsidR="00804251" w:rsidRPr="00C07318">
        <w:rPr>
          <w:rFonts w:ascii="Times New Roman" w:hAnsi="Times New Roman" w:cs="Times New Roman"/>
          <w:b/>
          <w:sz w:val="24"/>
          <w:szCs w:val="24"/>
        </w:rPr>
        <w:t>LOGI</w:t>
      </w:r>
    </w:p>
    <w:p w:rsidR="003D61EF" w:rsidRPr="00653A09" w:rsidRDefault="003D61EF" w:rsidP="002D61E1">
      <w:pPr>
        <w:spacing w:after="0" w:line="240" w:lineRule="auto"/>
        <w:ind w:firstLine="720"/>
        <w:jc w:val="both"/>
        <w:rPr>
          <w:rFonts w:ascii="Times New Roman" w:hAnsi="Times New Roman" w:cs="Times New Roman"/>
          <w:color w:val="000000" w:themeColor="text1"/>
          <w:sz w:val="24"/>
          <w:lang w:val="en-US"/>
        </w:rPr>
      </w:pPr>
      <w:proofErr w:type="gramStart"/>
      <w:r w:rsidRPr="00653A09">
        <w:rPr>
          <w:rFonts w:ascii="Times New Roman" w:hAnsi="Times New Roman" w:cs="Times New Roman"/>
          <w:color w:val="000000" w:themeColor="text1"/>
          <w:sz w:val="24"/>
          <w:lang w:val="en-US"/>
        </w:rPr>
        <w:t xml:space="preserve">Metoda pengumpulan data dilakukan </w:t>
      </w:r>
      <w:r w:rsidR="008E3093">
        <w:rPr>
          <w:rFonts w:ascii="Times New Roman" w:hAnsi="Times New Roman" w:cs="Times New Roman"/>
          <w:color w:val="000000" w:themeColor="text1"/>
          <w:sz w:val="24"/>
          <w:lang w:val="en-US"/>
        </w:rPr>
        <w:t xml:space="preserve">dengan </w:t>
      </w:r>
      <w:r w:rsidRPr="00653A09">
        <w:rPr>
          <w:rFonts w:ascii="Times New Roman" w:hAnsi="Times New Roman" w:cs="Times New Roman"/>
          <w:color w:val="000000" w:themeColor="text1"/>
          <w:sz w:val="24"/>
          <w:lang w:val="en-US"/>
        </w:rPr>
        <w:t xml:space="preserve">survey </w:t>
      </w:r>
      <w:r w:rsidR="008E3093">
        <w:rPr>
          <w:rFonts w:ascii="Times New Roman" w:hAnsi="Times New Roman" w:cs="Times New Roman"/>
          <w:color w:val="000000" w:themeColor="text1"/>
          <w:sz w:val="24"/>
          <w:lang w:val="en-US"/>
        </w:rPr>
        <w:t>ke lokus</w:t>
      </w:r>
      <w:r w:rsidRPr="00653A09">
        <w:rPr>
          <w:rFonts w:ascii="Times New Roman" w:hAnsi="Times New Roman" w:cs="Times New Roman"/>
          <w:color w:val="000000" w:themeColor="text1"/>
          <w:sz w:val="24"/>
          <w:lang w:val="en-US"/>
        </w:rPr>
        <w:t xml:space="preserve">, </w:t>
      </w:r>
      <w:r w:rsidR="00CE5B91">
        <w:rPr>
          <w:rFonts w:ascii="Times New Roman" w:hAnsi="Times New Roman" w:cs="Times New Roman"/>
          <w:color w:val="000000" w:themeColor="text1"/>
          <w:sz w:val="24"/>
          <w:lang w:val="en-US"/>
        </w:rPr>
        <w:t xml:space="preserve">kemudian </w:t>
      </w:r>
      <w:r w:rsidR="008E3093">
        <w:rPr>
          <w:rFonts w:ascii="Times New Roman" w:hAnsi="Times New Roman" w:cs="Times New Roman"/>
          <w:color w:val="000000" w:themeColor="text1"/>
          <w:sz w:val="24"/>
          <w:lang w:val="en-US"/>
        </w:rPr>
        <w:t xml:space="preserve">dilakukan </w:t>
      </w:r>
      <w:r w:rsidRPr="00653A09">
        <w:rPr>
          <w:rFonts w:ascii="Times New Roman" w:hAnsi="Times New Roman" w:cs="Times New Roman"/>
          <w:color w:val="000000" w:themeColor="text1"/>
          <w:sz w:val="24"/>
          <w:lang w:val="en-US"/>
        </w:rPr>
        <w:t xml:space="preserve">pengukuran luas ruang sholat masjid, dan </w:t>
      </w:r>
      <w:r w:rsidR="008E3093">
        <w:rPr>
          <w:rFonts w:ascii="Times New Roman" w:hAnsi="Times New Roman" w:cs="Times New Roman"/>
          <w:color w:val="000000" w:themeColor="text1"/>
          <w:sz w:val="24"/>
          <w:lang w:val="en-US"/>
        </w:rPr>
        <w:t>mendata</w:t>
      </w:r>
      <w:r w:rsidRPr="00653A09">
        <w:rPr>
          <w:rFonts w:ascii="Times New Roman" w:hAnsi="Times New Roman" w:cs="Times New Roman"/>
          <w:color w:val="000000" w:themeColor="text1"/>
          <w:sz w:val="24"/>
          <w:lang w:val="en-US"/>
        </w:rPr>
        <w:t xml:space="preserve"> jumlah kran wudhu laki laki yang tersedia.</w:t>
      </w:r>
      <w:proofErr w:type="gramEnd"/>
      <w:r w:rsidRPr="00653A09">
        <w:rPr>
          <w:rFonts w:ascii="Times New Roman" w:hAnsi="Times New Roman" w:cs="Times New Roman"/>
          <w:color w:val="000000" w:themeColor="text1"/>
          <w:sz w:val="24"/>
          <w:lang w:val="en-US"/>
        </w:rPr>
        <w:t xml:space="preserve"> Lokus dipilih secara random, dengan sampe</w:t>
      </w:r>
      <w:r w:rsidR="00CE5B91">
        <w:rPr>
          <w:rFonts w:ascii="Times New Roman" w:hAnsi="Times New Roman" w:cs="Times New Roman"/>
          <w:color w:val="000000" w:themeColor="text1"/>
          <w:sz w:val="24"/>
          <w:lang w:val="en-US"/>
        </w:rPr>
        <w:t>l</w:t>
      </w:r>
      <w:r w:rsidRPr="00653A09">
        <w:rPr>
          <w:rFonts w:ascii="Times New Roman" w:hAnsi="Times New Roman" w:cs="Times New Roman"/>
          <w:color w:val="000000" w:themeColor="text1"/>
          <w:sz w:val="24"/>
          <w:lang w:val="en-US"/>
        </w:rPr>
        <w:t xml:space="preserve"> sebanyak 35 masjid di </w:t>
      </w:r>
      <w:proofErr w:type="gramStart"/>
      <w:r w:rsidRPr="00653A09">
        <w:rPr>
          <w:rFonts w:ascii="Times New Roman" w:hAnsi="Times New Roman" w:cs="Times New Roman"/>
          <w:color w:val="000000" w:themeColor="text1"/>
          <w:sz w:val="24"/>
          <w:lang w:val="en-US"/>
        </w:rPr>
        <w:t>kota</w:t>
      </w:r>
      <w:proofErr w:type="gramEnd"/>
      <w:r w:rsidRPr="00653A09">
        <w:rPr>
          <w:rFonts w:ascii="Times New Roman" w:hAnsi="Times New Roman" w:cs="Times New Roman"/>
          <w:color w:val="000000" w:themeColor="text1"/>
          <w:sz w:val="24"/>
          <w:lang w:val="en-US"/>
        </w:rPr>
        <w:t xml:space="preserve"> Palembang. Analisis estimasi kemampuan layanan wudhu masjid menggunaka rumus sebagai berikut;</w:t>
      </w:r>
    </w:p>
    <w:p w:rsidR="003D61EF" w:rsidRPr="00653A09" w:rsidRDefault="006549B6"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lang w:val="en-US"/>
        </w:rPr>
        <w:t>Menentukan luas masjid;</w:t>
      </w:r>
      <w:r w:rsidR="003D61EF" w:rsidRPr="00653A09">
        <w:rPr>
          <w:rFonts w:ascii="Times New Roman" w:hAnsi="Times New Roman" w:cs="Times New Roman"/>
          <w:color w:val="000000" w:themeColor="text1"/>
          <w:sz w:val="24"/>
          <w:lang w:val="en-US"/>
        </w:rPr>
        <w:t xml:space="preserve"> Luas masjid = P x L (m2)</w:t>
      </w:r>
      <w:r w:rsidR="008E3093">
        <w:rPr>
          <w:rFonts w:ascii="Times New Roman" w:hAnsi="Times New Roman" w:cs="Times New Roman"/>
          <w:color w:val="000000" w:themeColor="text1"/>
          <w:sz w:val="24"/>
          <w:lang w:val="en-US"/>
        </w:rPr>
        <w:t xml:space="preserve"> ……</w:t>
      </w:r>
      <w:r>
        <w:rPr>
          <w:rFonts w:ascii="Times New Roman" w:hAnsi="Times New Roman" w:cs="Times New Roman"/>
          <w:color w:val="000000" w:themeColor="text1"/>
          <w:sz w:val="24"/>
          <w:lang w:val="en-US"/>
        </w:rPr>
        <w:t>.</w:t>
      </w:r>
      <w:r w:rsidR="008E3093">
        <w:rPr>
          <w:rFonts w:ascii="Times New Roman" w:hAnsi="Times New Roman" w:cs="Times New Roman"/>
          <w:color w:val="000000" w:themeColor="text1"/>
          <w:sz w:val="24"/>
          <w:lang w:val="en-US"/>
        </w:rPr>
        <w:t>…………</w:t>
      </w:r>
      <w:r w:rsidR="008D6F7E">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ab/>
      </w:r>
      <w:r w:rsidR="008E3093">
        <w:rPr>
          <w:rFonts w:ascii="Times New Roman" w:hAnsi="Times New Roman" w:cs="Times New Roman"/>
          <w:color w:val="000000" w:themeColor="text1"/>
          <w:sz w:val="24"/>
          <w:lang w:val="en-US"/>
        </w:rPr>
        <w:t>(1)</w:t>
      </w:r>
    </w:p>
    <w:p w:rsidR="00D32424" w:rsidRPr="00D32424" w:rsidRDefault="003D61EF"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lang w:val="en-US"/>
        </w:rPr>
        <w:t>Menentukan kapasitas masjid</w:t>
      </w:r>
      <w:r w:rsidR="006549B6">
        <w:rPr>
          <w:rFonts w:ascii="Times New Roman" w:hAnsi="Times New Roman" w:cs="Times New Roman"/>
          <w:color w:val="000000" w:themeColor="text1"/>
          <w:sz w:val="24"/>
          <w:lang w:val="en-US"/>
        </w:rPr>
        <w:t>;</w:t>
      </w:r>
      <w:r w:rsidRPr="00653A09">
        <w:rPr>
          <w:rFonts w:ascii="Times New Roman" w:hAnsi="Times New Roman" w:cs="Times New Roman"/>
          <w:color w:val="000000" w:themeColor="text1"/>
          <w:sz w:val="24"/>
          <w:lang w:val="en-US"/>
        </w:rPr>
        <w:t xml:space="preserve"> </w:t>
      </w:r>
    </w:p>
    <w:p w:rsidR="003D61EF" w:rsidRPr="008E3093" w:rsidRDefault="006549B6" w:rsidP="005B3E9E">
      <w:pPr>
        <w:pStyle w:val="ListParagraph"/>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lang w:val="en-US"/>
        </w:rPr>
        <w:t>Kap.</w:t>
      </w:r>
      <w:r w:rsidR="003D61EF" w:rsidRPr="00653A09">
        <w:rPr>
          <w:rFonts w:ascii="Times New Roman" w:hAnsi="Times New Roman" w:cs="Times New Roman"/>
          <w:color w:val="000000" w:themeColor="text1"/>
          <w:sz w:val="24"/>
          <w:lang w:val="en-US"/>
        </w:rPr>
        <w:t>masjid = L</w:t>
      </w:r>
      <w:r w:rsidR="002504B6">
        <w:rPr>
          <w:rFonts w:ascii="Times New Roman" w:hAnsi="Times New Roman" w:cs="Times New Roman"/>
          <w:color w:val="000000" w:themeColor="text1"/>
          <w:sz w:val="24"/>
          <w:lang w:val="en-US"/>
        </w:rPr>
        <w:t xml:space="preserve">uas </w:t>
      </w:r>
      <w:proofErr w:type="gramStart"/>
      <w:r w:rsidR="002504B6">
        <w:rPr>
          <w:rFonts w:ascii="Times New Roman" w:hAnsi="Times New Roman" w:cs="Times New Roman"/>
          <w:color w:val="000000" w:themeColor="text1"/>
          <w:sz w:val="24"/>
          <w:lang w:val="en-US"/>
        </w:rPr>
        <w:t>Masjid</w:t>
      </w:r>
      <w:r>
        <w:rPr>
          <w:rFonts w:ascii="Times New Roman" w:hAnsi="Times New Roman" w:cs="Times New Roman"/>
          <w:color w:val="000000" w:themeColor="text1"/>
          <w:sz w:val="24"/>
          <w:lang w:val="en-US"/>
        </w:rPr>
        <w:t xml:space="preserve"> </w:t>
      </w:r>
      <w:r w:rsidR="002504B6">
        <w:rPr>
          <w:rFonts w:ascii="Times New Roman" w:hAnsi="Times New Roman" w:cs="Times New Roman"/>
          <w:color w:val="000000" w:themeColor="text1"/>
          <w:sz w:val="24"/>
          <w:lang w:val="en-US"/>
        </w:rPr>
        <w:t>:</w:t>
      </w:r>
      <w:proofErr w:type="gramEnd"/>
      <w:r>
        <w:rPr>
          <w:rFonts w:ascii="Times New Roman" w:hAnsi="Times New Roman" w:cs="Times New Roman"/>
          <w:color w:val="000000" w:themeColor="text1"/>
          <w:sz w:val="24"/>
          <w:lang w:val="en-US"/>
        </w:rPr>
        <w:t xml:space="preserve"> </w:t>
      </w:r>
      <w:r w:rsidR="002504B6">
        <w:rPr>
          <w:rFonts w:ascii="Times New Roman" w:hAnsi="Times New Roman" w:cs="Times New Roman"/>
          <w:color w:val="000000" w:themeColor="text1"/>
          <w:sz w:val="24"/>
          <w:lang w:val="en-US"/>
        </w:rPr>
        <w:t>modul shaft, atau l</w:t>
      </w:r>
      <w:r w:rsidR="003D61EF" w:rsidRPr="00653A09">
        <w:rPr>
          <w:rFonts w:ascii="Times New Roman" w:hAnsi="Times New Roman" w:cs="Times New Roman"/>
          <w:color w:val="000000" w:themeColor="text1"/>
          <w:sz w:val="24"/>
          <w:lang w:val="en-US"/>
        </w:rPr>
        <w:t xml:space="preserve">uas </w:t>
      </w:r>
      <w:r w:rsidR="002504B6">
        <w:rPr>
          <w:rFonts w:ascii="Times New Roman" w:hAnsi="Times New Roman" w:cs="Times New Roman"/>
          <w:color w:val="000000" w:themeColor="text1"/>
          <w:sz w:val="24"/>
          <w:lang w:val="en-US"/>
        </w:rPr>
        <w:t>m</w:t>
      </w:r>
      <w:r w:rsidR="003D61EF" w:rsidRPr="00653A09">
        <w:rPr>
          <w:rFonts w:ascii="Times New Roman" w:hAnsi="Times New Roman" w:cs="Times New Roman"/>
          <w:color w:val="000000" w:themeColor="text1"/>
          <w:sz w:val="24"/>
          <w:lang w:val="en-US"/>
        </w:rPr>
        <w:t>asjid : 0,78m</w:t>
      </w:r>
      <w:r w:rsidR="003D61EF" w:rsidRPr="00653A09">
        <w:rPr>
          <w:rFonts w:ascii="Times New Roman" w:hAnsi="Times New Roman" w:cs="Times New Roman"/>
          <w:color w:val="000000" w:themeColor="text1"/>
          <w:sz w:val="24"/>
          <w:vertAlign w:val="superscript"/>
          <w:lang w:val="en-US"/>
        </w:rPr>
        <w:t>2</w:t>
      </w:r>
      <w:r w:rsidR="008E3093">
        <w:rPr>
          <w:rFonts w:ascii="Times New Roman" w:hAnsi="Times New Roman" w:cs="Times New Roman"/>
          <w:color w:val="000000" w:themeColor="text1"/>
          <w:sz w:val="24"/>
          <w:vertAlign w:val="superscript"/>
          <w:lang w:val="en-US"/>
        </w:rPr>
        <w:t xml:space="preserve"> </w:t>
      </w:r>
      <w:r w:rsidR="008E3093">
        <w:rPr>
          <w:rFonts w:ascii="Times New Roman" w:hAnsi="Times New Roman" w:cs="Times New Roman"/>
          <w:color w:val="000000" w:themeColor="text1"/>
          <w:sz w:val="24"/>
          <w:lang w:val="en-US"/>
        </w:rPr>
        <w:t>…</w:t>
      </w:r>
      <w:r w:rsidR="002B71EF">
        <w:rPr>
          <w:rFonts w:ascii="Times New Roman" w:hAnsi="Times New Roman" w:cs="Times New Roman"/>
          <w:color w:val="000000" w:themeColor="text1"/>
          <w:sz w:val="24"/>
          <w:lang w:val="en-US"/>
        </w:rPr>
        <w:t>..</w:t>
      </w:r>
      <w:r w:rsidR="008E3093">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w:t>
      </w:r>
      <w:r w:rsidR="00727040">
        <w:rPr>
          <w:rFonts w:ascii="Times New Roman" w:hAnsi="Times New Roman" w:cs="Times New Roman"/>
          <w:color w:val="000000" w:themeColor="text1"/>
          <w:sz w:val="24"/>
          <w:lang w:val="en-US"/>
        </w:rPr>
        <w:tab/>
      </w:r>
      <w:r w:rsidR="008E3093">
        <w:rPr>
          <w:rFonts w:ascii="Times New Roman" w:hAnsi="Times New Roman" w:cs="Times New Roman"/>
          <w:color w:val="000000" w:themeColor="text1"/>
          <w:sz w:val="24"/>
          <w:lang w:val="en-US"/>
        </w:rPr>
        <w:t>(2)</w:t>
      </w:r>
    </w:p>
    <w:p w:rsidR="00D32424" w:rsidRPr="00D32424" w:rsidRDefault="003D61EF"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Menentukan estimasi jumlah Jemaah </w:t>
      </w:r>
      <w:r w:rsidR="00D32424">
        <w:rPr>
          <w:rFonts w:ascii="Times New Roman" w:hAnsi="Times New Roman" w:cs="Times New Roman"/>
          <w:color w:val="000000" w:themeColor="text1"/>
          <w:sz w:val="24"/>
          <w:szCs w:val="24"/>
          <w:lang w:val="en-US"/>
        </w:rPr>
        <w:t>pria;</w:t>
      </w:r>
    </w:p>
    <w:p w:rsidR="003D61EF" w:rsidRPr="00653A09" w:rsidRDefault="003D61EF"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E</w:t>
      </w:r>
      <w:r w:rsidR="00653A09" w:rsidRPr="00653A09">
        <w:rPr>
          <w:rFonts w:ascii="Times New Roman" w:hAnsi="Times New Roman" w:cs="Times New Roman"/>
          <w:color w:val="000000" w:themeColor="text1"/>
          <w:sz w:val="24"/>
          <w:szCs w:val="24"/>
          <w:lang w:val="en-US"/>
        </w:rPr>
        <w:t>.</w:t>
      </w:r>
      <w:r w:rsidRPr="00653A09">
        <w:rPr>
          <w:rFonts w:ascii="Times New Roman" w:hAnsi="Times New Roman" w:cs="Times New Roman"/>
          <w:color w:val="000000" w:themeColor="text1"/>
          <w:sz w:val="24"/>
          <w:szCs w:val="24"/>
          <w:lang w:val="en-US"/>
        </w:rPr>
        <w:t>pria = Kap. Masjid x 71</w:t>
      </w:r>
      <w:proofErr w:type="gramStart"/>
      <w:r w:rsidRPr="00653A09">
        <w:rPr>
          <w:rFonts w:ascii="Times New Roman" w:hAnsi="Times New Roman" w:cs="Times New Roman"/>
          <w:color w:val="000000" w:themeColor="text1"/>
          <w:sz w:val="24"/>
          <w:szCs w:val="24"/>
          <w:lang w:val="en-US"/>
        </w:rPr>
        <w:t>,4</w:t>
      </w:r>
      <w:r w:rsidR="005B3E9E">
        <w:rPr>
          <w:rFonts w:ascii="Times New Roman" w:hAnsi="Times New Roman" w:cs="Times New Roman"/>
          <w:color w:val="000000" w:themeColor="text1"/>
          <w:sz w:val="24"/>
          <w:szCs w:val="24"/>
          <w:lang w:val="en-US"/>
        </w:rPr>
        <w:t>2</w:t>
      </w:r>
      <w:proofErr w:type="gramEnd"/>
      <w:r w:rsidRPr="00653A09">
        <w:rPr>
          <w:rFonts w:ascii="Times New Roman" w:hAnsi="Times New Roman" w:cs="Times New Roman"/>
          <w:color w:val="000000" w:themeColor="text1"/>
          <w:sz w:val="24"/>
          <w:szCs w:val="24"/>
          <w:lang w:val="en-US"/>
        </w:rPr>
        <w:t>%</w:t>
      </w:r>
      <w:r w:rsidR="008E3093">
        <w:rPr>
          <w:rFonts w:ascii="Times New Roman" w:hAnsi="Times New Roman" w:cs="Times New Roman"/>
          <w:color w:val="000000" w:themeColor="text1"/>
          <w:sz w:val="24"/>
          <w:szCs w:val="24"/>
          <w:lang w:val="en-US"/>
        </w:rPr>
        <w:t xml:space="preserve"> </w:t>
      </w:r>
      <w:r w:rsidR="005B3E9E">
        <w:rPr>
          <w:rFonts w:ascii="Times New Roman" w:hAnsi="Times New Roman" w:cs="Times New Roman"/>
          <w:color w:val="000000" w:themeColor="text1"/>
          <w:sz w:val="24"/>
          <w:szCs w:val="24"/>
          <w:lang w:val="en-US"/>
        </w:rPr>
        <w:t>.</w:t>
      </w:r>
      <w:r w:rsidR="008E3093">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(3)</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w:t>
      </w:r>
      <w:r w:rsidR="00D32424">
        <w:rPr>
          <w:rFonts w:ascii="Times New Roman" w:hAnsi="Times New Roman" w:cs="Times New Roman"/>
          <w:color w:val="000000" w:themeColor="text1"/>
          <w:sz w:val="24"/>
          <w:szCs w:val="24"/>
          <w:lang w:val="en-US"/>
        </w:rPr>
        <w:t>kran wudhu eksisting;</w:t>
      </w:r>
    </w:p>
    <w:p w:rsidR="00653A09" w:rsidRPr="00653A09" w:rsidRDefault="00653A09"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eks = </w:t>
      </w:r>
      <w:proofErr w:type="gramStart"/>
      <w:r w:rsidRPr="00653A09">
        <w:rPr>
          <w:rFonts w:ascii="Times New Roman" w:hAnsi="Times New Roman" w:cs="Times New Roman"/>
          <w:color w:val="000000" w:themeColor="text1"/>
          <w:sz w:val="24"/>
          <w:szCs w:val="24"/>
          <w:lang w:val="en-US"/>
        </w:rPr>
        <w:t>E.pria :</w:t>
      </w:r>
      <w:proofErr w:type="gramEnd"/>
      <w:r w:rsidRPr="00653A09">
        <w:rPr>
          <w:rFonts w:ascii="Times New Roman" w:hAnsi="Times New Roman" w:cs="Times New Roman"/>
          <w:color w:val="000000" w:themeColor="text1"/>
          <w:sz w:val="24"/>
          <w:szCs w:val="24"/>
          <w:lang w:val="en-US"/>
        </w:rPr>
        <w:t xml:space="preserve"> jlh kran eksisting</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(4)</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color w:val="000000" w:themeColor="text1"/>
          <w:sz w:val="24"/>
          <w:szCs w:val="24"/>
        </w:rPr>
      </w:pPr>
      <w:r w:rsidRPr="00653A09">
        <w:rPr>
          <w:rFonts w:ascii="Times New Roman" w:hAnsi="Times New Roman" w:cs="Times New Roman"/>
          <w:color w:val="000000" w:themeColor="text1"/>
          <w:sz w:val="24"/>
          <w:szCs w:val="24"/>
          <w:lang w:val="en-US"/>
        </w:rPr>
        <w:t xml:space="preserve">Koefisien </w:t>
      </w:r>
      <w:r w:rsidR="008E3093">
        <w:rPr>
          <w:rFonts w:ascii="Times New Roman" w:hAnsi="Times New Roman" w:cs="Times New Roman"/>
          <w:color w:val="000000" w:themeColor="text1"/>
          <w:sz w:val="24"/>
          <w:szCs w:val="24"/>
          <w:lang w:val="en-US"/>
        </w:rPr>
        <w:t>k</w:t>
      </w:r>
      <w:r w:rsidRPr="00653A09">
        <w:rPr>
          <w:rFonts w:ascii="Times New Roman" w:hAnsi="Times New Roman" w:cs="Times New Roman"/>
          <w:color w:val="000000" w:themeColor="text1"/>
          <w:sz w:val="24"/>
          <w:szCs w:val="24"/>
          <w:lang w:val="en-US"/>
        </w:rPr>
        <w:t>inerja kran</w:t>
      </w:r>
      <w:r w:rsidR="00D32424">
        <w:rPr>
          <w:rFonts w:ascii="Times New Roman" w:hAnsi="Times New Roman" w:cs="Times New Roman"/>
          <w:color w:val="000000" w:themeColor="text1"/>
          <w:sz w:val="24"/>
          <w:szCs w:val="24"/>
          <w:lang w:val="en-US"/>
        </w:rPr>
        <w:t>;</w:t>
      </w:r>
    </w:p>
    <w:p w:rsidR="00D32424" w:rsidRDefault="00D32424"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Koef </w:t>
      </w:r>
      <w:r w:rsidR="008E3093">
        <w:rPr>
          <w:rFonts w:ascii="Times New Roman" w:hAnsi="Times New Roman" w:cs="Times New Roman"/>
          <w:color w:val="000000" w:themeColor="text1"/>
          <w:sz w:val="24"/>
          <w:szCs w:val="24"/>
          <w:lang w:val="en-US"/>
        </w:rPr>
        <w:t>kin.k</w:t>
      </w:r>
      <w:r>
        <w:rPr>
          <w:rFonts w:ascii="Times New Roman" w:hAnsi="Times New Roman" w:cs="Times New Roman"/>
          <w:color w:val="000000" w:themeColor="text1"/>
          <w:sz w:val="24"/>
          <w:szCs w:val="24"/>
          <w:lang w:val="en-US"/>
        </w:rPr>
        <w:t>ran</w:t>
      </w:r>
      <w:r w:rsidR="00653A09" w:rsidRPr="00653A09">
        <w:rPr>
          <w:rFonts w:ascii="Times New Roman" w:hAnsi="Times New Roman" w:cs="Times New Roman"/>
          <w:color w:val="000000" w:themeColor="text1"/>
          <w:sz w:val="24"/>
          <w:szCs w:val="24"/>
          <w:lang w:val="en-US"/>
        </w:rPr>
        <w:t xml:space="preserve"> = durasi </w:t>
      </w:r>
      <w:proofErr w:type="gramStart"/>
      <w:r w:rsidR="00653A09" w:rsidRPr="00653A09">
        <w:rPr>
          <w:rFonts w:ascii="Times New Roman" w:hAnsi="Times New Roman" w:cs="Times New Roman"/>
          <w:color w:val="000000" w:themeColor="text1"/>
          <w:sz w:val="24"/>
          <w:szCs w:val="24"/>
          <w:lang w:val="en-US"/>
        </w:rPr>
        <w:t>iqomah :</w:t>
      </w:r>
      <w:proofErr w:type="gramEnd"/>
      <w:r>
        <w:rPr>
          <w:rFonts w:ascii="Times New Roman" w:hAnsi="Times New Roman" w:cs="Times New Roman"/>
          <w:color w:val="000000" w:themeColor="text1"/>
          <w:sz w:val="24"/>
          <w:szCs w:val="24"/>
          <w:lang w:val="en-US"/>
        </w:rPr>
        <w:t xml:space="preserve"> durasi berwudu,</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(5)</w:t>
      </w:r>
    </w:p>
    <w:p w:rsidR="002B71EF" w:rsidRDefault="002B71EF"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w:t>
      </w:r>
      <w:r w:rsidR="00653A09" w:rsidRPr="00653A09">
        <w:rPr>
          <w:rFonts w:ascii="Times New Roman" w:hAnsi="Times New Roman" w:cs="Times New Roman"/>
          <w:color w:val="000000" w:themeColor="text1"/>
          <w:sz w:val="24"/>
          <w:szCs w:val="24"/>
          <w:lang w:val="en-US"/>
        </w:rPr>
        <w:t>imana</w:t>
      </w:r>
      <w:proofErr w:type="gramEnd"/>
      <w:r>
        <w:rPr>
          <w:rFonts w:ascii="Times New Roman" w:hAnsi="Times New Roman" w:cs="Times New Roman"/>
          <w:color w:val="000000" w:themeColor="text1"/>
          <w:sz w:val="24"/>
          <w:szCs w:val="24"/>
          <w:lang w:val="en-US"/>
        </w:rPr>
        <w:t>;</w:t>
      </w:r>
    </w:p>
    <w:p w:rsidR="00D32424"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durasi</w:t>
      </w:r>
      <w:proofErr w:type="gramEnd"/>
      <w:r>
        <w:rPr>
          <w:rFonts w:ascii="Times New Roman" w:hAnsi="Times New Roman" w:cs="Times New Roman"/>
          <w:color w:val="000000" w:themeColor="text1"/>
          <w:sz w:val="24"/>
          <w:szCs w:val="24"/>
          <w:lang w:val="en-US"/>
        </w:rPr>
        <w:t xml:space="preserve"> iqomah = 15 menit (900 detik</w:t>
      </w:r>
      <w:r w:rsidR="00653A09" w:rsidRPr="00653A09">
        <w:rPr>
          <w:rFonts w:ascii="Times New Roman" w:hAnsi="Times New Roman" w:cs="Times New Roman"/>
          <w:color w:val="000000" w:themeColor="text1"/>
          <w:sz w:val="24"/>
          <w:szCs w:val="24"/>
          <w:lang w:val="en-US"/>
        </w:rPr>
        <w:t>)</w:t>
      </w:r>
      <w:r w:rsidR="00D32424">
        <w:rPr>
          <w:rFonts w:ascii="Times New Roman" w:hAnsi="Times New Roman" w:cs="Times New Roman"/>
          <w:color w:val="000000" w:themeColor="text1"/>
          <w:sz w:val="24"/>
          <w:szCs w:val="24"/>
          <w:lang w:val="en-US"/>
        </w:rPr>
        <w:t>,</w:t>
      </w:r>
    </w:p>
    <w:p w:rsidR="00D32424"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durasi</w:t>
      </w:r>
      <w:proofErr w:type="gramEnd"/>
      <w:r>
        <w:rPr>
          <w:rFonts w:ascii="Times New Roman" w:hAnsi="Times New Roman" w:cs="Times New Roman"/>
          <w:color w:val="000000" w:themeColor="text1"/>
          <w:sz w:val="24"/>
          <w:szCs w:val="24"/>
          <w:lang w:val="en-US"/>
        </w:rPr>
        <w:t xml:space="preserve"> wudhu 64,2 detik</w:t>
      </w:r>
      <w:r w:rsidR="00D32424">
        <w:rPr>
          <w:rFonts w:ascii="Times New Roman" w:hAnsi="Times New Roman" w:cs="Times New Roman"/>
          <w:color w:val="000000" w:themeColor="text1"/>
          <w:sz w:val="24"/>
          <w:szCs w:val="24"/>
          <w:lang w:val="en-US"/>
        </w:rPr>
        <w:t>,</w:t>
      </w:r>
    </w:p>
    <w:p w:rsidR="00653A09" w:rsidRPr="00653A09" w:rsidRDefault="00653A09" w:rsidP="005B3E9E">
      <w:pPr>
        <w:pStyle w:val="ListParagraph"/>
        <w:spacing w:after="240" w:line="240" w:lineRule="auto"/>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lang w:val="en-US"/>
        </w:rPr>
        <w:t>atau</w:t>
      </w:r>
      <w:proofErr w:type="gramEnd"/>
      <w:r>
        <w:rPr>
          <w:rFonts w:ascii="Times New Roman" w:hAnsi="Times New Roman" w:cs="Times New Roman"/>
          <w:color w:val="000000" w:themeColor="text1"/>
          <w:sz w:val="24"/>
          <w:szCs w:val="24"/>
          <w:lang w:val="en-US"/>
        </w:rPr>
        <w:t xml:space="preserve"> 900/64,2 = 14,08 org ± 14 or</w:t>
      </w:r>
      <w:r w:rsidR="006549B6">
        <w:rPr>
          <w:rFonts w:ascii="Times New Roman" w:hAnsi="Times New Roman" w:cs="Times New Roman"/>
          <w:color w:val="000000" w:themeColor="text1"/>
          <w:sz w:val="24"/>
          <w:szCs w:val="24"/>
          <w:lang w:val="en-US"/>
        </w:rPr>
        <w:t>an</w:t>
      </w:r>
      <w:r>
        <w:rPr>
          <w:rFonts w:ascii="Times New Roman" w:hAnsi="Times New Roman" w:cs="Times New Roman"/>
          <w:color w:val="000000" w:themeColor="text1"/>
          <w:sz w:val="24"/>
          <w:szCs w:val="24"/>
          <w:lang w:val="en-US"/>
        </w:rPr>
        <w:t>g.</w:t>
      </w:r>
      <w:r w:rsidRPr="00653A09">
        <w:rPr>
          <w:rFonts w:ascii="Times New Roman" w:hAnsi="Times New Roman" w:cs="Times New Roman"/>
          <w:color w:val="000000" w:themeColor="text1"/>
          <w:sz w:val="24"/>
          <w:szCs w:val="24"/>
          <w:lang w:val="en-US"/>
        </w:rPr>
        <w:t xml:space="preserve"> </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w:t>
      </w:r>
      <w:r w:rsidR="00D32424">
        <w:rPr>
          <w:rFonts w:ascii="Times New Roman" w:hAnsi="Times New Roman" w:cs="Times New Roman"/>
          <w:color w:val="000000" w:themeColor="text1"/>
          <w:sz w:val="24"/>
          <w:szCs w:val="24"/>
          <w:lang w:val="en-US"/>
        </w:rPr>
        <w:t>pelayanan kran wudhu eksisting;</w:t>
      </w:r>
    </w:p>
    <w:p w:rsidR="00653A09" w:rsidRPr="00653A09" w:rsidRDefault="00653A09" w:rsidP="005B3E9E">
      <w:pPr>
        <w:pStyle w:val="ListParagraph"/>
        <w:spacing w:after="240" w:line="240" w:lineRule="auto"/>
        <w:jc w:val="both"/>
        <w:rPr>
          <w:rFonts w:ascii="Times New Roman" w:hAnsi="Times New Roman" w:cs="Times New Roman"/>
          <w:b/>
          <w:color w:val="000000" w:themeColor="text1"/>
          <w:sz w:val="28"/>
          <w:szCs w:val="24"/>
        </w:rPr>
      </w:pPr>
      <w:r w:rsidRPr="00653A09">
        <w:rPr>
          <w:rFonts w:ascii="Times New Roman" w:hAnsi="Times New Roman" w:cs="Times New Roman"/>
          <w:color w:val="000000" w:themeColor="text1"/>
          <w:sz w:val="24"/>
          <w:szCs w:val="24"/>
          <w:lang w:val="en-US"/>
        </w:rPr>
        <w:t xml:space="preserve">Rasio Pel_eks = Rasio eks x Koef. </w:t>
      </w:r>
      <w:r w:rsidR="008E3093">
        <w:rPr>
          <w:rFonts w:ascii="Times New Roman" w:hAnsi="Times New Roman" w:cs="Times New Roman"/>
          <w:color w:val="000000" w:themeColor="text1"/>
          <w:sz w:val="24"/>
          <w:szCs w:val="24"/>
          <w:lang w:val="en-US"/>
        </w:rPr>
        <w:t>kin.</w:t>
      </w:r>
      <w:r w:rsidRPr="00653A09">
        <w:rPr>
          <w:rFonts w:ascii="Times New Roman" w:hAnsi="Times New Roman" w:cs="Times New Roman"/>
          <w:color w:val="000000" w:themeColor="text1"/>
          <w:sz w:val="24"/>
          <w:szCs w:val="24"/>
          <w:lang w:val="en-US"/>
        </w:rPr>
        <w:t>kran</w:t>
      </w:r>
      <w:r>
        <w:rPr>
          <w:rFonts w:ascii="Times New Roman" w:hAnsi="Times New Roman" w:cs="Times New Roman"/>
          <w:color w:val="000000" w:themeColor="text1"/>
          <w:sz w:val="24"/>
          <w:szCs w:val="24"/>
          <w:lang w:val="en-US"/>
        </w:rPr>
        <w:t>, atau Rasio eks x 14 or</w:t>
      </w:r>
      <w:r w:rsidR="006549B6">
        <w:rPr>
          <w:rFonts w:ascii="Times New Roman" w:hAnsi="Times New Roman" w:cs="Times New Roman"/>
          <w:color w:val="000000" w:themeColor="text1"/>
          <w:sz w:val="24"/>
          <w:szCs w:val="24"/>
          <w:lang w:val="en-US"/>
        </w:rPr>
        <w:t>an</w:t>
      </w:r>
      <w:r>
        <w:rPr>
          <w:rFonts w:ascii="Times New Roman" w:hAnsi="Times New Roman" w:cs="Times New Roman"/>
          <w:color w:val="000000" w:themeColor="text1"/>
          <w:sz w:val="24"/>
          <w:szCs w:val="24"/>
          <w:lang w:val="en-US"/>
        </w:rPr>
        <w:t>g</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(6)</w:t>
      </w:r>
    </w:p>
    <w:p w:rsidR="00D32424" w:rsidRPr="00D32424" w:rsidRDefault="00653A09" w:rsidP="005B3E9E">
      <w:pPr>
        <w:pStyle w:val="ListParagraph"/>
        <w:numPr>
          <w:ilvl w:val="0"/>
          <w:numId w:val="11"/>
        </w:numPr>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szCs w:val="24"/>
          <w:lang w:val="en-US"/>
        </w:rPr>
        <w:t>Persentase kemampuan layanan wudhu eksisting</w:t>
      </w:r>
      <w:r w:rsidR="00D32424">
        <w:rPr>
          <w:rFonts w:ascii="Times New Roman" w:hAnsi="Times New Roman" w:cs="Times New Roman"/>
          <w:color w:val="000000" w:themeColor="text1"/>
          <w:sz w:val="24"/>
          <w:szCs w:val="24"/>
          <w:lang w:val="en-US"/>
        </w:rPr>
        <w:t>;</w:t>
      </w:r>
    </w:p>
    <w:p w:rsidR="00653A09" w:rsidRPr="00653A09" w:rsidRDefault="00D32424" w:rsidP="005B3E9E">
      <w:pPr>
        <w:pStyle w:val="ListParagraph"/>
        <w:spacing w:after="240" w:line="240" w:lineRule="auto"/>
        <w:jc w:val="both"/>
        <w:rPr>
          <w:rFonts w:ascii="Times New Roman" w:hAnsi="Times New Roman" w:cs="Times New Roman"/>
          <w:b/>
          <w:color w:val="000000" w:themeColor="text1"/>
          <w:sz w:val="28"/>
          <w:szCs w:val="24"/>
        </w:rPr>
      </w:pPr>
      <w:r>
        <w:rPr>
          <w:rFonts w:ascii="Times New Roman" w:hAnsi="Times New Roman" w:cs="Times New Roman"/>
          <w:color w:val="000000" w:themeColor="text1"/>
          <w:sz w:val="24"/>
          <w:szCs w:val="24"/>
          <w:lang w:val="en-US"/>
        </w:rPr>
        <w:t>% Kemampuan Layanan Wudhu eks</w:t>
      </w:r>
      <w:r w:rsidR="00653A09">
        <w:rPr>
          <w:rFonts w:ascii="Times New Roman" w:hAnsi="Times New Roman" w:cs="Times New Roman"/>
          <w:color w:val="000000" w:themeColor="text1"/>
          <w:sz w:val="24"/>
          <w:szCs w:val="24"/>
          <w:lang w:val="en-US"/>
        </w:rPr>
        <w:t xml:space="preserve"> = (Rasio Pel_</w:t>
      </w:r>
      <w:proofErr w:type="gramStart"/>
      <w:r w:rsidR="00653A09">
        <w:rPr>
          <w:rFonts w:ascii="Times New Roman" w:hAnsi="Times New Roman" w:cs="Times New Roman"/>
          <w:color w:val="000000" w:themeColor="text1"/>
          <w:sz w:val="24"/>
          <w:szCs w:val="24"/>
          <w:lang w:val="en-US"/>
        </w:rPr>
        <w:t>eks :</w:t>
      </w:r>
      <w:proofErr w:type="gramEnd"/>
      <w:r w:rsidR="00653A09">
        <w:rPr>
          <w:rFonts w:ascii="Times New Roman" w:hAnsi="Times New Roman" w:cs="Times New Roman"/>
          <w:color w:val="000000" w:themeColor="text1"/>
          <w:sz w:val="24"/>
          <w:szCs w:val="24"/>
          <w:lang w:val="en-US"/>
        </w:rPr>
        <w:t xml:space="preserve"> E.pria)x100</w:t>
      </w:r>
      <w:r w:rsidR="008E3093">
        <w:rPr>
          <w:rFonts w:ascii="Times New Roman" w:hAnsi="Times New Roman" w:cs="Times New Roman"/>
          <w:color w:val="000000" w:themeColor="text1"/>
          <w:sz w:val="24"/>
          <w:szCs w:val="24"/>
          <w:lang w:val="en-US"/>
        </w:rPr>
        <w:t xml:space="preserve"> …</w:t>
      </w:r>
      <w:r w:rsidR="00727040">
        <w:rPr>
          <w:rFonts w:ascii="Times New Roman" w:hAnsi="Times New Roman" w:cs="Times New Roman"/>
          <w:color w:val="000000" w:themeColor="text1"/>
          <w:sz w:val="24"/>
          <w:szCs w:val="24"/>
          <w:lang w:val="en-US"/>
        </w:rPr>
        <w:t>….</w:t>
      </w:r>
      <w:r w:rsidR="00727040">
        <w:rPr>
          <w:rFonts w:ascii="Times New Roman" w:hAnsi="Times New Roman" w:cs="Times New Roman"/>
          <w:color w:val="000000" w:themeColor="text1"/>
          <w:sz w:val="24"/>
          <w:szCs w:val="24"/>
          <w:lang w:val="en-US"/>
        </w:rPr>
        <w:tab/>
      </w:r>
      <w:r w:rsidR="008E3093">
        <w:rPr>
          <w:rFonts w:ascii="Times New Roman" w:hAnsi="Times New Roman" w:cs="Times New Roman"/>
          <w:color w:val="000000" w:themeColor="text1"/>
          <w:sz w:val="24"/>
          <w:szCs w:val="24"/>
          <w:lang w:val="en-US"/>
        </w:rPr>
        <w:t>(7)</w:t>
      </w:r>
    </w:p>
    <w:p w:rsidR="00653A09" w:rsidRDefault="005651C0" w:rsidP="005B3E9E">
      <w:pPr>
        <w:pStyle w:val="ListParagraph"/>
        <w:numPr>
          <w:ilvl w:val="0"/>
          <w:numId w:val="11"/>
        </w:numPr>
        <w:spacing w:after="240" w:line="240" w:lineRule="auto"/>
        <w:jc w:val="both"/>
        <w:rPr>
          <w:rFonts w:ascii="Times New Roman" w:hAnsi="Times New Roman" w:cs="Times New Roman"/>
          <w:color w:val="000000" w:themeColor="text1"/>
          <w:sz w:val="24"/>
          <w:szCs w:val="24"/>
          <w:lang w:val="en-US"/>
        </w:rPr>
      </w:pPr>
      <w:r w:rsidRPr="005651C0">
        <w:rPr>
          <w:rFonts w:ascii="Times New Roman" w:hAnsi="Times New Roman" w:cs="Times New Roman"/>
          <w:color w:val="000000" w:themeColor="text1"/>
          <w:sz w:val="24"/>
          <w:szCs w:val="24"/>
          <w:lang w:val="en-US"/>
        </w:rPr>
        <w:t>Perhitungan kebutuhan kran wudhu pria menurut SNI 8153:2015</w:t>
      </w:r>
      <w:r w:rsidR="005B3E9E">
        <w:rPr>
          <w:rFonts w:ascii="Times New Roman" w:hAnsi="Times New Roman" w:cs="Times New Roman"/>
          <w:color w:val="000000" w:themeColor="text1"/>
          <w:sz w:val="24"/>
          <w:szCs w:val="24"/>
          <w:lang w:val="en-US"/>
        </w:rPr>
        <w:t>;</w:t>
      </w:r>
    </w:p>
    <w:p w:rsidR="005B3E9E"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Kententuan;</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1 kran : 1 – 10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2 kran : 11 – 20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3 kran : 21 – 30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4 kran : 31 – 40 pria</w:t>
      </w:r>
    </w:p>
    <w:p w:rsidR="005B3E9E"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5 kran : 41 – 50 pria</w:t>
      </w:r>
    </w:p>
    <w:p w:rsidR="005B3E9E" w:rsidRPr="005651C0" w:rsidRDefault="005B3E9E" w:rsidP="005B3E9E">
      <w:pPr>
        <w:pStyle w:val="ListParagraph"/>
        <w:numPr>
          <w:ilvl w:val="0"/>
          <w:numId w:val="12"/>
        </w:numPr>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Lebih dari 50 pria dilakukan penambahan</w:t>
      </w:r>
      <w:r w:rsidR="00C45D18">
        <w:rPr>
          <w:rFonts w:ascii="Times New Roman" w:hAnsi="Times New Roman" w:cs="Times New Roman"/>
          <w:color w:val="000000" w:themeColor="text1"/>
          <w:sz w:val="24"/>
          <w:szCs w:val="24"/>
          <w:lang w:val="en-US"/>
        </w:rPr>
        <w:t xml:space="preserve"> 1 kran</w:t>
      </w:r>
      <w:r>
        <w:rPr>
          <w:rFonts w:ascii="Times New Roman" w:hAnsi="Times New Roman" w:cs="Times New Roman"/>
          <w:color w:val="000000" w:themeColor="text1"/>
          <w:sz w:val="24"/>
          <w:szCs w:val="24"/>
          <w:lang w:val="en-US"/>
        </w:rPr>
        <w:t xml:space="preserve"> tiap 15 pria, </w:t>
      </w:r>
    </w:p>
    <w:p w:rsidR="005651C0"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Maka, dapat dibuat rumus, sebagai berikut;</w:t>
      </w:r>
    </w:p>
    <w:p w:rsidR="005B3E9E" w:rsidRDefault="006549B6" w:rsidP="005B3E9E">
      <w:pPr>
        <w:pStyle w:val="ListParagraph"/>
        <w:spacing w:after="240" w:line="240" w:lineRule="auto"/>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Keb.k</w:t>
      </w:r>
      <w:r w:rsidR="005B3E9E">
        <w:rPr>
          <w:rFonts w:ascii="Times New Roman" w:hAnsi="Times New Roman" w:cs="Times New Roman"/>
          <w:color w:val="000000" w:themeColor="text1"/>
          <w:sz w:val="24"/>
          <w:szCs w:val="24"/>
          <w:lang w:val="en-US"/>
        </w:rPr>
        <w:t>ran = ((E.pria – 50 pria</w:t>
      </w:r>
      <w:proofErr w:type="gramStart"/>
      <w:r w:rsidR="005B3E9E">
        <w:rPr>
          <w:rFonts w:ascii="Times New Roman" w:hAnsi="Times New Roman" w:cs="Times New Roman"/>
          <w:color w:val="000000" w:themeColor="text1"/>
          <w:sz w:val="24"/>
          <w:szCs w:val="24"/>
          <w:lang w:val="en-US"/>
        </w:rPr>
        <w:t>) :</w:t>
      </w:r>
      <w:proofErr w:type="gramEnd"/>
      <w:r w:rsidR="005B3E9E">
        <w:rPr>
          <w:rFonts w:ascii="Times New Roman" w:hAnsi="Times New Roman" w:cs="Times New Roman"/>
          <w:color w:val="000000" w:themeColor="text1"/>
          <w:sz w:val="24"/>
          <w:szCs w:val="24"/>
          <w:lang w:val="en-US"/>
        </w:rPr>
        <w:t xml:space="preserve"> 15 pria) + 5 kran ………………………… (8)</w:t>
      </w:r>
    </w:p>
    <w:p w:rsidR="005B3E9E" w:rsidRPr="005651C0" w:rsidRDefault="005B3E9E" w:rsidP="005B3E9E">
      <w:pPr>
        <w:pStyle w:val="ListParagraph"/>
        <w:spacing w:after="240" w:line="240" w:lineRule="auto"/>
        <w:jc w:val="both"/>
        <w:rPr>
          <w:rFonts w:ascii="Times New Roman" w:hAnsi="Times New Roman" w:cs="Times New Roman"/>
          <w:color w:val="000000" w:themeColor="text1"/>
          <w:sz w:val="24"/>
          <w:szCs w:val="24"/>
          <w:lang w:val="en-US"/>
        </w:rPr>
      </w:pPr>
      <w:proofErr w:type="gramStart"/>
      <w:r>
        <w:rPr>
          <w:rFonts w:ascii="Times New Roman" w:hAnsi="Times New Roman" w:cs="Times New Roman"/>
          <w:color w:val="000000" w:themeColor="text1"/>
          <w:sz w:val="24"/>
          <w:szCs w:val="24"/>
          <w:lang w:val="en-US"/>
        </w:rPr>
        <w:t>dimana</w:t>
      </w:r>
      <w:proofErr w:type="gramEnd"/>
      <w:r>
        <w:rPr>
          <w:rFonts w:ascii="Times New Roman" w:hAnsi="Times New Roman" w:cs="Times New Roman"/>
          <w:color w:val="000000" w:themeColor="text1"/>
          <w:sz w:val="24"/>
          <w:szCs w:val="24"/>
          <w:lang w:val="en-US"/>
        </w:rPr>
        <w:t xml:space="preserve"> E.pria </w:t>
      </w:r>
      <w:r w:rsidR="00165BFD">
        <w:rPr>
          <w:rFonts w:ascii="Times New Roman" w:hAnsi="Times New Roman" w:cs="Times New Roman"/>
          <w:color w:val="000000" w:themeColor="text1"/>
          <w:sz w:val="24"/>
          <w:szCs w:val="24"/>
          <w:lang w:val="en-US"/>
        </w:rPr>
        <w:t>sebesar 71,42% dari luas masjid.</w:t>
      </w:r>
    </w:p>
    <w:p w:rsidR="00AF04FD" w:rsidRPr="008E3093" w:rsidRDefault="008E3093" w:rsidP="005B3E9E">
      <w:pPr>
        <w:spacing w:after="240" w:line="240" w:lineRule="auto"/>
        <w:ind w:firstLine="720"/>
        <w:jc w:val="both"/>
        <w:rPr>
          <w:color w:val="000000" w:themeColor="text1"/>
        </w:rPr>
      </w:pPr>
      <w:r w:rsidRPr="008E3093">
        <w:rPr>
          <w:rFonts w:ascii="Times New Roman" w:hAnsi="Times New Roman" w:cs="Times New Roman"/>
          <w:color w:val="000000" w:themeColor="text1"/>
          <w:sz w:val="24"/>
          <w:lang w:val="en-US"/>
        </w:rPr>
        <w:t xml:space="preserve">Data hasil perhitungan disajikan dalam tabel, dicari nilai </w:t>
      </w:r>
      <w:r w:rsidRPr="006549B6">
        <w:rPr>
          <w:rFonts w:ascii="Times New Roman" w:hAnsi="Times New Roman" w:cs="Times New Roman"/>
          <w:i/>
          <w:color w:val="000000" w:themeColor="text1"/>
          <w:sz w:val="24"/>
          <w:lang w:val="en-US"/>
        </w:rPr>
        <w:t>mean</w:t>
      </w:r>
      <w:r w:rsidRPr="008E3093">
        <w:rPr>
          <w:rFonts w:ascii="Times New Roman" w:hAnsi="Times New Roman" w:cs="Times New Roman"/>
          <w:color w:val="000000" w:themeColor="text1"/>
          <w:sz w:val="24"/>
          <w:lang w:val="en-US"/>
        </w:rPr>
        <w:t xml:space="preserve"> kemampuan pelayanan wudhu masjid</w:t>
      </w:r>
      <w:r w:rsidR="002B71EF">
        <w:rPr>
          <w:rFonts w:ascii="Times New Roman" w:hAnsi="Times New Roman" w:cs="Times New Roman"/>
          <w:color w:val="000000" w:themeColor="text1"/>
          <w:sz w:val="24"/>
          <w:lang w:val="en-US"/>
        </w:rPr>
        <w:t xml:space="preserve"> untuk proses induksi</w:t>
      </w:r>
      <w:r w:rsidRPr="008E3093">
        <w:rPr>
          <w:rFonts w:ascii="Times New Roman" w:hAnsi="Times New Roman" w:cs="Times New Roman"/>
          <w:color w:val="000000" w:themeColor="text1"/>
          <w:sz w:val="24"/>
          <w:lang w:val="en-US"/>
        </w:rPr>
        <w:t>, disertai narasi interp</w:t>
      </w:r>
      <w:r w:rsidR="006549B6">
        <w:rPr>
          <w:rFonts w:ascii="Times New Roman" w:hAnsi="Times New Roman" w:cs="Times New Roman"/>
          <w:color w:val="000000" w:themeColor="text1"/>
          <w:sz w:val="24"/>
          <w:lang w:val="en-US"/>
        </w:rPr>
        <w:t>r</w:t>
      </w:r>
      <w:r w:rsidRPr="008E3093">
        <w:rPr>
          <w:rFonts w:ascii="Times New Roman" w:hAnsi="Times New Roman" w:cs="Times New Roman"/>
          <w:color w:val="000000" w:themeColor="text1"/>
          <w:sz w:val="24"/>
          <w:lang w:val="en-US"/>
        </w:rPr>
        <w:t>etasi data secara deskriptif kualitatif.</w:t>
      </w:r>
      <w:r w:rsidR="0074570C" w:rsidRPr="008E3093">
        <w:rPr>
          <w:color w:val="000000" w:themeColor="text1"/>
        </w:rPr>
        <w:t xml:space="preserve"> </w:t>
      </w:r>
    </w:p>
    <w:p w:rsidR="00A410BE" w:rsidRPr="00A410BE" w:rsidRDefault="00A410BE" w:rsidP="002D61E1">
      <w:pPr>
        <w:pStyle w:val="ALINEA0"/>
        <w:spacing w:line="240" w:lineRule="auto"/>
        <w:ind w:firstLine="720"/>
        <w:rPr>
          <w:rFonts w:eastAsiaTheme="minorEastAsia"/>
          <w:color w:val="FF0000"/>
          <w:lang w:eastAsia="id-ID"/>
        </w:rPr>
      </w:pPr>
    </w:p>
    <w:p w:rsidR="0091235A" w:rsidRPr="000308FD" w:rsidRDefault="00A038D4" w:rsidP="0091235A">
      <w:pPr>
        <w:spacing w:after="0" w:line="240" w:lineRule="auto"/>
        <w:rPr>
          <w:rFonts w:ascii="Times New Roman" w:hAnsi="Times New Roman" w:cs="Times New Roman"/>
          <w:b/>
          <w:sz w:val="24"/>
          <w:szCs w:val="24"/>
          <w:lang w:val="en-US"/>
        </w:rPr>
      </w:pPr>
      <w:r w:rsidRPr="000308FD">
        <w:rPr>
          <w:rFonts w:ascii="Times New Roman" w:hAnsi="Times New Roman" w:cs="Times New Roman"/>
          <w:b/>
          <w:sz w:val="24"/>
          <w:szCs w:val="24"/>
          <w:lang w:val="en-US"/>
        </w:rPr>
        <w:t xml:space="preserve">HASIL DAN </w:t>
      </w:r>
      <w:r w:rsidR="00A35B27" w:rsidRPr="000308FD">
        <w:rPr>
          <w:rFonts w:ascii="Times New Roman" w:hAnsi="Times New Roman" w:cs="Times New Roman"/>
          <w:b/>
          <w:sz w:val="24"/>
          <w:szCs w:val="24"/>
        </w:rPr>
        <w:t>PEMBAHASAN</w:t>
      </w:r>
    </w:p>
    <w:p w:rsidR="00B03440" w:rsidRPr="00B03440" w:rsidRDefault="002B71EF" w:rsidP="000308FD">
      <w:pPr>
        <w:spacing w:after="0" w:line="240" w:lineRule="auto"/>
        <w:ind w:firstLine="720"/>
        <w:jc w:val="both"/>
        <w:rPr>
          <w:rFonts w:ascii="Times New Roman" w:hAnsi="Times New Roman" w:cs="Times New Roman"/>
          <w:color w:val="000000" w:themeColor="text1"/>
          <w:sz w:val="24"/>
          <w:lang w:val="en-US"/>
        </w:rPr>
      </w:pPr>
      <w:r w:rsidRPr="00B03440">
        <w:rPr>
          <w:rFonts w:ascii="Times New Roman" w:hAnsi="Times New Roman" w:cs="Times New Roman"/>
          <w:color w:val="000000" w:themeColor="text1"/>
          <w:sz w:val="24"/>
          <w:lang w:val="en-US"/>
        </w:rPr>
        <w:t>Hasil pengumpulan data pada 35 lokus masjid, diketahui rata-rata luas masjid ± 418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ter</w:t>
      </w:r>
      <w:r w:rsidR="008D6F7E">
        <w:rPr>
          <w:rFonts w:ascii="Times New Roman" w:hAnsi="Times New Roman" w:cs="Times New Roman"/>
          <w:color w:val="000000" w:themeColor="text1"/>
          <w:sz w:val="24"/>
          <w:lang w:val="en-US"/>
        </w:rPr>
        <w:t>luas</w:t>
      </w:r>
      <w:r w:rsidRPr="00B03440">
        <w:rPr>
          <w:rFonts w:ascii="Times New Roman" w:hAnsi="Times New Roman" w:cs="Times New Roman"/>
          <w:color w:val="000000" w:themeColor="text1"/>
          <w:sz w:val="24"/>
          <w:lang w:val="en-US"/>
        </w:rPr>
        <w:t xml:space="preserve"> dimiliki masjid Raya Ta</w:t>
      </w:r>
      <w:r w:rsidR="00670569">
        <w:rPr>
          <w:rFonts w:ascii="Times New Roman" w:hAnsi="Times New Roman" w:cs="Times New Roman"/>
          <w:color w:val="000000" w:themeColor="text1"/>
          <w:sz w:val="24"/>
          <w:lang w:val="en-US"/>
        </w:rPr>
        <w:t>q</w:t>
      </w:r>
      <w:r w:rsidRPr="00B03440">
        <w:rPr>
          <w:rFonts w:ascii="Times New Roman" w:hAnsi="Times New Roman" w:cs="Times New Roman"/>
          <w:color w:val="000000" w:themeColor="text1"/>
          <w:sz w:val="24"/>
          <w:lang w:val="en-US"/>
        </w:rPr>
        <w:t>wa ± 1200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xml:space="preserve"> dan terkecil masjid Syuhada dengan luas ± 132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Sedangkan untuk jumlah kran wudhu pria terbanyak dimiliki oleh masjid Baitul Rahman dengan 35 kran atau rasio 35 kran : 400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 da</w:t>
      </w:r>
      <w:r w:rsidR="0011158D">
        <w:rPr>
          <w:rFonts w:ascii="Times New Roman" w:hAnsi="Times New Roman" w:cs="Times New Roman"/>
          <w:color w:val="000000" w:themeColor="text1"/>
          <w:sz w:val="24"/>
          <w:lang w:val="en-US"/>
        </w:rPr>
        <w:t>n jumlah kran wudhu pri</w:t>
      </w:r>
      <w:r w:rsidRPr="00B03440">
        <w:rPr>
          <w:rFonts w:ascii="Times New Roman" w:hAnsi="Times New Roman" w:cs="Times New Roman"/>
          <w:color w:val="000000" w:themeColor="text1"/>
          <w:sz w:val="24"/>
          <w:lang w:val="en-US"/>
        </w:rPr>
        <w:t>a paling sedikit dimiliki oleh masjid At-Taqwa berjumlah 3 kran, atau rasio 3 kran : 225 m</w:t>
      </w:r>
      <w:r w:rsidRPr="00B03440">
        <w:rPr>
          <w:rFonts w:ascii="Times New Roman" w:hAnsi="Times New Roman" w:cs="Times New Roman"/>
          <w:color w:val="000000" w:themeColor="text1"/>
          <w:sz w:val="24"/>
          <w:vertAlign w:val="superscript"/>
          <w:lang w:val="en-US"/>
        </w:rPr>
        <w:t>2</w:t>
      </w:r>
      <w:r w:rsidRPr="00B03440">
        <w:rPr>
          <w:rFonts w:ascii="Times New Roman" w:hAnsi="Times New Roman" w:cs="Times New Roman"/>
          <w:color w:val="000000" w:themeColor="text1"/>
          <w:sz w:val="24"/>
          <w:lang w:val="en-US"/>
        </w:rPr>
        <w:t>.</w:t>
      </w:r>
      <w:r w:rsidR="00B03440" w:rsidRPr="00B03440">
        <w:rPr>
          <w:rFonts w:ascii="Times New Roman" w:hAnsi="Times New Roman" w:cs="Times New Roman"/>
          <w:color w:val="000000" w:themeColor="text1"/>
          <w:sz w:val="24"/>
          <w:lang w:val="en-US"/>
        </w:rPr>
        <w:t xml:space="preserve"> Secara </w:t>
      </w:r>
      <w:r w:rsidR="00B03440">
        <w:rPr>
          <w:rFonts w:ascii="Times New Roman" w:hAnsi="Times New Roman" w:cs="Times New Roman"/>
          <w:color w:val="000000" w:themeColor="text1"/>
          <w:sz w:val="24"/>
          <w:lang w:val="en-US"/>
        </w:rPr>
        <w:t xml:space="preserve">lengkap dan </w:t>
      </w:r>
      <w:r w:rsidR="00B03440" w:rsidRPr="00B03440">
        <w:rPr>
          <w:rFonts w:ascii="Times New Roman" w:hAnsi="Times New Roman" w:cs="Times New Roman"/>
          <w:color w:val="000000" w:themeColor="text1"/>
          <w:sz w:val="24"/>
          <w:lang w:val="en-US"/>
        </w:rPr>
        <w:t>rinci rekam data survey disajikan secara ringkas pada tabel 2.</w:t>
      </w:r>
    </w:p>
    <w:p w:rsidR="00B03440" w:rsidRDefault="00B03440" w:rsidP="000308FD">
      <w:pPr>
        <w:spacing w:after="0" w:line="240" w:lineRule="auto"/>
        <w:ind w:firstLine="720"/>
        <w:jc w:val="both"/>
        <w:rPr>
          <w:rFonts w:ascii="Times New Roman" w:hAnsi="Times New Roman" w:cs="Times New Roman"/>
          <w:color w:val="FF0000"/>
          <w:sz w:val="24"/>
          <w:lang w:val="en-US"/>
        </w:rPr>
      </w:pPr>
    </w:p>
    <w:p w:rsidR="00B03440" w:rsidRDefault="00B03440" w:rsidP="000308FD">
      <w:pPr>
        <w:spacing w:after="0" w:line="240" w:lineRule="auto"/>
        <w:ind w:firstLine="720"/>
        <w:jc w:val="both"/>
        <w:rPr>
          <w:rFonts w:ascii="Times New Roman" w:hAnsi="Times New Roman" w:cs="Times New Roman"/>
          <w:color w:val="FF0000"/>
          <w:sz w:val="24"/>
          <w:lang w:val="en-US"/>
        </w:rPr>
      </w:pPr>
    </w:p>
    <w:p w:rsidR="00477240" w:rsidRPr="009029AF" w:rsidRDefault="002B71EF" w:rsidP="000308FD">
      <w:pPr>
        <w:spacing w:after="0" w:line="240" w:lineRule="auto"/>
        <w:ind w:firstLine="720"/>
        <w:jc w:val="both"/>
        <w:rPr>
          <w:rFonts w:ascii="Times New Roman" w:hAnsi="Times New Roman" w:cs="Times New Roman"/>
          <w:color w:val="FF0000"/>
          <w:sz w:val="24"/>
          <w:lang w:val="en-US"/>
        </w:rPr>
      </w:pPr>
      <w:r>
        <w:rPr>
          <w:rFonts w:ascii="Times New Roman" w:hAnsi="Times New Roman" w:cs="Times New Roman"/>
          <w:color w:val="FF0000"/>
          <w:sz w:val="24"/>
          <w:lang w:val="en-US"/>
        </w:rPr>
        <w:t xml:space="preserve"> </w:t>
      </w:r>
    </w:p>
    <w:p w:rsidR="00CC2984" w:rsidRDefault="00CC2984" w:rsidP="00CC2984">
      <w:pPr>
        <w:spacing w:after="0" w:line="240" w:lineRule="auto"/>
        <w:jc w:val="center"/>
        <w:rPr>
          <w:rFonts w:ascii="Times New Roman" w:hAnsi="Times New Roman" w:cs="Times New Roman"/>
          <w:sz w:val="24"/>
          <w:szCs w:val="24"/>
          <w:lang w:val="en-US"/>
        </w:rPr>
      </w:pPr>
      <w:r w:rsidRPr="003D43A6">
        <w:rPr>
          <w:rFonts w:ascii="Times New Roman" w:hAnsi="Times New Roman" w:cs="Times New Roman"/>
          <w:sz w:val="24"/>
          <w:szCs w:val="24"/>
          <w:lang w:val="en-US"/>
        </w:rPr>
        <w:lastRenderedPageBreak/>
        <w:t>Tabel</w:t>
      </w:r>
      <w:r w:rsidRPr="003D43A6">
        <w:rPr>
          <w:rFonts w:ascii="Times New Roman" w:hAnsi="Times New Roman" w:cs="Times New Roman"/>
          <w:sz w:val="24"/>
          <w:szCs w:val="24"/>
        </w:rPr>
        <w:t xml:space="preserve"> </w:t>
      </w:r>
      <w:r>
        <w:rPr>
          <w:rFonts w:ascii="Times New Roman" w:hAnsi="Times New Roman" w:cs="Times New Roman"/>
          <w:sz w:val="24"/>
          <w:szCs w:val="24"/>
          <w:lang w:val="en-US"/>
        </w:rPr>
        <w:t>2</w:t>
      </w:r>
      <w:r w:rsidRPr="003D43A6">
        <w:rPr>
          <w:rFonts w:ascii="Times New Roman" w:hAnsi="Times New Roman" w:cs="Times New Roman"/>
          <w:sz w:val="24"/>
          <w:szCs w:val="24"/>
        </w:rPr>
        <w:t xml:space="preserve"> </w:t>
      </w:r>
      <w:r>
        <w:rPr>
          <w:rFonts w:ascii="Times New Roman" w:hAnsi="Times New Roman" w:cs="Times New Roman"/>
          <w:sz w:val="24"/>
          <w:szCs w:val="24"/>
          <w:lang w:val="en-US"/>
        </w:rPr>
        <w:t>Data Hasil Survey di 35 Masjid Kota Palembang</w:t>
      </w:r>
    </w:p>
    <w:p w:rsidR="00B03440" w:rsidRPr="00B03440" w:rsidRDefault="00B03440" w:rsidP="00CC2984">
      <w:pPr>
        <w:spacing w:after="0" w:line="240" w:lineRule="auto"/>
        <w:jc w:val="center"/>
        <w:rPr>
          <w:rFonts w:ascii="Times New Roman" w:hAnsi="Times New Roman" w:cs="Times New Roman"/>
          <w:sz w:val="20"/>
          <w:szCs w:val="24"/>
          <w:lang w:val="en-US"/>
        </w:rPr>
      </w:pPr>
    </w:p>
    <w:p w:rsidR="00CC2984" w:rsidRPr="00AF4495" w:rsidRDefault="00B03440" w:rsidP="00CC2984">
      <w:pPr>
        <w:spacing w:after="0" w:line="240" w:lineRule="auto"/>
        <w:jc w:val="center"/>
        <w:rPr>
          <w:rFonts w:ascii="Times New Roman" w:hAnsi="Times New Roman" w:cs="Times New Roman"/>
          <w:color w:val="FF0000"/>
          <w:sz w:val="24"/>
          <w:szCs w:val="24"/>
          <w:lang w:val="en-US"/>
        </w:rPr>
      </w:pPr>
      <w:r w:rsidRPr="00B03440">
        <w:rPr>
          <w:noProof/>
          <w:lang w:val="en-US" w:eastAsia="en-US"/>
        </w:rPr>
        <w:drawing>
          <wp:inline distT="0" distB="0" distL="0" distR="0" wp14:anchorId="71ED0F4A" wp14:editId="2E706B37">
            <wp:extent cx="4974609" cy="3363255"/>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5788" cy="3364052"/>
                    </a:xfrm>
                    <a:prstGeom prst="rect">
                      <a:avLst/>
                    </a:prstGeom>
                    <a:noFill/>
                    <a:ln>
                      <a:noFill/>
                    </a:ln>
                  </pic:spPr>
                </pic:pic>
              </a:graphicData>
            </a:graphic>
          </wp:inline>
        </w:drawing>
      </w:r>
    </w:p>
    <w:p w:rsidR="00CC2984" w:rsidRDefault="00CC2984" w:rsidP="000308FD">
      <w:pPr>
        <w:spacing w:after="0" w:line="240" w:lineRule="auto"/>
        <w:ind w:firstLine="720"/>
        <w:jc w:val="both"/>
        <w:rPr>
          <w:rFonts w:ascii="Times New Roman" w:hAnsi="Times New Roman" w:cs="Times New Roman"/>
          <w:color w:val="FF0000"/>
          <w:sz w:val="24"/>
          <w:lang w:val="en-US"/>
        </w:rPr>
      </w:pPr>
    </w:p>
    <w:p w:rsidR="005C08B2" w:rsidRDefault="00484A83" w:rsidP="000308FD">
      <w:pPr>
        <w:spacing w:after="0" w:line="240" w:lineRule="auto"/>
        <w:ind w:firstLine="720"/>
        <w:jc w:val="both"/>
        <w:rPr>
          <w:rFonts w:ascii="Times New Roman" w:hAnsi="Times New Roman" w:cs="Times New Roman"/>
          <w:color w:val="000000" w:themeColor="text1"/>
          <w:sz w:val="24"/>
          <w:lang w:val="en-US"/>
        </w:rPr>
      </w:pPr>
      <w:r w:rsidRPr="00484A83">
        <w:rPr>
          <w:rFonts w:ascii="Times New Roman" w:hAnsi="Times New Roman" w:cs="Times New Roman"/>
          <w:color w:val="000000" w:themeColor="text1"/>
          <w:sz w:val="24"/>
          <w:lang w:val="en-US"/>
        </w:rPr>
        <w:t xml:space="preserve">Setelah data pada tabel </w:t>
      </w:r>
      <w:r>
        <w:rPr>
          <w:rFonts w:ascii="Times New Roman" w:hAnsi="Times New Roman" w:cs="Times New Roman"/>
          <w:color w:val="000000" w:themeColor="text1"/>
          <w:sz w:val="24"/>
          <w:lang w:val="en-US"/>
        </w:rPr>
        <w:t>2</w:t>
      </w:r>
      <w:r w:rsidRPr="00484A83">
        <w:rPr>
          <w:rFonts w:ascii="Times New Roman" w:hAnsi="Times New Roman" w:cs="Times New Roman"/>
          <w:color w:val="000000" w:themeColor="text1"/>
          <w:sz w:val="24"/>
          <w:lang w:val="en-US"/>
        </w:rPr>
        <w:t xml:space="preserve"> dianalisis menggunakan berbagai</w:t>
      </w:r>
      <w:r>
        <w:rPr>
          <w:rFonts w:ascii="Times New Roman" w:hAnsi="Times New Roman" w:cs="Times New Roman"/>
          <w:color w:val="FF0000"/>
          <w:sz w:val="24"/>
          <w:lang w:val="en-US"/>
        </w:rPr>
        <w:t xml:space="preserve"> </w:t>
      </w:r>
      <w:r w:rsidRPr="00484A83">
        <w:rPr>
          <w:rFonts w:ascii="Times New Roman" w:hAnsi="Times New Roman" w:cs="Times New Roman"/>
          <w:color w:val="000000" w:themeColor="text1"/>
          <w:sz w:val="24"/>
          <w:lang w:val="en-US"/>
        </w:rPr>
        <w:t xml:space="preserve">rumus perhitungan, </w:t>
      </w:r>
      <w:r w:rsidR="005C08B2">
        <w:rPr>
          <w:rFonts w:ascii="Times New Roman" w:hAnsi="Times New Roman" w:cs="Times New Roman"/>
          <w:color w:val="000000" w:themeColor="text1"/>
          <w:sz w:val="24"/>
          <w:lang w:val="en-US"/>
        </w:rPr>
        <w:t xml:space="preserve">ditemukan sebanyak lima (5) masjid yang memiliki kemampuan layanan wudhu diatas 100% kapasitas </w:t>
      </w:r>
      <w:r w:rsidR="00C94E61">
        <w:rPr>
          <w:rFonts w:ascii="Times New Roman" w:hAnsi="Times New Roman" w:cs="Times New Roman"/>
          <w:color w:val="000000" w:themeColor="text1"/>
          <w:sz w:val="24"/>
          <w:lang w:val="en-US"/>
        </w:rPr>
        <w:t>j</w:t>
      </w:r>
      <w:r w:rsidR="005C08B2">
        <w:rPr>
          <w:rFonts w:ascii="Times New Roman" w:hAnsi="Times New Roman" w:cs="Times New Roman"/>
          <w:color w:val="000000" w:themeColor="text1"/>
          <w:sz w:val="24"/>
          <w:lang w:val="en-US"/>
        </w:rPr>
        <w:t>emaah pria, yaitu secara berurut; 1) B</w:t>
      </w:r>
      <w:r w:rsidR="00494EFC">
        <w:rPr>
          <w:rFonts w:ascii="Times New Roman" w:hAnsi="Times New Roman" w:cs="Times New Roman"/>
          <w:color w:val="000000" w:themeColor="text1"/>
          <w:sz w:val="24"/>
          <w:lang w:val="en-US"/>
        </w:rPr>
        <w:t>aitul M</w:t>
      </w:r>
      <w:r w:rsidR="005C08B2">
        <w:rPr>
          <w:rFonts w:ascii="Times New Roman" w:hAnsi="Times New Roman" w:cs="Times New Roman"/>
          <w:color w:val="000000" w:themeColor="text1"/>
          <w:sz w:val="24"/>
          <w:lang w:val="en-US"/>
        </w:rPr>
        <w:t>uttaquen sebesar 275,57%, 2) Al-Mu’minu</w:t>
      </w:r>
      <w:r w:rsidR="006C4867">
        <w:rPr>
          <w:rFonts w:ascii="Times New Roman" w:hAnsi="Times New Roman" w:cs="Times New Roman"/>
          <w:color w:val="000000" w:themeColor="text1"/>
          <w:sz w:val="24"/>
          <w:lang w:val="en-US"/>
        </w:rPr>
        <w:t>n</w:t>
      </w:r>
      <w:r w:rsidR="005C08B2">
        <w:rPr>
          <w:rFonts w:ascii="Times New Roman" w:hAnsi="Times New Roman" w:cs="Times New Roman"/>
          <w:color w:val="000000" w:themeColor="text1"/>
          <w:sz w:val="24"/>
          <w:lang w:val="en-US"/>
        </w:rPr>
        <w:t xml:space="preserve"> sebesar 167,20%, kemudian 3) Baitul Rahman sebesar 133,78%, lalu 4) Syuhada sebesar 115,34%, da</w:t>
      </w:r>
      <w:r w:rsidR="00C94E61">
        <w:rPr>
          <w:rFonts w:ascii="Times New Roman" w:hAnsi="Times New Roman" w:cs="Times New Roman"/>
          <w:color w:val="000000" w:themeColor="text1"/>
          <w:sz w:val="24"/>
          <w:lang w:val="en-US"/>
        </w:rPr>
        <w:t>n</w:t>
      </w:r>
      <w:r w:rsidR="005C08B2">
        <w:rPr>
          <w:rFonts w:ascii="Times New Roman" w:hAnsi="Times New Roman" w:cs="Times New Roman"/>
          <w:color w:val="000000" w:themeColor="text1"/>
          <w:sz w:val="24"/>
          <w:lang w:val="en-US"/>
        </w:rPr>
        <w:t xml:space="preserve"> terakhir 5) Al-Hid</w:t>
      </w:r>
      <w:r w:rsidR="00802CA5">
        <w:rPr>
          <w:rFonts w:ascii="Times New Roman" w:hAnsi="Times New Roman" w:cs="Times New Roman"/>
          <w:color w:val="000000" w:themeColor="text1"/>
          <w:sz w:val="24"/>
          <w:lang w:val="en-US"/>
        </w:rPr>
        <w:t>a</w:t>
      </w:r>
      <w:r w:rsidR="005C08B2">
        <w:rPr>
          <w:rFonts w:ascii="Times New Roman" w:hAnsi="Times New Roman" w:cs="Times New Roman"/>
          <w:color w:val="000000" w:themeColor="text1"/>
          <w:sz w:val="24"/>
          <w:lang w:val="en-US"/>
        </w:rPr>
        <w:t xml:space="preserve">yah 102,52%. Sementara </w:t>
      </w:r>
      <w:r w:rsidR="00E5779C">
        <w:rPr>
          <w:rFonts w:ascii="Times New Roman" w:hAnsi="Times New Roman" w:cs="Times New Roman"/>
          <w:color w:val="000000" w:themeColor="text1"/>
          <w:sz w:val="24"/>
          <w:lang w:val="en-US"/>
        </w:rPr>
        <w:t>30</w:t>
      </w:r>
      <w:r w:rsidR="005C08B2">
        <w:rPr>
          <w:rFonts w:ascii="Times New Roman" w:hAnsi="Times New Roman" w:cs="Times New Roman"/>
          <w:color w:val="000000" w:themeColor="text1"/>
          <w:sz w:val="24"/>
          <w:lang w:val="en-US"/>
        </w:rPr>
        <w:t xml:space="preserve"> masjid lainnya memiliki kemampuan </w:t>
      </w:r>
      <w:r w:rsidR="001C2550">
        <w:rPr>
          <w:rFonts w:ascii="Times New Roman" w:hAnsi="Times New Roman" w:cs="Times New Roman"/>
          <w:color w:val="000000" w:themeColor="text1"/>
          <w:sz w:val="24"/>
          <w:lang w:val="en-US"/>
        </w:rPr>
        <w:t>layanan wudhu</w:t>
      </w:r>
      <w:r w:rsidR="005C08B2">
        <w:rPr>
          <w:rFonts w:ascii="Times New Roman" w:hAnsi="Times New Roman" w:cs="Times New Roman"/>
          <w:color w:val="000000" w:themeColor="text1"/>
          <w:sz w:val="24"/>
          <w:lang w:val="en-US"/>
        </w:rPr>
        <w:t xml:space="preserve"> dibawah 100% kapasitas jemaah pria</w:t>
      </w:r>
      <w:r w:rsidR="005E32BD">
        <w:rPr>
          <w:rFonts w:ascii="Times New Roman" w:hAnsi="Times New Roman" w:cs="Times New Roman"/>
          <w:color w:val="000000" w:themeColor="text1"/>
          <w:sz w:val="24"/>
          <w:lang w:val="en-US"/>
        </w:rPr>
        <w:t>, dengan kapasitas pelayanan terendah ditempati oleh masjid Raya Taqwa sebesar 19,11% (gambar 1). Pe</w:t>
      </w:r>
      <w:r w:rsidR="007E35C5">
        <w:rPr>
          <w:rFonts w:ascii="Times New Roman" w:hAnsi="Times New Roman" w:cs="Times New Roman"/>
          <w:color w:val="000000" w:themeColor="text1"/>
          <w:sz w:val="24"/>
          <w:lang w:val="en-US"/>
        </w:rPr>
        <w:t>r</w:t>
      </w:r>
      <w:r w:rsidR="005E32BD">
        <w:rPr>
          <w:rFonts w:ascii="Times New Roman" w:hAnsi="Times New Roman" w:cs="Times New Roman"/>
          <w:color w:val="000000" w:themeColor="text1"/>
          <w:sz w:val="24"/>
          <w:lang w:val="en-US"/>
        </w:rPr>
        <w:t xml:space="preserve">sentase 19,11% tersebut diperoleh dari rasio luas </w:t>
      </w:r>
      <w:r w:rsidR="008D6F7E">
        <w:rPr>
          <w:rFonts w:ascii="Times New Roman" w:hAnsi="Times New Roman" w:cs="Times New Roman"/>
          <w:color w:val="000000" w:themeColor="text1"/>
          <w:sz w:val="24"/>
          <w:lang w:val="en-US"/>
        </w:rPr>
        <w:t>masjid</w:t>
      </w:r>
      <w:r w:rsidR="005E32BD">
        <w:rPr>
          <w:rFonts w:ascii="Times New Roman" w:hAnsi="Times New Roman" w:cs="Times New Roman"/>
          <w:color w:val="000000" w:themeColor="text1"/>
          <w:sz w:val="24"/>
          <w:lang w:val="en-US"/>
        </w:rPr>
        <w:t xml:space="preserve"> sebesar 1200 m2 berbanding dengan 15 kran, sehingga menurut perhitungan, dalam 15 menit waktu iqomah hanya mampu melayani 210 jemaah pria dari </w:t>
      </w:r>
      <w:r w:rsidR="007E35C5">
        <w:rPr>
          <w:rFonts w:ascii="Times New Roman" w:hAnsi="Times New Roman" w:cs="Times New Roman"/>
          <w:color w:val="000000" w:themeColor="text1"/>
          <w:sz w:val="24"/>
          <w:lang w:val="en-US"/>
        </w:rPr>
        <w:t xml:space="preserve">target kapasitas </w:t>
      </w:r>
      <w:r w:rsidR="005E32BD">
        <w:rPr>
          <w:rFonts w:ascii="Times New Roman" w:hAnsi="Times New Roman" w:cs="Times New Roman"/>
          <w:color w:val="000000" w:themeColor="text1"/>
          <w:sz w:val="24"/>
          <w:lang w:val="en-US"/>
        </w:rPr>
        <w:t xml:space="preserve">1099 </w:t>
      </w:r>
      <w:r w:rsidR="007E35C5">
        <w:rPr>
          <w:rFonts w:ascii="Times New Roman" w:hAnsi="Times New Roman" w:cs="Times New Roman"/>
          <w:color w:val="000000" w:themeColor="text1"/>
          <w:sz w:val="24"/>
          <w:lang w:val="en-US"/>
        </w:rPr>
        <w:t xml:space="preserve">jemaah </w:t>
      </w:r>
      <w:r w:rsidR="005E32BD">
        <w:rPr>
          <w:rFonts w:ascii="Times New Roman" w:hAnsi="Times New Roman" w:cs="Times New Roman"/>
          <w:color w:val="000000" w:themeColor="text1"/>
          <w:sz w:val="24"/>
          <w:lang w:val="en-US"/>
        </w:rPr>
        <w:t>pria.</w:t>
      </w:r>
    </w:p>
    <w:p w:rsidR="005E32BD" w:rsidRDefault="005E32BD" w:rsidP="000308FD">
      <w:pPr>
        <w:spacing w:after="0" w:line="240" w:lineRule="auto"/>
        <w:ind w:firstLine="720"/>
        <w:jc w:val="both"/>
        <w:rPr>
          <w:rFonts w:ascii="Times New Roman" w:hAnsi="Times New Roman" w:cs="Times New Roman"/>
          <w:color w:val="000000" w:themeColor="text1"/>
          <w:sz w:val="24"/>
          <w:lang w:val="en-US"/>
        </w:rPr>
      </w:pPr>
    </w:p>
    <w:p w:rsidR="005E32BD" w:rsidRDefault="005E32BD" w:rsidP="005E32BD">
      <w:pPr>
        <w:spacing w:after="0" w:line="240" w:lineRule="auto"/>
        <w:jc w:val="center"/>
        <w:rPr>
          <w:rFonts w:ascii="Times New Roman" w:hAnsi="Times New Roman" w:cs="Times New Roman"/>
          <w:color w:val="000000" w:themeColor="text1"/>
          <w:sz w:val="24"/>
          <w:lang w:val="en-US"/>
        </w:rPr>
      </w:pPr>
      <w:r>
        <w:rPr>
          <w:rFonts w:ascii="Times New Roman" w:hAnsi="Times New Roman" w:cs="Times New Roman"/>
          <w:noProof/>
          <w:color w:val="000000" w:themeColor="text1"/>
          <w:sz w:val="24"/>
          <w:lang w:val="en-US" w:eastAsia="en-US"/>
        </w:rPr>
        <w:drawing>
          <wp:inline distT="0" distB="0" distL="0" distR="0" wp14:anchorId="518A818A">
            <wp:extent cx="5575111" cy="2550925"/>
            <wp:effectExtent l="0" t="0" r="6985" b="19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8279" cy="2552375"/>
                    </a:xfrm>
                    <a:prstGeom prst="rect">
                      <a:avLst/>
                    </a:prstGeom>
                    <a:noFill/>
                  </pic:spPr>
                </pic:pic>
              </a:graphicData>
            </a:graphic>
          </wp:inline>
        </w:drawing>
      </w:r>
    </w:p>
    <w:p w:rsidR="005E32BD" w:rsidRDefault="005E32BD" w:rsidP="005E32BD">
      <w:pPr>
        <w:pStyle w:val="ALINEA0"/>
        <w:spacing w:after="0" w:line="240" w:lineRule="auto"/>
        <w:ind w:firstLine="709"/>
        <w:jc w:val="center"/>
        <w:rPr>
          <w:sz w:val="22"/>
          <w:szCs w:val="22"/>
        </w:rPr>
      </w:pPr>
      <w:r>
        <w:rPr>
          <w:sz w:val="22"/>
          <w:szCs w:val="22"/>
        </w:rPr>
        <w:t xml:space="preserve">Gambar - </w:t>
      </w:r>
      <w:proofErr w:type="gramStart"/>
      <w:r>
        <w:rPr>
          <w:sz w:val="22"/>
          <w:szCs w:val="22"/>
        </w:rPr>
        <w:t xml:space="preserve">1 </w:t>
      </w:r>
      <w:r w:rsidRPr="00AA1164">
        <w:rPr>
          <w:sz w:val="22"/>
          <w:szCs w:val="22"/>
        </w:rPr>
        <w:t xml:space="preserve"> </w:t>
      </w:r>
      <w:r>
        <w:rPr>
          <w:sz w:val="22"/>
          <w:szCs w:val="22"/>
        </w:rPr>
        <w:t>Persentase</w:t>
      </w:r>
      <w:proofErr w:type="gramEnd"/>
      <w:r>
        <w:rPr>
          <w:sz w:val="22"/>
          <w:szCs w:val="22"/>
        </w:rPr>
        <w:t xml:space="preserve"> Kemampuan Layanan Wudhu pada Masjid</w:t>
      </w:r>
    </w:p>
    <w:p w:rsidR="005E32BD" w:rsidRDefault="005E32BD" w:rsidP="000308FD">
      <w:pPr>
        <w:spacing w:after="0" w:line="240" w:lineRule="auto"/>
        <w:ind w:firstLine="720"/>
        <w:jc w:val="both"/>
        <w:rPr>
          <w:rFonts w:ascii="Times New Roman" w:hAnsi="Times New Roman" w:cs="Times New Roman"/>
          <w:color w:val="000000" w:themeColor="text1"/>
          <w:sz w:val="24"/>
          <w:lang w:val="en-US"/>
        </w:rPr>
      </w:pPr>
    </w:p>
    <w:p w:rsidR="004755F8" w:rsidRPr="009029AF" w:rsidRDefault="005C08B2" w:rsidP="000308FD">
      <w:pPr>
        <w:spacing w:after="0" w:line="240" w:lineRule="auto"/>
        <w:ind w:firstLine="720"/>
        <w:jc w:val="both"/>
        <w:rPr>
          <w:rFonts w:ascii="Times New Roman" w:hAnsi="Times New Roman" w:cs="Times New Roman"/>
          <w:color w:val="FF0000"/>
          <w:sz w:val="24"/>
          <w:lang w:val="en-US"/>
        </w:rPr>
      </w:pPr>
      <w:r>
        <w:rPr>
          <w:rFonts w:ascii="Times New Roman" w:hAnsi="Times New Roman" w:cs="Times New Roman"/>
          <w:color w:val="000000" w:themeColor="text1"/>
          <w:sz w:val="24"/>
          <w:lang w:val="en-US"/>
        </w:rPr>
        <w:lastRenderedPageBreak/>
        <w:t xml:space="preserve"> </w:t>
      </w:r>
      <w:r w:rsidR="00C94E61">
        <w:rPr>
          <w:rFonts w:ascii="Times New Roman" w:hAnsi="Times New Roman" w:cs="Times New Roman"/>
          <w:color w:val="000000" w:themeColor="text1"/>
          <w:sz w:val="24"/>
          <w:lang w:val="en-US"/>
        </w:rPr>
        <w:t>Lebih lanjut secara detail, dilakukan komparasi antara kondisi eksisting dan standar SNI 8</w:t>
      </w:r>
      <w:r w:rsidR="004E626E">
        <w:rPr>
          <w:rFonts w:ascii="Times New Roman" w:hAnsi="Times New Roman" w:cs="Times New Roman"/>
          <w:color w:val="000000" w:themeColor="text1"/>
          <w:sz w:val="24"/>
          <w:lang w:val="en-US"/>
        </w:rPr>
        <w:t>153:</w:t>
      </w:r>
      <w:r w:rsidR="00C94E61">
        <w:rPr>
          <w:rFonts w:ascii="Times New Roman" w:hAnsi="Times New Roman" w:cs="Times New Roman"/>
          <w:color w:val="000000" w:themeColor="text1"/>
          <w:sz w:val="24"/>
          <w:lang w:val="en-US"/>
        </w:rPr>
        <w:t>2015, dengan menggunakan durasi iqomah 15 menit atau 900 detik dan durasi berwudhu 64,2 detik</w:t>
      </w:r>
      <w:r w:rsidR="008058C9">
        <w:rPr>
          <w:rFonts w:ascii="Times New Roman" w:hAnsi="Times New Roman" w:cs="Times New Roman"/>
          <w:color w:val="000000" w:themeColor="text1"/>
          <w:sz w:val="24"/>
          <w:lang w:val="en-US"/>
        </w:rPr>
        <w:t xml:space="preserve"> sebagaimana tersaji pada tabel 3. </w:t>
      </w:r>
      <w:r w:rsidR="00C94E61">
        <w:rPr>
          <w:rFonts w:ascii="Times New Roman" w:hAnsi="Times New Roman" w:cs="Times New Roman"/>
          <w:color w:val="000000" w:themeColor="text1"/>
          <w:sz w:val="24"/>
          <w:lang w:val="en-US"/>
        </w:rPr>
        <w:t xml:space="preserve"> </w:t>
      </w:r>
      <w:proofErr w:type="gramStart"/>
      <w:r w:rsidR="004E626E">
        <w:rPr>
          <w:rFonts w:ascii="Times New Roman" w:hAnsi="Times New Roman" w:cs="Times New Roman"/>
          <w:color w:val="000000" w:themeColor="text1"/>
          <w:sz w:val="24"/>
          <w:lang w:val="en-US"/>
        </w:rPr>
        <w:t>Kemudian</w:t>
      </w:r>
      <w:r w:rsidR="00484A83" w:rsidRPr="00484A83">
        <w:rPr>
          <w:rFonts w:ascii="Times New Roman" w:hAnsi="Times New Roman" w:cs="Times New Roman"/>
          <w:color w:val="000000" w:themeColor="text1"/>
          <w:sz w:val="24"/>
          <w:lang w:val="en-US"/>
        </w:rPr>
        <w:t xml:space="preserve"> dilakukan estimasi menggunakan rumus SNI 8153:2015</w:t>
      </w:r>
      <w:r w:rsidR="00484A83">
        <w:rPr>
          <w:rFonts w:ascii="Times New Roman" w:hAnsi="Times New Roman" w:cs="Times New Roman"/>
          <w:color w:val="FF0000"/>
          <w:sz w:val="24"/>
          <w:lang w:val="en-US"/>
        </w:rPr>
        <w:t xml:space="preserve"> </w:t>
      </w:r>
      <w:r w:rsidR="00484A83" w:rsidRPr="004B75D9">
        <w:rPr>
          <w:rFonts w:ascii="Times New Roman" w:hAnsi="Times New Roman" w:cs="Times New Roman"/>
          <w:color w:val="000000" w:themeColor="text1"/>
          <w:sz w:val="24"/>
          <w:lang w:val="en-US"/>
        </w:rPr>
        <w:t xml:space="preserve">sebagai komparasi </w:t>
      </w:r>
      <w:r w:rsidR="00696306">
        <w:rPr>
          <w:rFonts w:ascii="Times New Roman" w:hAnsi="Times New Roman" w:cs="Times New Roman"/>
          <w:color w:val="000000" w:themeColor="text1"/>
          <w:sz w:val="24"/>
          <w:lang w:val="en-US"/>
        </w:rPr>
        <w:t>terhadap kondisi eksisting.</w:t>
      </w:r>
      <w:proofErr w:type="gramEnd"/>
      <w:r w:rsidR="00696306">
        <w:rPr>
          <w:rFonts w:ascii="Times New Roman" w:hAnsi="Times New Roman" w:cs="Times New Roman"/>
          <w:color w:val="000000" w:themeColor="text1"/>
          <w:sz w:val="24"/>
          <w:lang w:val="en-US"/>
        </w:rPr>
        <w:t xml:space="preserve"> Hasilnya</w:t>
      </w:r>
      <w:r w:rsidR="004D11D6">
        <w:rPr>
          <w:rFonts w:ascii="Times New Roman" w:hAnsi="Times New Roman" w:cs="Times New Roman"/>
          <w:color w:val="000000" w:themeColor="text1"/>
          <w:sz w:val="24"/>
          <w:lang w:val="en-US"/>
        </w:rPr>
        <w:t xml:space="preserve"> hanya empat (4) masjid yang memenuhi 100% kriteria SNI, yaitu; 1) Baitul Muttaquen sebesar 236,36%, 2) Al-Mu’minu</w:t>
      </w:r>
      <w:r w:rsidR="004E626E">
        <w:rPr>
          <w:rFonts w:ascii="Times New Roman" w:hAnsi="Times New Roman" w:cs="Times New Roman"/>
          <w:color w:val="000000" w:themeColor="text1"/>
          <w:sz w:val="24"/>
          <w:lang w:val="en-US"/>
        </w:rPr>
        <w:t>n</w:t>
      </w:r>
      <w:r w:rsidR="004D11D6">
        <w:rPr>
          <w:rFonts w:ascii="Times New Roman" w:hAnsi="Times New Roman" w:cs="Times New Roman"/>
          <w:color w:val="000000" w:themeColor="text1"/>
          <w:sz w:val="24"/>
          <w:lang w:val="en-US"/>
        </w:rPr>
        <w:t xml:space="preserve"> sebesar 137,50%, 3) Baitul Rahman 129,63% dan terakhir Syuhada sebesar 100%. </w:t>
      </w:r>
      <w:proofErr w:type="gramStart"/>
      <w:r w:rsidR="004D11D6">
        <w:rPr>
          <w:rFonts w:ascii="Times New Roman" w:hAnsi="Times New Roman" w:cs="Times New Roman"/>
          <w:color w:val="000000" w:themeColor="text1"/>
          <w:sz w:val="24"/>
          <w:lang w:val="en-US"/>
        </w:rPr>
        <w:t>Sedangkan 31 masjid lainnya memiliki persentase &lt;100%.</w:t>
      </w:r>
      <w:proofErr w:type="gramEnd"/>
      <w:r w:rsidR="004D11D6">
        <w:rPr>
          <w:rFonts w:ascii="Times New Roman" w:hAnsi="Times New Roman" w:cs="Times New Roman"/>
          <w:color w:val="000000" w:themeColor="text1"/>
          <w:sz w:val="24"/>
          <w:lang w:val="en-US"/>
        </w:rPr>
        <w:t xml:space="preserve"> Artinya secara ketersediaan jumlah kran wudhu berdasarkan SNI 8153:2015, hanya 11</w:t>
      </w:r>
      <w:proofErr w:type="gramStart"/>
      <w:r w:rsidR="004D11D6">
        <w:rPr>
          <w:rFonts w:ascii="Times New Roman" w:hAnsi="Times New Roman" w:cs="Times New Roman"/>
          <w:color w:val="000000" w:themeColor="text1"/>
          <w:sz w:val="24"/>
          <w:lang w:val="en-US"/>
        </w:rPr>
        <w:t>,42</w:t>
      </w:r>
      <w:proofErr w:type="gramEnd"/>
      <w:r w:rsidR="004D11D6">
        <w:rPr>
          <w:rFonts w:ascii="Times New Roman" w:hAnsi="Times New Roman" w:cs="Times New Roman"/>
          <w:color w:val="000000" w:themeColor="text1"/>
          <w:sz w:val="24"/>
          <w:lang w:val="en-US"/>
        </w:rPr>
        <w:t xml:space="preserve">% masjid yang telah memenuhi kaidah standar </w:t>
      </w:r>
      <w:r w:rsidR="00E35B5F">
        <w:rPr>
          <w:rFonts w:ascii="Times New Roman" w:hAnsi="Times New Roman" w:cs="Times New Roman"/>
          <w:color w:val="000000" w:themeColor="text1"/>
          <w:sz w:val="24"/>
          <w:lang w:val="en-US"/>
        </w:rPr>
        <w:t xml:space="preserve">minimum SNI, sebagaimana </w:t>
      </w:r>
      <w:r w:rsidR="00484A83" w:rsidRPr="004B75D9">
        <w:rPr>
          <w:rFonts w:ascii="Times New Roman" w:hAnsi="Times New Roman" w:cs="Times New Roman"/>
          <w:color w:val="000000" w:themeColor="text1"/>
          <w:sz w:val="24"/>
          <w:lang w:val="en-US"/>
        </w:rPr>
        <w:t>tersaji pada tabel 3</w:t>
      </w:r>
      <w:r w:rsidR="004A1CCB">
        <w:rPr>
          <w:rFonts w:ascii="Times New Roman" w:hAnsi="Times New Roman" w:cs="Times New Roman"/>
          <w:color w:val="000000" w:themeColor="text1"/>
          <w:sz w:val="24"/>
          <w:lang w:val="en-US"/>
        </w:rPr>
        <w:t>.</w:t>
      </w:r>
      <w:r w:rsidR="002C0A3F">
        <w:rPr>
          <w:rFonts w:ascii="Times New Roman" w:hAnsi="Times New Roman" w:cs="Times New Roman"/>
          <w:color w:val="000000" w:themeColor="text1"/>
          <w:sz w:val="24"/>
          <w:lang w:val="en-US"/>
        </w:rPr>
        <w:t xml:space="preserve"> Jika dikomparasi jumlah kran wudhu dan luas </w:t>
      </w:r>
      <w:r w:rsidR="008D6F7E">
        <w:rPr>
          <w:rFonts w:ascii="Times New Roman" w:hAnsi="Times New Roman" w:cs="Times New Roman"/>
          <w:color w:val="000000" w:themeColor="text1"/>
          <w:sz w:val="24"/>
          <w:lang w:val="en-US"/>
        </w:rPr>
        <w:t>masjid</w:t>
      </w:r>
      <w:r w:rsidR="002C0A3F">
        <w:rPr>
          <w:rFonts w:ascii="Times New Roman" w:hAnsi="Times New Roman" w:cs="Times New Roman"/>
          <w:color w:val="000000" w:themeColor="text1"/>
          <w:sz w:val="24"/>
          <w:lang w:val="en-US"/>
        </w:rPr>
        <w:t xml:space="preserve"> maka, rasio eksisting adalah 1 </w:t>
      </w:r>
      <w:proofErr w:type="gramStart"/>
      <w:r w:rsidR="002C0A3F">
        <w:rPr>
          <w:rFonts w:ascii="Times New Roman" w:hAnsi="Times New Roman" w:cs="Times New Roman"/>
          <w:color w:val="000000" w:themeColor="text1"/>
          <w:sz w:val="24"/>
          <w:lang w:val="en-US"/>
        </w:rPr>
        <w:t>kran :</w:t>
      </w:r>
      <w:proofErr w:type="gramEnd"/>
      <w:r w:rsidR="002C0A3F">
        <w:rPr>
          <w:rFonts w:ascii="Times New Roman" w:hAnsi="Times New Roman" w:cs="Times New Roman"/>
          <w:color w:val="000000" w:themeColor="text1"/>
          <w:sz w:val="24"/>
          <w:lang w:val="en-US"/>
        </w:rPr>
        <w:t xml:space="preserve"> 29,97</w:t>
      </w:r>
      <w:r w:rsidR="008D6F7E">
        <w:rPr>
          <w:rFonts w:ascii="Times New Roman" w:hAnsi="Times New Roman" w:cs="Times New Roman"/>
          <w:color w:val="000000" w:themeColor="text1"/>
          <w:sz w:val="24"/>
          <w:lang w:val="en-US"/>
        </w:rPr>
        <w:t>m2 luas masjid</w:t>
      </w:r>
      <w:r w:rsidR="002C0A3F">
        <w:rPr>
          <w:rFonts w:ascii="Times New Roman" w:hAnsi="Times New Roman" w:cs="Times New Roman"/>
          <w:color w:val="000000" w:themeColor="text1"/>
          <w:sz w:val="24"/>
          <w:lang w:val="en-US"/>
        </w:rPr>
        <w:t>, sedangkan berdasarkan SNI 8153:20015 rasionya adalah 1 kran : 15,05%, atau dapat dikatakan rasion eksisting sebesar setengah dari standar SNI.</w:t>
      </w:r>
    </w:p>
    <w:p w:rsidR="00266E64" w:rsidRDefault="00266E64" w:rsidP="00EB5736">
      <w:pPr>
        <w:spacing w:after="0" w:line="240" w:lineRule="auto"/>
        <w:ind w:firstLine="720"/>
        <w:jc w:val="both"/>
        <w:rPr>
          <w:rFonts w:ascii="Times New Roman" w:hAnsi="Times New Roman" w:cs="Times New Roman"/>
          <w:sz w:val="24"/>
          <w:lang w:val="en-US"/>
        </w:rPr>
      </w:pPr>
    </w:p>
    <w:p w:rsidR="00266E64" w:rsidRPr="00197369" w:rsidRDefault="00266E64" w:rsidP="00197369">
      <w:pPr>
        <w:spacing w:after="0" w:line="240" w:lineRule="auto"/>
        <w:jc w:val="center"/>
        <w:rPr>
          <w:rFonts w:ascii="Times New Roman" w:hAnsi="Times New Roman" w:cs="Times New Roman"/>
          <w:sz w:val="24"/>
          <w:szCs w:val="24"/>
          <w:lang w:val="en-US"/>
        </w:rPr>
      </w:pPr>
      <w:r w:rsidRPr="00EB5736">
        <w:rPr>
          <w:rFonts w:ascii="Times New Roman" w:hAnsi="Times New Roman" w:cs="Times New Roman"/>
          <w:sz w:val="24"/>
          <w:szCs w:val="24"/>
        </w:rPr>
        <w:t xml:space="preserve">Tabel </w:t>
      </w:r>
      <w:r w:rsidR="00165BFD">
        <w:rPr>
          <w:rFonts w:ascii="Times New Roman" w:hAnsi="Times New Roman" w:cs="Times New Roman"/>
          <w:sz w:val="24"/>
          <w:szCs w:val="24"/>
          <w:lang w:val="en-US"/>
        </w:rPr>
        <w:t>3</w:t>
      </w:r>
      <w:r w:rsidRPr="00EB5736">
        <w:rPr>
          <w:rFonts w:ascii="Times New Roman" w:hAnsi="Times New Roman" w:cs="Times New Roman"/>
          <w:sz w:val="24"/>
          <w:szCs w:val="24"/>
        </w:rPr>
        <w:t xml:space="preserve"> </w:t>
      </w:r>
      <w:r w:rsidR="004B75D9">
        <w:rPr>
          <w:rFonts w:ascii="Times New Roman" w:hAnsi="Times New Roman" w:cs="Times New Roman"/>
          <w:sz w:val="24"/>
          <w:szCs w:val="24"/>
          <w:lang w:val="en-US"/>
        </w:rPr>
        <w:t xml:space="preserve">Rasio dan Persentase Kapasitas Pelayanan </w:t>
      </w:r>
      <w:r w:rsidR="00197369">
        <w:rPr>
          <w:rFonts w:ascii="Times New Roman" w:hAnsi="Times New Roman" w:cs="Times New Roman"/>
          <w:sz w:val="24"/>
          <w:szCs w:val="24"/>
          <w:lang w:val="en-US"/>
        </w:rPr>
        <w:t xml:space="preserve">Wudhu </w:t>
      </w:r>
      <w:r w:rsidRPr="00EB5736">
        <w:rPr>
          <w:rFonts w:ascii="Times New Roman" w:hAnsi="Times New Roman" w:cs="Times New Roman"/>
          <w:sz w:val="24"/>
          <w:szCs w:val="24"/>
          <w:lang w:val="en-US"/>
        </w:rPr>
        <w:t>Masjid</w:t>
      </w:r>
      <w:r w:rsidRPr="00EB5736">
        <w:rPr>
          <w:rFonts w:ascii="Times New Roman" w:hAnsi="Times New Roman" w:cs="Times New Roman"/>
          <w:sz w:val="24"/>
          <w:szCs w:val="24"/>
        </w:rPr>
        <w:t xml:space="preserve"> </w:t>
      </w:r>
    </w:p>
    <w:p w:rsidR="00266E64" w:rsidRDefault="00696306" w:rsidP="0089118E">
      <w:pPr>
        <w:spacing w:after="0" w:line="240" w:lineRule="auto"/>
        <w:jc w:val="center"/>
        <w:rPr>
          <w:rFonts w:ascii="Times New Roman" w:hAnsi="Times New Roman" w:cs="Times New Roman"/>
          <w:sz w:val="24"/>
          <w:lang w:val="en-US"/>
        </w:rPr>
      </w:pPr>
      <w:r w:rsidRPr="00696306">
        <w:rPr>
          <w:noProof/>
          <w:lang w:val="en-US" w:eastAsia="en-US"/>
        </w:rPr>
        <w:drawing>
          <wp:inline distT="0" distB="0" distL="0" distR="0" wp14:anchorId="34BA5927" wp14:editId="6BFB0BE0">
            <wp:extent cx="5760720" cy="514870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5148704"/>
                    </a:xfrm>
                    <a:prstGeom prst="rect">
                      <a:avLst/>
                    </a:prstGeom>
                    <a:noFill/>
                    <a:ln>
                      <a:noFill/>
                    </a:ln>
                  </pic:spPr>
                </pic:pic>
              </a:graphicData>
            </a:graphic>
          </wp:inline>
        </w:drawing>
      </w:r>
    </w:p>
    <w:p w:rsidR="00266E64" w:rsidRDefault="00266E64" w:rsidP="00EB5736">
      <w:pPr>
        <w:spacing w:after="0" w:line="240" w:lineRule="auto"/>
        <w:ind w:firstLine="720"/>
        <w:jc w:val="both"/>
        <w:rPr>
          <w:rFonts w:ascii="Times New Roman" w:hAnsi="Times New Roman" w:cs="Times New Roman"/>
          <w:sz w:val="24"/>
          <w:lang w:val="en-US"/>
        </w:rPr>
      </w:pPr>
    </w:p>
    <w:p w:rsidR="00C65F60" w:rsidRDefault="00C65F60"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 xml:space="preserve">Hasil perhitungan pada tabel 3 menunjukkan bahwa saat </w:t>
      </w:r>
      <w:r w:rsidRPr="00C65F60">
        <w:rPr>
          <w:rFonts w:ascii="Times New Roman" w:hAnsi="Times New Roman" w:cs="Times New Roman"/>
          <w:i/>
          <w:sz w:val="24"/>
          <w:lang w:val="en-US"/>
        </w:rPr>
        <w:t>peak time</w:t>
      </w:r>
      <w:r w:rsidR="00AD647C">
        <w:rPr>
          <w:rFonts w:ascii="Times New Roman" w:hAnsi="Times New Roman" w:cs="Times New Roman"/>
          <w:sz w:val="24"/>
          <w:lang w:val="en-US"/>
        </w:rPr>
        <w:t xml:space="preserve"> sholat jum</w:t>
      </w:r>
      <w:r>
        <w:rPr>
          <w:rFonts w:ascii="Times New Roman" w:hAnsi="Times New Roman" w:cs="Times New Roman"/>
          <w:sz w:val="24"/>
          <w:lang w:val="en-US"/>
        </w:rPr>
        <w:t>at pada masjid Baitul Muttaquen, Al-Mu’minun, Ba</w:t>
      </w:r>
      <w:r w:rsidR="00AD647C">
        <w:rPr>
          <w:rFonts w:ascii="Times New Roman" w:hAnsi="Times New Roman" w:cs="Times New Roman"/>
          <w:sz w:val="24"/>
          <w:lang w:val="en-US"/>
        </w:rPr>
        <w:t>t</w:t>
      </w:r>
      <w:r>
        <w:rPr>
          <w:rFonts w:ascii="Times New Roman" w:hAnsi="Times New Roman" w:cs="Times New Roman"/>
          <w:sz w:val="24"/>
          <w:lang w:val="en-US"/>
        </w:rPr>
        <w:t>iul Rahman, dan Syuhada mampu melayani lebih dari 71</w:t>
      </w:r>
      <w:proofErr w:type="gramStart"/>
      <w:r>
        <w:rPr>
          <w:rFonts w:ascii="Times New Roman" w:hAnsi="Times New Roman" w:cs="Times New Roman"/>
          <w:sz w:val="24"/>
          <w:lang w:val="en-US"/>
        </w:rPr>
        <w:t>,42</w:t>
      </w:r>
      <w:proofErr w:type="gramEnd"/>
      <w:r>
        <w:rPr>
          <w:rFonts w:ascii="Times New Roman" w:hAnsi="Times New Roman" w:cs="Times New Roman"/>
          <w:sz w:val="24"/>
          <w:lang w:val="en-US"/>
        </w:rPr>
        <w:t xml:space="preserve">% kapasitas total masjid. Artinya jika masjid tersebut menggunakan system dua kali adzan jum’at dan jarak adzan pertama dan khotib naik mimbar selama 15 menit, maka potensi terlayani 100% kapasitas Jemaah laki-laki berada pada skala </w:t>
      </w:r>
      <w:r w:rsidR="007E1E6E">
        <w:rPr>
          <w:rFonts w:ascii="Times New Roman" w:hAnsi="Times New Roman" w:cs="Times New Roman"/>
          <w:sz w:val="24"/>
          <w:lang w:val="en-US"/>
        </w:rPr>
        <w:t xml:space="preserve">sangat </w:t>
      </w:r>
      <w:r>
        <w:rPr>
          <w:rFonts w:ascii="Times New Roman" w:hAnsi="Times New Roman" w:cs="Times New Roman"/>
          <w:sz w:val="24"/>
          <w:lang w:val="en-US"/>
        </w:rPr>
        <w:t xml:space="preserve">aman. </w:t>
      </w:r>
      <w:proofErr w:type="gramStart"/>
      <w:r>
        <w:rPr>
          <w:rFonts w:ascii="Times New Roman" w:hAnsi="Times New Roman" w:cs="Times New Roman"/>
          <w:sz w:val="24"/>
          <w:lang w:val="en-US"/>
        </w:rPr>
        <w:t xml:space="preserve">Tentu saja hitungan </w:t>
      </w:r>
      <w:r>
        <w:rPr>
          <w:rFonts w:ascii="Times New Roman" w:hAnsi="Times New Roman" w:cs="Times New Roman"/>
          <w:sz w:val="24"/>
          <w:lang w:val="en-US"/>
        </w:rPr>
        <w:lastRenderedPageBreak/>
        <w:t>kalkulasi ini berlaku jika ses</w:t>
      </w:r>
      <w:r w:rsidR="00AD647C">
        <w:rPr>
          <w:rFonts w:ascii="Times New Roman" w:hAnsi="Times New Roman" w:cs="Times New Roman"/>
          <w:sz w:val="24"/>
          <w:lang w:val="en-US"/>
        </w:rPr>
        <w:t>aat setelah mendengar adzan jum</w:t>
      </w:r>
      <w:r>
        <w:rPr>
          <w:rFonts w:ascii="Times New Roman" w:hAnsi="Times New Roman" w:cs="Times New Roman"/>
          <w:sz w:val="24"/>
          <w:lang w:val="en-US"/>
        </w:rPr>
        <w:t>at, calon jemaah bersegera menuju masjid d</w:t>
      </w:r>
      <w:r w:rsidR="007E1E6E">
        <w:rPr>
          <w:rFonts w:ascii="Times New Roman" w:hAnsi="Times New Roman" w:cs="Times New Roman"/>
          <w:sz w:val="24"/>
          <w:lang w:val="en-US"/>
        </w:rPr>
        <w:t xml:space="preserve">engan jarak tempuh kurang dari </w:t>
      </w:r>
      <w:r>
        <w:rPr>
          <w:rFonts w:ascii="Times New Roman" w:hAnsi="Times New Roman" w:cs="Times New Roman"/>
          <w:sz w:val="24"/>
          <w:lang w:val="en-US"/>
        </w:rPr>
        <w:t>10 menit.</w:t>
      </w:r>
      <w:proofErr w:type="gramEnd"/>
    </w:p>
    <w:p w:rsidR="001A71D0" w:rsidRDefault="001A71D0"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Hal menarik jika diteliti tabel 3 pada masjid Al-Hidayah (no</w:t>
      </w:r>
      <w:r w:rsidR="00166D17">
        <w:rPr>
          <w:rFonts w:ascii="Times New Roman" w:hAnsi="Times New Roman" w:cs="Times New Roman"/>
          <w:sz w:val="24"/>
          <w:lang w:val="en-US"/>
        </w:rPr>
        <w:t>mor</w:t>
      </w:r>
      <w:r>
        <w:rPr>
          <w:rFonts w:ascii="Times New Roman" w:hAnsi="Times New Roman" w:cs="Times New Roman"/>
          <w:sz w:val="24"/>
          <w:lang w:val="en-US"/>
        </w:rPr>
        <w:t xml:space="preserve"> </w:t>
      </w:r>
      <w:r w:rsidR="008C1516">
        <w:rPr>
          <w:rFonts w:ascii="Times New Roman" w:hAnsi="Times New Roman" w:cs="Times New Roman"/>
          <w:sz w:val="24"/>
          <w:lang w:val="en-US"/>
        </w:rPr>
        <w:t xml:space="preserve">urut </w:t>
      </w:r>
      <w:r>
        <w:rPr>
          <w:rFonts w:ascii="Times New Roman" w:hAnsi="Times New Roman" w:cs="Times New Roman"/>
          <w:sz w:val="24"/>
          <w:lang w:val="en-US"/>
        </w:rPr>
        <w:t xml:space="preserve">26), bahwa dengan perhitungan jumlah </w:t>
      </w:r>
      <w:r w:rsidR="007E1E6E">
        <w:rPr>
          <w:rFonts w:ascii="Times New Roman" w:hAnsi="Times New Roman" w:cs="Times New Roman"/>
          <w:sz w:val="24"/>
          <w:lang w:val="en-US"/>
        </w:rPr>
        <w:t>eksisting</w:t>
      </w:r>
      <w:r>
        <w:rPr>
          <w:rFonts w:ascii="Times New Roman" w:hAnsi="Times New Roman" w:cs="Times New Roman"/>
          <w:sz w:val="24"/>
          <w:lang w:val="en-US"/>
        </w:rPr>
        <w:t xml:space="preserve"> dan durasi berwu</w:t>
      </w:r>
      <w:r w:rsidR="00166D17">
        <w:rPr>
          <w:rFonts w:ascii="Times New Roman" w:hAnsi="Times New Roman" w:cs="Times New Roman"/>
          <w:sz w:val="24"/>
          <w:lang w:val="en-US"/>
        </w:rPr>
        <w:t>d</w:t>
      </w:r>
      <w:r>
        <w:rPr>
          <w:rFonts w:ascii="Times New Roman" w:hAnsi="Times New Roman" w:cs="Times New Roman"/>
          <w:sz w:val="24"/>
          <w:lang w:val="en-US"/>
        </w:rPr>
        <w:t>hu 64,2 detik ditemukan persentase pelayanan eksisting sebesar 108,90% yang diperoleh dari 16 kran eksisting</w:t>
      </w:r>
      <w:r w:rsidR="00E04D32">
        <w:rPr>
          <w:rFonts w:ascii="Times New Roman" w:hAnsi="Times New Roman" w:cs="Times New Roman"/>
          <w:sz w:val="24"/>
          <w:lang w:val="en-US"/>
        </w:rPr>
        <w:t>,</w:t>
      </w:r>
      <w:r>
        <w:rPr>
          <w:rFonts w:ascii="Times New Roman" w:hAnsi="Times New Roman" w:cs="Times New Roman"/>
          <w:sz w:val="24"/>
          <w:lang w:val="en-US"/>
        </w:rPr>
        <w:t xml:space="preserve"> </w:t>
      </w:r>
      <w:r w:rsidR="00C0536D">
        <w:rPr>
          <w:rFonts w:ascii="Times New Roman" w:hAnsi="Times New Roman" w:cs="Times New Roman"/>
          <w:sz w:val="24"/>
          <w:lang w:val="en-US"/>
        </w:rPr>
        <w:t xml:space="preserve">yang ditarget </w:t>
      </w:r>
      <w:r w:rsidR="00D8504C">
        <w:rPr>
          <w:rFonts w:ascii="Times New Roman" w:hAnsi="Times New Roman" w:cs="Times New Roman"/>
          <w:sz w:val="24"/>
          <w:lang w:val="en-US"/>
        </w:rPr>
        <w:t xml:space="preserve">mampu </w:t>
      </w:r>
      <w:r>
        <w:rPr>
          <w:rFonts w:ascii="Times New Roman" w:hAnsi="Times New Roman" w:cs="Times New Roman"/>
          <w:sz w:val="24"/>
          <w:lang w:val="en-US"/>
        </w:rPr>
        <w:t>melayani hingga 224 jemaah pria dalam durasi 15 menit iqomah dari jumlah taksiran kapasitas jemaah sebanyak 219 pria</w:t>
      </w:r>
      <w:r w:rsidR="00C0536D">
        <w:rPr>
          <w:rFonts w:ascii="Times New Roman" w:hAnsi="Times New Roman" w:cs="Times New Roman"/>
          <w:sz w:val="24"/>
          <w:lang w:val="en-US"/>
        </w:rPr>
        <w:t xml:space="preserve">. </w:t>
      </w:r>
      <w:proofErr w:type="gramStart"/>
      <w:r w:rsidR="00C0536D">
        <w:rPr>
          <w:rFonts w:ascii="Times New Roman" w:hAnsi="Times New Roman" w:cs="Times New Roman"/>
          <w:sz w:val="24"/>
          <w:lang w:val="en-US"/>
        </w:rPr>
        <w:t>Tetapi dengan menggunakan rumu</w:t>
      </w:r>
      <w:r>
        <w:rPr>
          <w:rFonts w:ascii="Times New Roman" w:hAnsi="Times New Roman" w:cs="Times New Roman"/>
          <w:sz w:val="24"/>
          <w:lang w:val="en-US"/>
        </w:rPr>
        <w:t xml:space="preserve">s dan standar SNI, </w:t>
      </w:r>
      <w:r w:rsidR="002A76E5">
        <w:rPr>
          <w:rFonts w:ascii="Times New Roman" w:hAnsi="Times New Roman" w:cs="Times New Roman"/>
          <w:sz w:val="24"/>
          <w:lang w:val="en-US"/>
        </w:rPr>
        <w:t>terdapat</w:t>
      </w:r>
      <w:r>
        <w:rPr>
          <w:rFonts w:ascii="Times New Roman" w:hAnsi="Times New Roman" w:cs="Times New Roman"/>
          <w:sz w:val="24"/>
          <w:lang w:val="en-US"/>
        </w:rPr>
        <w:t xml:space="preserve"> selisih 1 buah kran wudhu</w:t>
      </w:r>
      <w:r w:rsidR="00D327FC">
        <w:rPr>
          <w:rFonts w:ascii="Times New Roman" w:hAnsi="Times New Roman" w:cs="Times New Roman"/>
          <w:sz w:val="24"/>
          <w:lang w:val="en-US"/>
        </w:rPr>
        <w:t>, yaitu sebanyak 17 kran</w:t>
      </w:r>
      <w:r>
        <w:rPr>
          <w:rFonts w:ascii="Times New Roman" w:hAnsi="Times New Roman" w:cs="Times New Roman"/>
          <w:sz w:val="24"/>
          <w:lang w:val="en-US"/>
        </w:rPr>
        <w:t>.</w:t>
      </w:r>
      <w:proofErr w:type="gramEnd"/>
      <w:r>
        <w:rPr>
          <w:rFonts w:ascii="Times New Roman" w:hAnsi="Times New Roman" w:cs="Times New Roman"/>
          <w:sz w:val="24"/>
          <w:lang w:val="en-US"/>
        </w:rPr>
        <w:t xml:space="preserve"> Jika mengacu kepada hasil penelitian Mafra et al (2018) bahwa satu (1) kran dapat melayani 14 jemaah dalam waktu 15 menit, maka selisih tersebu</w:t>
      </w:r>
      <w:r w:rsidR="00321D6A">
        <w:rPr>
          <w:rFonts w:ascii="Times New Roman" w:hAnsi="Times New Roman" w:cs="Times New Roman"/>
          <w:sz w:val="24"/>
          <w:lang w:val="en-US"/>
        </w:rPr>
        <w:t>t dapat dinyatakan dalam rasio</w:t>
      </w:r>
      <w:r>
        <w:rPr>
          <w:rFonts w:ascii="Times New Roman" w:hAnsi="Times New Roman" w:cs="Times New Roman"/>
          <w:sz w:val="24"/>
          <w:lang w:val="en-US"/>
        </w:rPr>
        <w:t xml:space="preserve"> 14:219 atau mengalami </w:t>
      </w:r>
      <w:r w:rsidRPr="00D327FC">
        <w:rPr>
          <w:rFonts w:ascii="Times New Roman" w:hAnsi="Times New Roman" w:cs="Times New Roman"/>
          <w:i/>
          <w:sz w:val="24"/>
          <w:lang w:val="en-US"/>
        </w:rPr>
        <w:t>margin of error</w:t>
      </w:r>
      <w:r>
        <w:rPr>
          <w:rFonts w:ascii="Times New Roman" w:hAnsi="Times New Roman" w:cs="Times New Roman"/>
          <w:sz w:val="24"/>
          <w:lang w:val="en-US"/>
        </w:rPr>
        <w:t xml:space="preserve"> sebesar 6,39%</w:t>
      </w:r>
      <w:r w:rsidR="00D327FC">
        <w:rPr>
          <w:rFonts w:ascii="Times New Roman" w:hAnsi="Times New Roman" w:cs="Times New Roman"/>
          <w:sz w:val="24"/>
          <w:lang w:val="en-US"/>
        </w:rPr>
        <w:t>, yang artinya durasi berwudhu selama 64,2 detik secara signifikan valid.</w:t>
      </w:r>
      <w:r>
        <w:rPr>
          <w:rFonts w:ascii="Times New Roman" w:hAnsi="Times New Roman" w:cs="Times New Roman"/>
          <w:sz w:val="24"/>
          <w:lang w:val="en-US"/>
        </w:rPr>
        <w:t xml:space="preserve">   </w:t>
      </w:r>
    </w:p>
    <w:p w:rsidR="0076134A" w:rsidRDefault="003A72C6" w:rsidP="00EB5736">
      <w:pPr>
        <w:spacing w:after="0" w:line="240" w:lineRule="auto"/>
        <w:ind w:firstLine="720"/>
        <w:jc w:val="both"/>
        <w:rPr>
          <w:rFonts w:ascii="Times New Roman" w:hAnsi="Times New Roman" w:cs="Times New Roman"/>
          <w:sz w:val="24"/>
          <w:lang w:val="en-US"/>
        </w:rPr>
      </w:pPr>
      <w:r>
        <w:rPr>
          <w:rFonts w:ascii="Times New Roman" w:hAnsi="Times New Roman" w:cs="Times New Roman"/>
          <w:sz w:val="24"/>
          <w:lang w:val="en-US"/>
        </w:rPr>
        <w:t>Kemudian dengan melakukan pengelompokan kemampuan layanan wudhu berdasarkan nilai persentase layanan,</w:t>
      </w:r>
      <w:r w:rsidR="005D4016">
        <w:rPr>
          <w:rFonts w:ascii="Times New Roman" w:hAnsi="Times New Roman" w:cs="Times New Roman"/>
          <w:sz w:val="24"/>
          <w:lang w:val="en-US"/>
        </w:rPr>
        <w:t xml:space="preserve"> diperoleh data </w:t>
      </w:r>
      <w:r w:rsidR="0090409A">
        <w:rPr>
          <w:rFonts w:ascii="Times New Roman" w:hAnsi="Times New Roman" w:cs="Times New Roman"/>
          <w:sz w:val="24"/>
          <w:lang w:val="en-US"/>
        </w:rPr>
        <w:t xml:space="preserve">secara berurut </w:t>
      </w:r>
      <w:r w:rsidR="005D4016">
        <w:rPr>
          <w:rFonts w:ascii="Times New Roman" w:hAnsi="Times New Roman" w:cs="Times New Roman"/>
          <w:sz w:val="24"/>
          <w:lang w:val="en-US"/>
        </w:rPr>
        <w:t xml:space="preserve">bahwa sebesar 14,29% atau 5 masjid mampu memberi layanan lebih dari 100% kapasitas jemaah pria, </w:t>
      </w:r>
      <w:r w:rsidR="005749DC">
        <w:rPr>
          <w:rFonts w:ascii="Times New Roman" w:hAnsi="Times New Roman" w:cs="Times New Roman"/>
          <w:sz w:val="24"/>
          <w:lang w:val="en-US"/>
        </w:rPr>
        <w:t xml:space="preserve">2,86% (1 masjid) dengan pelayanan </w:t>
      </w:r>
      <w:r w:rsidR="005C4281">
        <w:rPr>
          <w:rFonts w:ascii="Times New Roman" w:hAnsi="Times New Roman" w:cs="Times New Roman"/>
          <w:sz w:val="24"/>
          <w:lang w:val="en-US"/>
        </w:rPr>
        <w:t>&lt;10</w:t>
      </w:r>
      <w:r w:rsidR="005749DC">
        <w:rPr>
          <w:rFonts w:ascii="Times New Roman" w:hAnsi="Times New Roman" w:cs="Times New Roman"/>
          <w:sz w:val="24"/>
          <w:lang w:val="en-US"/>
        </w:rPr>
        <w:t xml:space="preserve">0%, </w:t>
      </w:r>
      <w:r w:rsidR="005C4281">
        <w:rPr>
          <w:rFonts w:ascii="Times New Roman" w:hAnsi="Times New Roman" w:cs="Times New Roman"/>
          <w:sz w:val="24"/>
          <w:lang w:val="en-US"/>
        </w:rPr>
        <w:t xml:space="preserve">lalu </w:t>
      </w:r>
      <w:r w:rsidR="005749DC">
        <w:rPr>
          <w:rFonts w:ascii="Times New Roman" w:hAnsi="Times New Roman" w:cs="Times New Roman"/>
          <w:sz w:val="24"/>
          <w:lang w:val="en-US"/>
        </w:rPr>
        <w:t xml:space="preserve">8,57% (3 masjid) dengan pelayanan </w:t>
      </w:r>
      <w:r w:rsidR="005C4281">
        <w:rPr>
          <w:rFonts w:ascii="Times New Roman" w:hAnsi="Times New Roman" w:cs="Times New Roman"/>
          <w:sz w:val="24"/>
          <w:lang w:val="en-US"/>
        </w:rPr>
        <w:t>&lt;9</w:t>
      </w:r>
      <w:r w:rsidR="005749DC">
        <w:rPr>
          <w:rFonts w:ascii="Times New Roman" w:hAnsi="Times New Roman" w:cs="Times New Roman"/>
          <w:sz w:val="24"/>
          <w:lang w:val="en-US"/>
        </w:rPr>
        <w:t xml:space="preserve">0%, kemudian 2,86% (1 masjid) dengan pelayanan </w:t>
      </w:r>
      <w:r w:rsidR="005C4281">
        <w:rPr>
          <w:rFonts w:ascii="Times New Roman" w:hAnsi="Times New Roman" w:cs="Times New Roman"/>
          <w:sz w:val="24"/>
          <w:lang w:val="en-US"/>
        </w:rPr>
        <w:t>&lt;8</w:t>
      </w:r>
      <w:r w:rsidR="005749DC">
        <w:rPr>
          <w:rFonts w:ascii="Times New Roman" w:hAnsi="Times New Roman" w:cs="Times New Roman"/>
          <w:sz w:val="24"/>
          <w:lang w:val="en-US"/>
        </w:rPr>
        <w:t>0%</w:t>
      </w:r>
      <w:r w:rsidR="00E40849">
        <w:rPr>
          <w:rFonts w:ascii="Times New Roman" w:hAnsi="Times New Roman" w:cs="Times New Roman"/>
          <w:sz w:val="24"/>
          <w:lang w:val="en-US"/>
        </w:rPr>
        <w:t xml:space="preserve">, </w:t>
      </w:r>
      <w:r w:rsidR="005C4281">
        <w:rPr>
          <w:rFonts w:ascii="Times New Roman" w:hAnsi="Times New Roman" w:cs="Times New Roman"/>
          <w:sz w:val="24"/>
          <w:lang w:val="en-US"/>
        </w:rPr>
        <w:t>diikuti</w:t>
      </w:r>
      <w:r w:rsidR="005749DC">
        <w:rPr>
          <w:rFonts w:ascii="Times New Roman" w:hAnsi="Times New Roman" w:cs="Times New Roman"/>
          <w:sz w:val="24"/>
          <w:lang w:val="en-US"/>
        </w:rPr>
        <w:t xml:space="preserve"> </w:t>
      </w:r>
      <w:r w:rsidR="005C4281">
        <w:rPr>
          <w:rFonts w:ascii="Times New Roman" w:hAnsi="Times New Roman" w:cs="Times New Roman"/>
          <w:sz w:val="24"/>
          <w:lang w:val="en-US"/>
        </w:rPr>
        <w:t xml:space="preserve">sebanyak </w:t>
      </w:r>
      <w:r w:rsidR="005749DC">
        <w:rPr>
          <w:rFonts w:ascii="Times New Roman" w:hAnsi="Times New Roman" w:cs="Times New Roman"/>
          <w:sz w:val="24"/>
          <w:lang w:val="en-US"/>
        </w:rPr>
        <w:t>8,57% (3 masjid) dengan pel</w:t>
      </w:r>
      <w:r w:rsidR="005C4281">
        <w:rPr>
          <w:rFonts w:ascii="Times New Roman" w:hAnsi="Times New Roman" w:cs="Times New Roman"/>
          <w:sz w:val="24"/>
          <w:lang w:val="en-US"/>
        </w:rPr>
        <w:t>a</w:t>
      </w:r>
      <w:r w:rsidR="005749DC">
        <w:rPr>
          <w:rFonts w:ascii="Times New Roman" w:hAnsi="Times New Roman" w:cs="Times New Roman"/>
          <w:sz w:val="24"/>
          <w:lang w:val="en-US"/>
        </w:rPr>
        <w:t xml:space="preserve">yanan </w:t>
      </w:r>
      <w:r w:rsidR="005C4281">
        <w:rPr>
          <w:rFonts w:ascii="Times New Roman" w:hAnsi="Times New Roman" w:cs="Times New Roman"/>
          <w:sz w:val="24"/>
          <w:lang w:val="en-US"/>
        </w:rPr>
        <w:t>&lt;</w:t>
      </w:r>
      <w:r w:rsidR="005749DC">
        <w:rPr>
          <w:rFonts w:ascii="Times New Roman" w:hAnsi="Times New Roman" w:cs="Times New Roman"/>
          <w:sz w:val="24"/>
          <w:lang w:val="en-US"/>
        </w:rPr>
        <w:t xml:space="preserve">60%, dan hanya </w:t>
      </w:r>
      <w:r w:rsidR="005C4281">
        <w:rPr>
          <w:rFonts w:ascii="Times New Roman" w:hAnsi="Times New Roman" w:cs="Times New Roman"/>
          <w:sz w:val="24"/>
          <w:lang w:val="en-US"/>
        </w:rPr>
        <w:t>20,00</w:t>
      </w:r>
      <w:r w:rsidR="005749DC">
        <w:rPr>
          <w:rFonts w:ascii="Times New Roman" w:hAnsi="Times New Roman" w:cs="Times New Roman"/>
          <w:sz w:val="24"/>
          <w:lang w:val="en-US"/>
        </w:rPr>
        <w:t>% (</w:t>
      </w:r>
      <w:r w:rsidR="005C4281">
        <w:rPr>
          <w:rFonts w:ascii="Times New Roman" w:hAnsi="Times New Roman" w:cs="Times New Roman"/>
          <w:sz w:val="24"/>
          <w:lang w:val="en-US"/>
        </w:rPr>
        <w:t>7</w:t>
      </w:r>
      <w:r w:rsidR="005749DC">
        <w:rPr>
          <w:rFonts w:ascii="Times New Roman" w:hAnsi="Times New Roman" w:cs="Times New Roman"/>
          <w:sz w:val="24"/>
          <w:lang w:val="en-US"/>
        </w:rPr>
        <w:t xml:space="preserve"> masjid) yang memiliki pelayanan </w:t>
      </w:r>
      <w:r w:rsidR="005C4281">
        <w:rPr>
          <w:rFonts w:ascii="Times New Roman" w:hAnsi="Times New Roman" w:cs="Times New Roman"/>
          <w:sz w:val="24"/>
          <w:lang w:val="en-US"/>
        </w:rPr>
        <w:t>&lt;3</w:t>
      </w:r>
      <w:r w:rsidR="005749DC">
        <w:rPr>
          <w:rFonts w:ascii="Times New Roman" w:hAnsi="Times New Roman" w:cs="Times New Roman"/>
          <w:sz w:val="24"/>
          <w:lang w:val="en-US"/>
        </w:rPr>
        <w:t>0%</w:t>
      </w:r>
      <w:r w:rsidR="005C4281">
        <w:rPr>
          <w:rFonts w:ascii="Times New Roman" w:hAnsi="Times New Roman" w:cs="Times New Roman"/>
          <w:sz w:val="24"/>
          <w:lang w:val="en-US"/>
        </w:rPr>
        <w:t xml:space="preserve"> </w:t>
      </w:r>
      <w:r w:rsidR="00E40849">
        <w:rPr>
          <w:rFonts w:ascii="Times New Roman" w:hAnsi="Times New Roman" w:cs="Times New Roman"/>
          <w:sz w:val="24"/>
          <w:lang w:val="en-US"/>
        </w:rPr>
        <w:t xml:space="preserve">sebagaimana ditunjukkan pada gambar 2.  </w:t>
      </w:r>
      <w:r w:rsidR="0090409A">
        <w:rPr>
          <w:rFonts w:ascii="Times New Roman" w:hAnsi="Times New Roman" w:cs="Times New Roman"/>
          <w:sz w:val="24"/>
          <w:lang w:val="en-US"/>
        </w:rPr>
        <w:t xml:space="preserve"> </w:t>
      </w:r>
      <w:r w:rsidR="001850CE">
        <w:rPr>
          <w:rFonts w:ascii="Times New Roman" w:hAnsi="Times New Roman" w:cs="Times New Roman"/>
          <w:sz w:val="24"/>
          <w:lang w:val="en-US"/>
        </w:rPr>
        <w:t xml:space="preserve"> </w:t>
      </w:r>
    </w:p>
    <w:p w:rsidR="0076134A" w:rsidRDefault="0076134A" w:rsidP="00EB5736">
      <w:pPr>
        <w:spacing w:after="0" w:line="240" w:lineRule="auto"/>
        <w:ind w:firstLine="720"/>
        <w:jc w:val="both"/>
        <w:rPr>
          <w:rFonts w:ascii="Times New Roman" w:hAnsi="Times New Roman" w:cs="Times New Roman"/>
          <w:sz w:val="24"/>
          <w:lang w:val="en-US"/>
        </w:rPr>
      </w:pPr>
    </w:p>
    <w:p w:rsidR="0076134A" w:rsidRDefault="002979B7" w:rsidP="0076134A">
      <w:pPr>
        <w:spacing w:after="0" w:line="240" w:lineRule="auto"/>
        <w:jc w:val="center"/>
        <w:rPr>
          <w:rFonts w:ascii="Times New Roman" w:hAnsi="Times New Roman" w:cs="Times New Roman"/>
          <w:sz w:val="24"/>
          <w:lang w:val="en-US"/>
        </w:rPr>
      </w:pPr>
      <w:r>
        <w:rPr>
          <w:rFonts w:ascii="Times New Roman" w:hAnsi="Times New Roman" w:cs="Times New Roman"/>
          <w:noProof/>
          <w:sz w:val="24"/>
          <w:lang w:val="en-US" w:eastAsia="en-US"/>
        </w:rPr>
        <w:drawing>
          <wp:inline distT="0" distB="0" distL="0" distR="0" wp14:anchorId="37745487">
            <wp:extent cx="3495101" cy="2681785"/>
            <wp:effectExtent l="0" t="0" r="0" b="444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5311" cy="2681946"/>
                    </a:xfrm>
                    <a:prstGeom prst="rect">
                      <a:avLst/>
                    </a:prstGeom>
                    <a:noFill/>
                  </pic:spPr>
                </pic:pic>
              </a:graphicData>
            </a:graphic>
          </wp:inline>
        </w:drawing>
      </w:r>
    </w:p>
    <w:p w:rsidR="0076134A" w:rsidRPr="0076134A" w:rsidRDefault="0076134A" w:rsidP="005D4016">
      <w:pPr>
        <w:pStyle w:val="ALINEA0"/>
        <w:spacing w:after="0" w:line="240" w:lineRule="auto"/>
        <w:jc w:val="center"/>
        <w:rPr>
          <w:sz w:val="22"/>
          <w:szCs w:val="22"/>
        </w:rPr>
      </w:pPr>
      <w:r>
        <w:rPr>
          <w:sz w:val="22"/>
          <w:szCs w:val="22"/>
        </w:rPr>
        <w:t xml:space="preserve">Gambar - </w:t>
      </w:r>
      <w:proofErr w:type="gramStart"/>
      <w:r w:rsidRPr="0076134A">
        <w:rPr>
          <w:sz w:val="22"/>
          <w:szCs w:val="22"/>
        </w:rPr>
        <w:t>2</w:t>
      </w:r>
      <w:r>
        <w:rPr>
          <w:sz w:val="22"/>
          <w:szCs w:val="22"/>
        </w:rPr>
        <w:t xml:space="preserve"> </w:t>
      </w:r>
      <w:r w:rsidRPr="00AA1164">
        <w:rPr>
          <w:sz w:val="22"/>
          <w:szCs w:val="22"/>
        </w:rPr>
        <w:t xml:space="preserve"> </w:t>
      </w:r>
      <w:r>
        <w:rPr>
          <w:sz w:val="22"/>
          <w:szCs w:val="22"/>
        </w:rPr>
        <w:t>Persentase</w:t>
      </w:r>
      <w:proofErr w:type="gramEnd"/>
      <w:r>
        <w:rPr>
          <w:sz w:val="22"/>
          <w:szCs w:val="22"/>
        </w:rPr>
        <w:t xml:space="preserve"> </w:t>
      </w:r>
      <w:r w:rsidRPr="0076134A">
        <w:rPr>
          <w:sz w:val="22"/>
          <w:szCs w:val="22"/>
        </w:rPr>
        <w:t xml:space="preserve">Masjid berdasarkan </w:t>
      </w:r>
      <w:r w:rsidR="00270B54">
        <w:rPr>
          <w:sz w:val="22"/>
          <w:szCs w:val="22"/>
        </w:rPr>
        <w:t>Tingkat</w:t>
      </w:r>
      <w:r w:rsidRPr="0076134A">
        <w:rPr>
          <w:sz w:val="22"/>
          <w:szCs w:val="22"/>
        </w:rPr>
        <w:t xml:space="preserve"> </w:t>
      </w:r>
      <w:r>
        <w:rPr>
          <w:sz w:val="22"/>
          <w:szCs w:val="22"/>
        </w:rPr>
        <w:t>Kemampuan Layanan Wudhu</w:t>
      </w:r>
    </w:p>
    <w:p w:rsidR="0076134A" w:rsidRPr="0076134A" w:rsidRDefault="0076134A" w:rsidP="00EB5736">
      <w:pPr>
        <w:spacing w:after="0" w:line="240" w:lineRule="auto"/>
        <w:ind w:firstLine="720"/>
        <w:jc w:val="both"/>
        <w:rPr>
          <w:rFonts w:ascii="Times New Roman" w:hAnsi="Times New Roman" w:cs="Times New Roman"/>
          <w:sz w:val="24"/>
          <w:lang w:val="en-US"/>
        </w:rPr>
      </w:pPr>
    </w:p>
    <w:p w:rsidR="00DD6D81" w:rsidRDefault="00E40A06" w:rsidP="0080026B">
      <w:pPr>
        <w:spacing w:after="0" w:line="240" w:lineRule="auto"/>
        <w:ind w:firstLine="720"/>
        <w:jc w:val="both"/>
        <w:rPr>
          <w:rFonts w:ascii="Times New Roman" w:hAnsi="Times New Roman" w:cs="Times New Roman"/>
          <w:color w:val="000000" w:themeColor="text1"/>
          <w:sz w:val="24"/>
          <w:lang w:val="en-US"/>
        </w:rPr>
      </w:pPr>
      <w:r w:rsidRPr="00DD6D81">
        <w:rPr>
          <w:rFonts w:ascii="Times New Roman" w:hAnsi="Times New Roman" w:cs="Times New Roman"/>
          <w:color w:val="000000" w:themeColor="text1"/>
          <w:sz w:val="24"/>
          <w:lang w:val="en-US"/>
        </w:rPr>
        <w:t xml:space="preserve">Secara </w:t>
      </w:r>
      <w:r w:rsidR="00C0536D" w:rsidRPr="00DD6D81">
        <w:rPr>
          <w:rFonts w:ascii="Times New Roman" w:hAnsi="Times New Roman" w:cs="Times New Roman"/>
          <w:color w:val="000000" w:themeColor="text1"/>
          <w:sz w:val="24"/>
          <w:lang w:val="en-US"/>
        </w:rPr>
        <w:t>statistik</w:t>
      </w:r>
      <w:r w:rsidRPr="00DD6D81">
        <w:rPr>
          <w:rFonts w:ascii="Times New Roman" w:hAnsi="Times New Roman" w:cs="Times New Roman"/>
          <w:color w:val="000000" w:themeColor="text1"/>
          <w:sz w:val="24"/>
          <w:lang w:val="en-US"/>
        </w:rPr>
        <w:t xml:space="preserve"> ditemukan persentase tingkat pelayanan masjid Raya Taqwa adalah yang paling rendah yaitu sebesar 19,11% dengan jumlah kran eksisting 15 buah, dan </w:t>
      </w:r>
      <w:r w:rsidR="0029425B">
        <w:rPr>
          <w:rFonts w:ascii="Times New Roman" w:hAnsi="Times New Roman" w:cs="Times New Roman"/>
          <w:color w:val="000000" w:themeColor="text1"/>
          <w:sz w:val="24"/>
          <w:lang w:val="en-US"/>
        </w:rPr>
        <w:t>jika</w:t>
      </w:r>
      <w:r w:rsidRPr="00DD6D81">
        <w:rPr>
          <w:rFonts w:ascii="Times New Roman" w:hAnsi="Times New Roman" w:cs="Times New Roman"/>
          <w:color w:val="000000" w:themeColor="text1"/>
          <w:sz w:val="24"/>
          <w:lang w:val="en-US"/>
        </w:rPr>
        <w:t xml:space="preserve"> 1 kran untuk 14 orang dalam durasi iqomah 15 menit, maka kran tersebut mampu melayani 210 jemaah pria. </w:t>
      </w:r>
      <w:r w:rsidR="007B1365" w:rsidRPr="00DD6D81">
        <w:rPr>
          <w:rFonts w:ascii="Times New Roman" w:hAnsi="Times New Roman" w:cs="Times New Roman"/>
          <w:color w:val="000000" w:themeColor="text1"/>
          <w:sz w:val="24"/>
          <w:lang w:val="en-US"/>
        </w:rPr>
        <w:t xml:space="preserve">Bila melihat fenomena jumlah kehadiran jemaah sholat 5 waktu, </w:t>
      </w:r>
      <w:r w:rsidR="007974AB" w:rsidRPr="00DD6D81">
        <w:rPr>
          <w:rFonts w:ascii="Times New Roman" w:hAnsi="Times New Roman" w:cs="Times New Roman"/>
          <w:color w:val="000000" w:themeColor="text1"/>
          <w:sz w:val="24"/>
          <w:lang w:val="en-US"/>
        </w:rPr>
        <w:t>jumlah</w:t>
      </w:r>
      <w:r w:rsidR="007B1365" w:rsidRPr="00DD6D81">
        <w:rPr>
          <w:rFonts w:ascii="Times New Roman" w:hAnsi="Times New Roman" w:cs="Times New Roman"/>
          <w:color w:val="000000" w:themeColor="text1"/>
          <w:sz w:val="24"/>
          <w:lang w:val="en-US"/>
        </w:rPr>
        <w:t xml:space="preserve"> 210 orang dalam sebuah masjid di pe</w:t>
      </w:r>
      <w:r w:rsidR="0029425B">
        <w:rPr>
          <w:rFonts w:ascii="Times New Roman" w:hAnsi="Times New Roman" w:cs="Times New Roman"/>
          <w:color w:val="000000" w:themeColor="text1"/>
          <w:sz w:val="24"/>
          <w:lang w:val="en-US"/>
        </w:rPr>
        <w:t>r</w:t>
      </w:r>
      <w:r w:rsidR="007B1365" w:rsidRPr="00DD6D81">
        <w:rPr>
          <w:rFonts w:ascii="Times New Roman" w:hAnsi="Times New Roman" w:cs="Times New Roman"/>
          <w:color w:val="000000" w:themeColor="text1"/>
          <w:sz w:val="24"/>
          <w:lang w:val="en-US"/>
        </w:rPr>
        <w:t xml:space="preserve">mukiman atau masjid persinggahan adalah sebuah angka yang sangat luar biasa, apalagi bila </w:t>
      </w:r>
      <w:r w:rsidR="00E45840" w:rsidRPr="00DD6D81">
        <w:rPr>
          <w:rFonts w:ascii="Times New Roman" w:hAnsi="Times New Roman" w:cs="Times New Roman"/>
          <w:color w:val="000000" w:themeColor="text1"/>
          <w:sz w:val="24"/>
          <w:lang w:val="en-US"/>
        </w:rPr>
        <w:t>dikaitkan dengan</w:t>
      </w:r>
      <w:r w:rsidR="007B1365" w:rsidRPr="00DD6D81">
        <w:rPr>
          <w:rFonts w:ascii="Times New Roman" w:hAnsi="Times New Roman" w:cs="Times New Roman"/>
          <w:color w:val="000000" w:themeColor="text1"/>
          <w:sz w:val="24"/>
          <w:lang w:val="en-US"/>
        </w:rPr>
        <w:t xml:space="preserve"> fenomena temuan Muslich (2017) yang menyatakan hanya 15 jemaah pria yang hadir dalam sholat subuh berjemaah</w:t>
      </w:r>
      <w:r w:rsidR="00E45840" w:rsidRPr="00DD6D81">
        <w:rPr>
          <w:rFonts w:ascii="Times New Roman" w:hAnsi="Times New Roman" w:cs="Times New Roman"/>
          <w:color w:val="000000" w:themeColor="text1"/>
          <w:sz w:val="24"/>
          <w:lang w:val="en-US"/>
        </w:rPr>
        <w:t>,</w:t>
      </w:r>
      <w:r w:rsidR="00DD6D81">
        <w:rPr>
          <w:rFonts w:ascii="Times New Roman" w:hAnsi="Times New Roman" w:cs="Times New Roman"/>
          <w:color w:val="000000" w:themeColor="text1"/>
          <w:sz w:val="24"/>
          <w:lang w:val="en-US"/>
        </w:rPr>
        <w:t xml:space="preserve"> serta </w:t>
      </w:r>
      <w:r w:rsidR="00DD6D81" w:rsidRPr="00DD6D81">
        <w:rPr>
          <w:rFonts w:ascii="Times New Roman" w:hAnsi="Times New Roman" w:cs="Times New Roman"/>
          <w:color w:val="000000" w:themeColor="text1"/>
          <w:sz w:val="24"/>
          <w:lang w:val="en-US"/>
        </w:rPr>
        <w:t xml:space="preserve">merujuk kepada penelitian Natsir (2020) yang menyatakan bahwa 11,8% - 30,00% jemaah sholat dzuhur mengambil wudhu di masjid, </w:t>
      </w:r>
      <w:r w:rsidR="00E45840" w:rsidRPr="00DD6D81">
        <w:rPr>
          <w:rFonts w:ascii="Times New Roman" w:hAnsi="Times New Roman" w:cs="Times New Roman"/>
          <w:color w:val="000000" w:themeColor="text1"/>
          <w:sz w:val="24"/>
          <w:lang w:val="en-US"/>
        </w:rPr>
        <w:t xml:space="preserve">maka persentase kemampuan layanan 19,11% adalah </w:t>
      </w:r>
      <w:r w:rsidR="00C0536D" w:rsidRPr="00DD6D81">
        <w:rPr>
          <w:rFonts w:ascii="Times New Roman" w:hAnsi="Times New Roman" w:cs="Times New Roman"/>
          <w:color w:val="000000" w:themeColor="text1"/>
          <w:sz w:val="24"/>
          <w:lang w:val="en-US"/>
        </w:rPr>
        <w:t xml:space="preserve">sudah </w:t>
      </w:r>
      <w:r w:rsidR="00E45840" w:rsidRPr="00DD6D81">
        <w:rPr>
          <w:rFonts w:ascii="Times New Roman" w:hAnsi="Times New Roman" w:cs="Times New Roman"/>
          <w:color w:val="000000" w:themeColor="text1"/>
          <w:sz w:val="24"/>
          <w:lang w:val="en-US"/>
        </w:rPr>
        <w:t>lebih dari cukup.</w:t>
      </w:r>
    </w:p>
    <w:p w:rsidR="005F7989" w:rsidRPr="004302EA" w:rsidRDefault="00213A10" w:rsidP="00EB5736">
      <w:pPr>
        <w:spacing w:after="0" w:line="240" w:lineRule="auto"/>
        <w:ind w:firstLine="720"/>
        <w:jc w:val="both"/>
        <w:rPr>
          <w:rFonts w:ascii="Times New Roman" w:hAnsi="Times New Roman" w:cs="Times New Roman"/>
          <w:color w:val="000000" w:themeColor="text1"/>
          <w:sz w:val="24"/>
          <w:lang w:val="en-US"/>
        </w:rPr>
      </w:pPr>
      <w:r w:rsidRPr="004302EA">
        <w:rPr>
          <w:rFonts w:ascii="Times New Roman" w:hAnsi="Times New Roman" w:cs="Times New Roman"/>
          <w:color w:val="000000" w:themeColor="text1"/>
          <w:sz w:val="24"/>
          <w:lang w:val="en-US"/>
        </w:rPr>
        <w:t xml:space="preserve">Dengan mengenyampingkan data dari lima (5) masjid dengan kemampuan pelayanan eksisting diatas 100%, dan </w:t>
      </w:r>
      <w:r w:rsidR="0032751B" w:rsidRPr="004302EA">
        <w:rPr>
          <w:rFonts w:ascii="Times New Roman" w:hAnsi="Times New Roman" w:cs="Times New Roman"/>
          <w:color w:val="000000" w:themeColor="text1"/>
          <w:sz w:val="24"/>
          <w:lang w:val="en-US"/>
        </w:rPr>
        <w:t>mengacu</w:t>
      </w:r>
      <w:r w:rsidR="001744A0" w:rsidRPr="004302EA">
        <w:rPr>
          <w:rFonts w:ascii="Times New Roman" w:hAnsi="Times New Roman" w:cs="Times New Roman"/>
          <w:color w:val="000000" w:themeColor="text1"/>
          <w:sz w:val="24"/>
          <w:lang w:val="en-US"/>
        </w:rPr>
        <w:t xml:space="preserve"> pada kegiatan </w:t>
      </w:r>
      <w:r w:rsidR="001744A0" w:rsidRPr="004302EA">
        <w:rPr>
          <w:rFonts w:ascii="Times New Roman" w:hAnsi="Times New Roman" w:cs="Times New Roman"/>
          <w:i/>
          <w:color w:val="000000" w:themeColor="text1"/>
          <w:sz w:val="24"/>
          <w:lang w:val="en-US"/>
        </w:rPr>
        <w:t>peak time</w:t>
      </w:r>
      <w:r w:rsidR="001744A0" w:rsidRPr="004302EA">
        <w:rPr>
          <w:rFonts w:ascii="Times New Roman" w:hAnsi="Times New Roman" w:cs="Times New Roman"/>
          <w:color w:val="000000" w:themeColor="text1"/>
          <w:sz w:val="24"/>
          <w:lang w:val="en-US"/>
        </w:rPr>
        <w:t xml:space="preserve"> </w:t>
      </w:r>
      <w:r w:rsidR="00E45840" w:rsidRPr="004302EA">
        <w:rPr>
          <w:rFonts w:ascii="Times New Roman" w:hAnsi="Times New Roman" w:cs="Times New Roman"/>
          <w:color w:val="000000" w:themeColor="text1"/>
          <w:sz w:val="24"/>
          <w:lang w:val="en-US"/>
        </w:rPr>
        <w:t xml:space="preserve">seperti </w:t>
      </w:r>
      <w:r w:rsidR="001744A0" w:rsidRPr="004302EA">
        <w:rPr>
          <w:rFonts w:ascii="Times New Roman" w:hAnsi="Times New Roman" w:cs="Times New Roman"/>
          <w:color w:val="000000" w:themeColor="text1"/>
          <w:sz w:val="24"/>
          <w:lang w:val="en-US"/>
        </w:rPr>
        <w:t xml:space="preserve">sholat jumat, </w:t>
      </w:r>
      <w:r w:rsidR="00D04A2A" w:rsidRPr="004302EA">
        <w:rPr>
          <w:rFonts w:ascii="Times New Roman" w:hAnsi="Times New Roman" w:cs="Times New Roman"/>
          <w:color w:val="000000" w:themeColor="text1"/>
          <w:sz w:val="24"/>
          <w:lang w:val="en-US"/>
        </w:rPr>
        <w:t xml:space="preserve">maka </w:t>
      </w:r>
      <w:r w:rsidR="00B00DAD" w:rsidRPr="004302EA">
        <w:rPr>
          <w:rFonts w:ascii="Times New Roman" w:hAnsi="Times New Roman" w:cs="Times New Roman"/>
          <w:color w:val="000000" w:themeColor="text1"/>
          <w:sz w:val="24"/>
          <w:lang w:val="en-US"/>
        </w:rPr>
        <w:t xml:space="preserve">kemampuan layanan berwudhu masjid rata-rata diperoleh sebesar 48,24% dari total kapasitas masjid, dengan persentase pelayanan tertinggi 97,00% pada masjid Ceng Ho, dan terendah </w:t>
      </w:r>
      <w:r w:rsidR="00B00DAD" w:rsidRPr="004302EA">
        <w:rPr>
          <w:rFonts w:ascii="Times New Roman" w:hAnsi="Times New Roman" w:cs="Times New Roman"/>
          <w:color w:val="000000" w:themeColor="text1"/>
          <w:sz w:val="24"/>
          <w:lang w:val="en-US"/>
        </w:rPr>
        <w:lastRenderedPageBreak/>
        <w:t>pada masjid Raya Taqwa sebesar 19,11%</w:t>
      </w:r>
      <w:r w:rsidRPr="004302EA">
        <w:rPr>
          <w:rFonts w:ascii="Times New Roman" w:hAnsi="Times New Roman" w:cs="Times New Roman"/>
          <w:color w:val="000000" w:themeColor="text1"/>
          <w:sz w:val="24"/>
          <w:lang w:val="en-US"/>
        </w:rPr>
        <w:t xml:space="preserve">. Kemampuan </w:t>
      </w:r>
      <w:r w:rsidR="0029425B">
        <w:rPr>
          <w:rFonts w:ascii="Times New Roman" w:hAnsi="Times New Roman" w:cs="Times New Roman"/>
          <w:color w:val="000000" w:themeColor="text1"/>
          <w:sz w:val="24"/>
          <w:lang w:val="en-US"/>
        </w:rPr>
        <w:t xml:space="preserve">sebesar </w:t>
      </w:r>
      <w:r w:rsidRPr="004302EA">
        <w:rPr>
          <w:rFonts w:ascii="Times New Roman" w:hAnsi="Times New Roman" w:cs="Times New Roman"/>
          <w:color w:val="000000" w:themeColor="text1"/>
          <w:sz w:val="24"/>
          <w:lang w:val="en-US"/>
        </w:rPr>
        <w:t>48,24% tersebut diperoleh dari j</w:t>
      </w:r>
      <w:r w:rsidR="0080026B" w:rsidRPr="004302EA">
        <w:rPr>
          <w:rFonts w:ascii="Times New Roman" w:hAnsi="Times New Roman" w:cs="Times New Roman"/>
          <w:color w:val="000000" w:themeColor="text1"/>
          <w:sz w:val="24"/>
          <w:lang w:val="en-US"/>
        </w:rPr>
        <w:t>umlah rata-rata kran wudhu eksisting sebanyak 13 buah</w:t>
      </w:r>
      <w:r w:rsidR="00DD6D81" w:rsidRPr="004302EA">
        <w:rPr>
          <w:rFonts w:ascii="Times New Roman" w:hAnsi="Times New Roman" w:cs="Times New Roman"/>
          <w:color w:val="000000" w:themeColor="text1"/>
          <w:sz w:val="24"/>
          <w:lang w:val="en-US"/>
        </w:rPr>
        <w:t xml:space="preserve">, yang seharusnya 30 kran </w:t>
      </w:r>
      <w:r w:rsidR="003519B8">
        <w:rPr>
          <w:rFonts w:ascii="Times New Roman" w:hAnsi="Times New Roman" w:cs="Times New Roman"/>
          <w:color w:val="000000" w:themeColor="text1"/>
          <w:sz w:val="24"/>
          <w:lang w:val="en-US"/>
        </w:rPr>
        <w:t xml:space="preserve">jika </w:t>
      </w:r>
      <w:r w:rsidR="00DD6D81" w:rsidRPr="004302EA">
        <w:rPr>
          <w:rFonts w:ascii="Times New Roman" w:hAnsi="Times New Roman" w:cs="Times New Roman"/>
          <w:color w:val="000000" w:themeColor="text1"/>
          <w:sz w:val="24"/>
          <w:lang w:val="en-US"/>
        </w:rPr>
        <w:t>menurut standar SNI</w:t>
      </w:r>
      <w:r w:rsidR="00C1668C" w:rsidRPr="004302EA">
        <w:rPr>
          <w:rFonts w:ascii="Times New Roman" w:hAnsi="Times New Roman" w:cs="Times New Roman"/>
          <w:color w:val="000000" w:themeColor="text1"/>
          <w:sz w:val="24"/>
          <w:lang w:val="en-US"/>
        </w:rPr>
        <w:t xml:space="preserve">, atau sebesar </w:t>
      </w:r>
      <w:r w:rsidR="003519B8">
        <w:rPr>
          <w:rFonts w:ascii="Times New Roman" w:hAnsi="Times New Roman" w:cs="Times New Roman"/>
          <w:color w:val="000000" w:themeColor="text1"/>
          <w:sz w:val="24"/>
          <w:lang w:val="en-US"/>
        </w:rPr>
        <w:t xml:space="preserve">hanya </w:t>
      </w:r>
      <w:r w:rsidR="00D25B8E" w:rsidRPr="004302EA">
        <w:rPr>
          <w:rFonts w:ascii="Times New Roman" w:hAnsi="Times New Roman" w:cs="Times New Roman"/>
          <w:color w:val="000000" w:themeColor="text1"/>
          <w:sz w:val="24"/>
          <w:lang w:val="en-US"/>
        </w:rPr>
        <w:t>43,33% dari standar SNI 8153:2015</w:t>
      </w:r>
      <w:r w:rsidR="003519B8">
        <w:rPr>
          <w:rFonts w:ascii="Times New Roman" w:hAnsi="Times New Roman" w:cs="Times New Roman"/>
          <w:color w:val="000000" w:themeColor="text1"/>
          <w:sz w:val="24"/>
          <w:lang w:val="en-US"/>
        </w:rPr>
        <w:t>, d</w:t>
      </w:r>
      <w:r w:rsidR="00C1668C" w:rsidRPr="004302EA">
        <w:rPr>
          <w:rFonts w:ascii="Times New Roman" w:hAnsi="Times New Roman" w:cs="Times New Roman"/>
          <w:color w:val="000000" w:themeColor="text1"/>
          <w:sz w:val="24"/>
          <w:lang w:val="en-US"/>
        </w:rPr>
        <w:t xml:space="preserve">engan </w:t>
      </w:r>
      <w:r w:rsidR="00D25B8E" w:rsidRPr="004302EA">
        <w:rPr>
          <w:rFonts w:ascii="Times New Roman" w:hAnsi="Times New Roman" w:cs="Times New Roman"/>
          <w:color w:val="000000" w:themeColor="text1"/>
          <w:sz w:val="24"/>
          <w:lang w:val="en-US"/>
        </w:rPr>
        <w:t>rasio 1:</w:t>
      </w:r>
      <w:r w:rsidR="00DD6D81" w:rsidRPr="004302EA">
        <w:rPr>
          <w:rFonts w:ascii="Times New Roman" w:hAnsi="Times New Roman" w:cs="Times New Roman"/>
          <w:color w:val="000000" w:themeColor="text1"/>
          <w:sz w:val="24"/>
          <w:lang w:val="en-US"/>
        </w:rPr>
        <w:t>31</w:t>
      </w:r>
      <w:r w:rsidR="00D25B8E" w:rsidRPr="004302EA">
        <w:rPr>
          <w:rFonts w:ascii="Times New Roman" w:hAnsi="Times New Roman" w:cs="Times New Roman"/>
          <w:color w:val="000000" w:themeColor="text1"/>
          <w:sz w:val="24"/>
          <w:lang w:val="en-US"/>
        </w:rPr>
        <w:t xml:space="preserve"> jemaah</w:t>
      </w:r>
      <w:r w:rsidR="0080026B" w:rsidRPr="004302EA">
        <w:rPr>
          <w:rFonts w:ascii="Times New Roman" w:hAnsi="Times New Roman" w:cs="Times New Roman"/>
          <w:color w:val="000000" w:themeColor="text1"/>
          <w:sz w:val="24"/>
          <w:lang w:val="en-US"/>
        </w:rPr>
        <w:t>.</w:t>
      </w:r>
      <w:r w:rsidR="00DD6D81" w:rsidRPr="004302EA">
        <w:rPr>
          <w:rFonts w:ascii="Times New Roman" w:hAnsi="Times New Roman" w:cs="Times New Roman"/>
          <w:color w:val="000000" w:themeColor="text1"/>
          <w:sz w:val="24"/>
          <w:lang w:val="en-US"/>
        </w:rPr>
        <w:t xml:space="preserve"> Artinya sebanyak minimal 48</w:t>
      </w:r>
      <w:proofErr w:type="gramStart"/>
      <w:r w:rsidR="00DD6D81" w:rsidRPr="004302EA">
        <w:rPr>
          <w:rFonts w:ascii="Times New Roman" w:hAnsi="Times New Roman" w:cs="Times New Roman"/>
          <w:color w:val="000000" w:themeColor="text1"/>
          <w:sz w:val="24"/>
          <w:lang w:val="en-US"/>
        </w:rPr>
        <w:t>,24</w:t>
      </w:r>
      <w:proofErr w:type="gramEnd"/>
      <w:r w:rsidR="00DD6D81" w:rsidRPr="004302EA">
        <w:rPr>
          <w:rFonts w:ascii="Times New Roman" w:hAnsi="Times New Roman" w:cs="Times New Roman"/>
          <w:color w:val="000000" w:themeColor="text1"/>
          <w:sz w:val="24"/>
          <w:lang w:val="en-US"/>
        </w:rPr>
        <w:t>% jemaah sholat jumat dapat terlayani dalam rentang 15 menit sejak adzan pertama berkumandang sebelum khotib naik mimbar.</w:t>
      </w:r>
      <w:r w:rsidR="005F7989" w:rsidRPr="004302EA">
        <w:rPr>
          <w:rFonts w:ascii="Times New Roman" w:hAnsi="Times New Roman" w:cs="Times New Roman"/>
          <w:color w:val="000000" w:themeColor="text1"/>
          <w:sz w:val="24"/>
          <w:lang w:val="en-US"/>
        </w:rPr>
        <w:t xml:space="preserve"> </w:t>
      </w:r>
      <w:proofErr w:type="gramStart"/>
      <w:r w:rsidR="005F7989" w:rsidRPr="004302EA">
        <w:rPr>
          <w:rFonts w:ascii="Times New Roman" w:hAnsi="Times New Roman" w:cs="Times New Roman"/>
          <w:color w:val="000000" w:themeColor="text1"/>
          <w:sz w:val="24"/>
          <w:lang w:val="en-US"/>
        </w:rPr>
        <w:t>Persentase tersebut bisa bertambah lagi, jika memperhatikan adanya jemaah yang telah berwudhu dari rumah atau hadir sebelum adzan berkumandang.</w:t>
      </w:r>
      <w:proofErr w:type="gramEnd"/>
    </w:p>
    <w:p w:rsidR="007B1365" w:rsidRPr="00492D7E" w:rsidRDefault="00492D7E" w:rsidP="00EB5736">
      <w:pPr>
        <w:spacing w:after="0" w:line="240" w:lineRule="auto"/>
        <w:ind w:firstLine="720"/>
        <w:jc w:val="both"/>
        <w:rPr>
          <w:rFonts w:ascii="Times New Roman" w:hAnsi="Times New Roman" w:cs="Times New Roman"/>
          <w:sz w:val="24"/>
          <w:lang w:val="en-US"/>
        </w:rPr>
      </w:pPr>
      <w:r w:rsidRPr="00492D7E">
        <w:rPr>
          <w:rFonts w:ascii="Times New Roman" w:hAnsi="Times New Roman" w:cs="Times New Roman"/>
          <w:sz w:val="24"/>
          <w:lang w:val="en-US"/>
        </w:rPr>
        <w:t xml:space="preserve">Terkait jumlah kran wudhu yang terpaut </w:t>
      </w:r>
      <w:r w:rsidR="003519B8">
        <w:rPr>
          <w:rFonts w:ascii="Times New Roman" w:hAnsi="Times New Roman" w:cs="Times New Roman"/>
          <w:sz w:val="24"/>
          <w:lang w:val="en-US"/>
        </w:rPr>
        <w:t>56,67%</w:t>
      </w:r>
      <w:r w:rsidRPr="00492D7E">
        <w:rPr>
          <w:rFonts w:ascii="Times New Roman" w:hAnsi="Times New Roman" w:cs="Times New Roman"/>
          <w:sz w:val="24"/>
          <w:lang w:val="en-US"/>
        </w:rPr>
        <w:t xml:space="preserve"> dari </w:t>
      </w:r>
      <w:r w:rsidR="00F237DF">
        <w:rPr>
          <w:rFonts w:ascii="Times New Roman" w:hAnsi="Times New Roman" w:cs="Times New Roman"/>
          <w:sz w:val="24"/>
          <w:lang w:val="en-US"/>
        </w:rPr>
        <w:t>standar</w:t>
      </w:r>
      <w:r w:rsidRPr="00492D7E">
        <w:rPr>
          <w:rFonts w:ascii="Times New Roman" w:hAnsi="Times New Roman" w:cs="Times New Roman"/>
          <w:sz w:val="24"/>
          <w:lang w:val="en-US"/>
        </w:rPr>
        <w:t xml:space="preserve"> SNI 8153:2015, ada banyak faktor yang mempe</w:t>
      </w:r>
      <w:r w:rsidR="008D6F7E">
        <w:rPr>
          <w:rFonts w:ascii="Times New Roman" w:hAnsi="Times New Roman" w:cs="Times New Roman"/>
          <w:sz w:val="24"/>
          <w:lang w:val="en-US"/>
        </w:rPr>
        <w:t xml:space="preserve">ngaruhi, antara lain luas </w:t>
      </w:r>
      <w:r w:rsidRPr="00492D7E">
        <w:rPr>
          <w:rFonts w:ascii="Times New Roman" w:hAnsi="Times New Roman" w:cs="Times New Roman"/>
          <w:sz w:val="24"/>
          <w:lang w:val="en-US"/>
        </w:rPr>
        <w:t xml:space="preserve">masjid terlalu besar jika dibandingkan dengan jumlah jemaah rutin yang hadir, karena </w:t>
      </w:r>
      <w:r w:rsidR="004302EA">
        <w:rPr>
          <w:rFonts w:ascii="Times New Roman" w:hAnsi="Times New Roman" w:cs="Times New Roman"/>
          <w:sz w:val="24"/>
          <w:lang w:val="en-US"/>
        </w:rPr>
        <w:t>me</w:t>
      </w:r>
      <w:r w:rsidRPr="00492D7E">
        <w:rPr>
          <w:rFonts w:ascii="Times New Roman" w:hAnsi="Times New Roman" w:cs="Times New Roman"/>
          <w:sz w:val="24"/>
          <w:lang w:val="en-US"/>
        </w:rPr>
        <w:t>mang sangat jarang dilakukan studi estimasi kebutuhan minimum kapasitas masjid pada suatu wilayah tertentu</w:t>
      </w:r>
      <w:r w:rsidR="004302EA">
        <w:rPr>
          <w:rFonts w:ascii="Times New Roman" w:hAnsi="Times New Roman" w:cs="Times New Roman"/>
          <w:sz w:val="24"/>
          <w:lang w:val="en-US"/>
        </w:rPr>
        <w:t xml:space="preserve"> sebelum ditetapkan ukuran ruang sholat masjid</w:t>
      </w:r>
      <w:r w:rsidRPr="00492D7E">
        <w:rPr>
          <w:rFonts w:ascii="Times New Roman" w:hAnsi="Times New Roman" w:cs="Times New Roman"/>
          <w:sz w:val="24"/>
          <w:lang w:val="en-US"/>
        </w:rPr>
        <w:t>. Kemudian faktor keterbatasan lahan hingga sulit untuk menambah titik kran wudhu, lokasi masjid yang berada dipe</w:t>
      </w:r>
      <w:r w:rsidR="003519B8">
        <w:rPr>
          <w:rFonts w:ascii="Times New Roman" w:hAnsi="Times New Roman" w:cs="Times New Roman"/>
          <w:sz w:val="24"/>
          <w:lang w:val="en-US"/>
        </w:rPr>
        <w:t>r</w:t>
      </w:r>
      <w:r w:rsidRPr="00492D7E">
        <w:rPr>
          <w:rFonts w:ascii="Times New Roman" w:hAnsi="Times New Roman" w:cs="Times New Roman"/>
          <w:sz w:val="24"/>
          <w:lang w:val="en-US"/>
        </w:rPr>
        <w:t>mukiman sehingga lebih banyak jemaah be</w:t>
      </w:r>
      <w:r w:rsidR="00EC0EF2">
        <w:rPr>
          <w:rFonts w:ascii="Times New Roman" w:hAnsi="Times New Roman" w:cs="Times New Roman"/>
          <w:sz w:val="24"/>
          <w:lang w:val="en-US"/>
        </w:rPr>
        <w:t>r</w:t>
      </w:r>
      <w:r w:rsidRPr="00492D7E">
        <w:rPr>
          <w:rFonts w:ascii="Times New Roman" w:hAnsi="Times New Roman" w:cs="Times New Roman"/>
          <w:sz w:val="24"/>
          <w:lang w:val="en-US"/>
        </w:rPr>
        <w:t xml:space="preserve">wudhu dari rumah, sampai kepada pengaruh tingkat keperdulian terhadap keinginan untuk mendapatkan keutamaan tidak tertinggal takbiratul ihram, bahkan </w:t>
      </w:r>
      <w:r w:rsidR="003519B8">
        <w:rPr>
          <w:rFonts w:ascii="Times New Roman" w:hAnsi="Times New Roman" w:cs="Times New Roman"/>
          <w:sz w:val="24"/>
          <w:lang w:val="en-US"/>
        </w:rPr>
        <w:t>tidak</w:t>
      </w:r>
      <w:r w:rsidRPr="00492D7E">
        <w:rPr>
          <w:rFonts w:ascii="Times New Roman" w:hAnsi="Times New Roman" w:cs="Times New Roman"/>
          <w:sz w:val="24"/>
          <w:lang w:val="en-US"/>
        </w:rPr>
        <w:t xml:space="preserve"> masbuk, dan yang paling mendasar adalah </w:t>
      </w:r>
      <w:r w:rsidR="0041060E">
        <w:rPr>
          <w:rFonts w:ascii="Times New Roman" w:hAnsi="Times New Roman" w:cs="Times New Roman"/>
          <w:sz w:val="24"/>
          <w:lang w:val="en-US"/>
        </w:rPr>
        <w:t xml:space="preserve">seberapa besar </w:t>
      </w:r>
      <w:r w:rsidRPr="00492D7E">
        <w:rPr>
          <w:rFonts w:ascii="Times New Roman" w:hAnsi="Times New Roman" w:cs="Times New Roman"/>
          <w:sz w:val="24"/>
          <w:lang w:val="en-US"/>
        </w:rPr>
        <w:t>minat untuk bisa hadir sholat berjemaah 5 waktu di masjid</w:t>
      </w:r>
      <w:r w:rsidR="00EE2B25">
        <w:rPr>
          <w:rFonts w:ascii="Times New Roman" w:hAnsi="Times New Roman" w:cs="Times New Roman"/>
          <w:sz w:val="24"/>
          <w:lang w:val="en-US"/>
        </w:rPr>
        <w:t xml:space="preserve"> tanpa tertinggal takbiratul ihram</w:t>
      </w:r>
      <w:r w:rsidRPr="00492D7E">
        <w:rPr>
          <w:rFonts w:ascii="Times New Roman" w:hAnsi="Times New Roman" w:cs="Times New Roman"/>
          <w:sz w:val="24"/>
          <w:lang w:val="en-US"/>
        </w:rPr>
        <w:t>.</w:t>
      </w:r>
      <w:r w:rsidR="0087336B">
        <w:rPr>
          <w:rFonts w:ascii="Times New Roman" w:hAnsi="Times New Roman" w:cs="Times New Roman"/>
          <w:sz w:val="24"/>
          <w:lang w:val="en-US"/>
        </w:rPr>
        <w:t xml:space="preserve"> Sehingga kondisi kemampuan pelayanan sebesar 48,24% tersebut nampak tidak ada masalah, padahal bila mengacu kepada standar SNI dan durasi berwudhu 64,2 detik, maka kemampuan pelayanan wudhu masjid bisa mencapai 105%.</w:t>
      </w:r>
      <w:r w:rsidRPr="00492D7E">
        <w:rPr>
          <w:rFonts w:ascii="Times New Roman" w:hAnsi="Times New Roman" w:cs="Times New Roman"/>
          <w:sz w:val="24"/>
          <w:lang w:val="en-US"/>
        </w:rPr>
        <w:t xml:space="preserve"> </w:t>
      </w:r>
      <w:r w:rsidR="00A0514F" w:rsidRPr="00492D7E">
        <w:rPr>
          <w:rFonts w:ascii="Times New Roman" w:hAnsi="Times New Roman" w:cs="Times New Roman"/>
          <w:sz w:val="24"/>
          <w:lang w:val="en-US"/>
        </w:rPr>
        <w:t xml:space="preserve"> </w:t>
      </w:r>
    </w:p>
    <w:p w:rsidR="00A0514F" w:rsidRPr="00750EC5" w:rsidRDefault="00270B54" w:rsidP="00EB5736">
      <w:pPr>
        <w:spacing w:after="0" w:line="240" w:lineRule="auto"/>
        <w:ind w:firstLine="720"/>
        <w:jc w:val="both"/>
        <w:rPr>
          <w:rFonts w:ascii="Times New Roman" w:hAnsi="Times New Roman" w:cs="Times New Roman"/>
          <w:color w:val="FF0000"/>
          <w:sz w:val="24"/>
          <w:lang w:val="en-US"/>
        </w:rPr>
      </w:pPr>
      <w:r w:rsidRPr="00750EC5">
        <w:rPr>
          <w:rFonts w:ascii="Times New Roman" w:hAnsi="Times New Roman" w:cs="Times New Roman"/>
          <w:color w:val="FF0000"/>
          <w:sz w:val="24"/>
          <w:lang w:val="en-US"/>
        </w:rPr>
        <w:t xml:space="preserve">  </w:t>
      </w:r>
    </w:p>
    <w:p w:rsidR="00AF04FD" w:rsidRPr="00004F9C" w:rsidRDefault="00AF04FD" w:rsidP="008C16D9">
      <w:pPr>
        <w:pStyle w:val="ListParagraph"/>
        <w:spacing w:line="240" w:lineRule="auto"/>
        <w:ind w:left="0" w:firstLine="720"/>
        <w:jc w:val="both"/>
        <w:rPr>
          <w:rFonts w:ascii="Times New Roman" w:hAnsi="Times New Roman" w:cs="Times New Roman"/>
          <w:sz w:val="24"/>
          <w:szCs w:val="24"/>
          <w:lang w:val="en-US"/>
        </w:rPr>
      </w:pPr>
    </w:p>
    <w:p w:rsidR="00202037" w:rsidRPr="00004F9C" w:rsidRDefault="00202037" w:rsidP="00202037">
      <w:pPr>
        <w:spacing w:after="0" w:line="240" w:lineRule="auto"/>
        <w:contextualSpacing/>
        <w:rPr>
          <w:rFonts w:ascii="Times New Roman" w:hAnsi="Times New Roman" w:cs="Times New Roman"/>
          <w:b/>
          <w:sz w:val="24"/>
          <w:szCs w:val="24"/>
        </w:rPr>
      </w:pPr>
      <w:r w:rsidRPr="00004F9C">
        <w:rPr>
          <w:rFonts w:ascii="Times New Roman" w:hAnsi="Times New Roman" w:cs="Times New Roman"/>
          <w:b/>
          <w:sz w:val="24"/>
          <w:szCs w:val="24"/>
        </w:rPr>
        <w:t>KESIMPULAN</w:t>
      </w:r>
    </w:p>
    <w:p w:rsidR="00724086" w:rsidRPr="005253EF" w:rsidRDefault="000066A0" w:rsidP="001D5176">
      <w:pPr>
        <w:pStyle w:val="ALINEA0"/>
        <w:spacing w:after="0" w:line="240" w:lineRule="auto"/>
        <w:ind w:firstLine="720"/>
        <w:rPr>
          <w:rFonts w:eastAsiaTheme="minorEastAsia"/>
          <w:lang w:eastAsia="id-ID"/>
        </w:rPr>
      </w:pPr>
      <w:r w:rsidRPr="005253EF">
        <w:rPr>
          <w:rFonts w:eastAsiaTheme="minorEastAsia"/>
          <w:lang w:val="id-ID" w:eastAsia="id-ID"/>
        </w:rPr>
        <w:t xml:space="preserve">Berdasarkan </w:t>
      </w:r>
      <w:r w:rsidR="006E0B71" w:rsidRPr="005253EF">
        <w:rPr>
          <w:rFonts w:eastAsiaTheme="minorEastAsia"/>
          <w:lang w:eastAsia="id-ID"/>
        </w:rPr>
        <w:t>data, analisa dan penjelasan, dapat ditarik kesimpulan sebagai berikut</w:t>
      </w:r>
      <w:r w:rsidR="00724086" w:rsidRPr="005253EF">
        <w:rPr>
          <w:rFonts w:eastAsiaTheme="minorEastAsia"/>
          <w:lang w:eastAsia="id-ID"/>
        </w:rPr>
        <w:t>:</w:t>
      </w:r>
    </w:p>
    <w:p w:rsidR="00C05BA2" w:rsidRPr="0029425B" w:rsidRDefault="00724086" w:rsidP="00004F9C">
      <w:pPr>
        <w:pStyle w:val="ALINEA0"/>
        <w:numPr>
          <w:ilvl w:val="0"/>
          <w:numId w:val="10"/>
        </w:numPr>
        <w:spacing w:after="0" w:line="240" w:lineRule="auto"/>
        <w:ind w:left="426"/>
        <w:rPr>
          <w:rFonts w:eastAsiaTheme="minorEastAsia"/>
          <w:color w:val="000000" w:themeColor="text1"/>
          <w:lang w:eastAsia="id-ID"/>
        </w:rPr>
      </w:pPr>
      <w:r w:rsidRPr="0029425B">
        <w:rPr>
          <w:rFonts w:eastAsiaTheme="minorEastAsia"/>
          <w:color w:val="000000" w:themeColor="text1"/>
          <w:lang w:eastAsia="id-ID"/>
        </w:rPr>
        <w:t>Durasi rata-rata 64,2 detik</w:t>
      </w:r>
      <w:r w:rsidR="00C05BA2" w:rsidRPr="0029425B">
        <w:rPr>
          <w:rFonts w:eastAsiaTheme="minorEastAsia"/>
          <w:color w:val="000000" w:themeColor="text1"/>
          <w:lang w:eastAsia="id-ID"/>
        </w:rPr>
        <w:t xml:space="preserve"> secara signifikan valid dengan </w:t>
      </w:r>
      <w:r w:rsidR="00C05BA2" w:rsidRPr="0029425B">
        <w:rPr>
          <w:rFonts w:eastAsiaTheme="minorEastAsia"/>
          <w:i/>
          <w:color w:val="000000" w:themeColor="text1"/>
          <w:lang w:eastAsia="id-ID"/>
        </w:rPr>
        <w:t>margin of error</w:t>
      </w:r>
      <w:r w:rsidR="00C05BA2" w:rsidRPr="0029425B">
        <w:rPr>
          <w:rFonts w:eastAsiaTheme="minorEastAsia"/>
          <w:color w:val="000000" w:themeColor="text1"/>
          <w:lang w:eastAsia="id-ID"/>
        </w:rPr>
        <w:t xml:space="preserve"> sebesar 6,39%,</w:t>
      </w:r>
    </w:p>
    <w:p w:rsidR="005253EF" w:rsidRPr="0029425B" w:rsidRDefault="0029425B" w:rsidP="005253EF">
      <w:pPr>
        <w:pStyle w:val="ALINEA0"/>
        <w:numPr>
          <w:ilvl w:val="0"/>
          <w:numId w:val="10"/>
        </w:numPr>
        <w:spacing w:after="0" w:line="240" w:lineRule="auto"/>
        <w:ind w:left="426"/>
        <w:rPr>
          <w:color w:val="000000" w:themeColor="text1"/>
        </w:rPr>
      </w:pPr>
      <w:r w:rsidRPr="0029425B">
        <w:rPr>
          <w:rFonts w:eastAsiaTheme="minorEastAsia"/>
          <w:color w:val="000000" w:themeColor="text1"/>
          <w:lang w:eastAsia="id-ID"/>
        </w:rPr>
        <w:t>Sebanyak 85,71%</w:t>
      </w:r>
      <w:r w:rsidR="005B50CA">
        <w:rPr>
          <w:rFonts w:eastAsiaTheme="minorEastAsia"/>
          <w:color w:val="000000" w:themeColor="text1"/>
          <w:lang w:eastAsia="id-ID"/>
        </w:rPr>
        <w:t xml:space="preserve"> masjid</w:t>
      </w:r>
      <w:r w:rsidRPr="0029425B">
        <w:rPr>
          <w:rFonts w:eastAsiaTheme="minorEastAsia"/>
          <w:color w:val="000000" w:themeColor="text1"/>
          <w:lang w:eastAsia="id-ID"/>
        </w:rPr>
        <w:t xml:space="preserve"> memiliki k</w:t>
      </w:r>
      <w:r w:rsidR="00F36E59" w:rsidRPr="0029425B">
        <w:rPr>
          <w:rFonts w:eastAsiaTheme="minorEastAsia"/>
          <w:color w:val="000000" w:themeColor="text1"/>
          <w:lang w:eastAsia="id-ID"/>
        </w:rPr>
        <w:t>emampuan pelayanan wudhu rata-rata sebesar 4</w:t>
      </w:r>
      <w:r w:rsidR="00F55808">
        <w:rPr>
          <w:rFonts w:eastAsiaTheme="minorEastAsia"/>
          <w:color w:val="000000" w:themeColor="text1"/>
          <w:lang w:eastAsia="id-ID"/>
        </w:rPr>
        <w:t>8</w:t>
      </w:r>
      <w:r w:rsidR="00F36E59" w:rsidRPr="0029425B">
        <w:rPr>
          <w:rFonts w:eastAsiaTheme="minorEastAsia"/>
          <w:color w:val="000000" w:themeColor="text1"/>
          <w:lang w:eastAsia="id-ID"/>
        </w:rPr>
        <w:t xml:space="preserve">,24% dari total kapasitas masjid dalam interval waktu 15 menit dengan durasi berwudhu 64,2 detik saat </w:t>
      </w:r>
      <w:r w:rsidR="00F36E59" w:rsidRPr="0029425B">
        <w:rPr>
          <w:rFonts w:eastAsiaTheme="minorEastAsia"/>
          <w:i/>
          <w:color w:val="000000" w:themeColor="text1"/>
          <w:lang w:eastAsia="id-ID"/>
        </w:rPr>
        <w:t>peak time</w:t>
      </w:r>
      <w:r w:rsidR="00F36E59" w:rsidRPr="0029425B">
        <w:rPr>
          <w:rFonts w:eastAsiaTheme="minorEastAsia"/>
          <w:color w:val="000000" w:themeColor="text1"/>
          <w:lang w:eastAsia="id-ID"/>
        </w:rPr>
        <w:t xml:space="preserve"> sholat jumat, dengan rasio rata-rata 1 kran :</w:t>
      </w:r>
      <w:r w:rsidR="00561E6F" w:rsidRPr="0029425B">
        <w:rPr>
          <w:rFonts w:eastAsiaTheme="minorEastAsia"/>
          <w:color w:val="000000" w:themeColor="text1"/>
          <w:lang w:eastAsia="id-ID"/>
        </w:rPr>
        <w:t xml:space="preserve"> 31 jemaah pria, atau hanya 43,33% dari jumlah kran berdasarkan standar SNI 8153:2015</w:t>
      </w:r>
      <w:r>
        <w:rPr>
          <w:rFonts w:eastAsiaTheme="minorEastAsia"/>
          <w:color w:val="000000" w:themeColor="text1"/>
          <w:lang w:eastAsia="id-ID"/>
        </w:rPr>
        <w:t>,</w:t>
      </w:r>
    </w:p>
    <w:p w:rsidR="00E3017C" w:rsidRPr="0029425B" w:rsidRDefault="0029425B" w:rsidP="005253EF">
      <w:pPr>
        <w:pStyle w:val="ALINEA0"/>
        <w:numPr>
          <w:ilvl w:val="0"/>
          <w:numId w:val="10"/>
        </w:numPr>
        <w:spacing w:after="0" w:line="240" w:lineRule="auto"/>
        <w:ind w:left="426"/>
        <w:rPr>
          <w:color w:val="000000" w:themeColor="text1"/>
        </w:rPr>
      </w:pPr>
      <w:r w:rsidRPr="0029425B">
        <w:rPr>
          <w:color w:val="000000" w:themeColor="text1"/>
        </w:rPr>
        <w:t>Jika menggunakan standar SNI 8153:2015 maka kemampuan layanan wudhu masjid dapat mencapai 105% dari total kapasitas masjid dengan durasi berwudhu 64</w:t>
      </w:r>
      <w:proofErr w:type="gramStart"/>
      <w:r w:rsidRPr="0029425B">
        <w:rPr>
          <w:color w:val="000000" w:themeColor="text1"/>
        </w:rPr>
        <w:t>,2</w:t>
      </w:r>
      <w:proofErr w:type="gramEnd"/>
      <w:r w:rsidRPr="0029425B">
        <w:rPr>
          <w:color w:val="000000" w:themeColor="text1"/>
        </w:rPr>
        <w:t xml:space="preserve"> detik selama interval iqomah 15 menit.</w:t>
      </w:r>
    </w:p>
    <w:p w:rsidR="0029425B" w:rsidRPr="00E3017C" w:rsidRDefault="0029425B" w:rsidP="0029425B">
      <w:pPr>
        <w:pStyle w:val="ALINEA0"/>
        <w:spacing w:after="0" w:line="240" w:lineRule="auto"/>
        <w:ind w:left="426"/>
        <w:rPr>
          <w:color w:val="FF0000"/>
        </w:rPr>
      </w:pPr>
    </w:p>
    <w:p w:rsidR="0038037D" w:rsidRPr="00EC0EF2" w:rsidRDefault="0038037D" w:rsidP="00781F23">
      <w:pPr>
        <w:pStyle w:val="ALINEA0"/>
        <w:spacing w:after="0" w:line="240" w:lineRule="auto"/>
      </w:pPr>
      <w:r w:rsidRPr="00EC0EF2">
        <w:rPr>
          <w:b/>
        </w:rPr>
        <w:t>SARAN</w:t>
      </w:r>
    </w:p>
    <w:p w:rsidR="00C2579E" w:rsidRPr="008D6F7E" w:rsidRDefault="008D6F7E" w:rsidP="001D5176">
      <w:pPr>
        <w:spacing w:after="0" w:line="240" w:lineRule="auto"/>
        <w:ind w:firstLine="720"/>
        <w:contextualSpacing/>
        <w:jc w:val="both"/>
        <w:rPr>
          <w:rFonts w:ascii="Times New Roman" w:hAnsi="Times New Roman" w:cs="Times New Roman"/>
          <w:color w:val="000000" w:themeColor="text1"/>
          <w:sz w:val="24"/>
          <w:szCs w:val="24"/>
          <w:lang w:val="en-US"/>
        </w:rPr>
      </w:pPr>
      <w:r w:rsidRPr="008D6F7E">
        <w:rPr>
          <w:rFonts w:ascii="Times New Roman" w:hAnsi="Times New Roman" w:cs="Times New Roman"/>
          <w:color w:val="000000" w:themeColor="text1"/>
          <w:sz w:val="24"/>
          <w:szCs w:val="24"/>
          <w:lang w:val="en-US"/>
        </w:rPr>
        <w:t>Jumlah rata-rata jemaah masjid tiap sholat lima waktu dan peak time seperti sholat jumat adalah salah satu variable penting dalam menentukan jumlah kran wudhu, baik dengan menggunakan standar SNI 8153:2015 atau menggunakan durasi wudhu 64,2 detik. Tetapi data time series seperti ini sangat jarang dan cukup sulit untuk didapatkan, sehingga sangat menarik, jika dilakukan penelitian lanjutan tentang data series jumlah jemaah sholat berjemaah yang konsisten pada banyak masjid.</w:t>
      </w:r>
    </w:p>
    <w:p w:rsidR="0038037D" w:rsidRPr="0038037D" w:rsidRDefault="0038037D" w:rsidP="0038037D">
      <w:pPr>
        <w:spacing w:after="0" w:line="240" w:lineRule="auto"/>
        <w:contextualSpacing/>
        <w:jc w:val="both"/>
        <w:rPr>
          <w:rFonts w:ascii="Times New Roman" w:hAnsi="Times New Roman" w:cs="Times New Roman"/>
          <w:sz w:val="24"/>
          <w:szCs w:val="24"/>
          <w:lang w:val="en-US"/>
        </w:rPr>
      </w:pPr>
    </w:p>
    <w:p w:rsidR="0038037D" w:rsidRDefault="0038037D" w:rsidP="0038037D">
      <w:pPr>
        <w:spacing w:after="0" w:line="240" w:lineRule="auto"/>
        <w:contextualSpacing/>
        <w:rPr>
          <w:rFonts w:ascii="Times New Roman" w:hAnsi="Times New Roman" w:cs="Times New Roman"/>
          <w:sz w:val="24"/>
          <w:szCs w:val="24"/>
          <w:lang w:val="en-US"/>
        </w:rPr>
      </w:pPr>
    </w:p>
    <w:p w:rsidR="00B03B04" w:rsidRPr="00B03B04" w:rsidRDefault="00B03B04" w:rsidP="0038037D">
      <w:pPr>
        <w:spacing w:after="0" w:line="240" w:lineRule="auto"/>
        <w:contextualSpacing/>
        <w:rPr>
          <w:rFonts w:ascii="Times New Roman" w:hAnsi="Times New Roman" w:cs="Times New Roman"/>
          <w:sz w:val="24"/>
          <w:szCs w:val="24"/>
          <w:lang w:val="en-US"/>
        </w:rPr>
      </w:pPr>
    </w:p>
    <w:p w:rsidR="00202037" w:rsidRDefault="00202037" w:rsidP="00202037">
      <w:pPr>
        <w:spacing w:after="0" w:line="240" w:lineRule="auto"/>
        <w:contextualSpacing/>
        <w:rPr>
          <w:rFonts w:ascii="Times New Roman" w:hAnsi="Times New Roman" w:cs="Times New Roman"/>
          <w:b/>
          <w:sz w:val="24"/>
          <w:szCs w:val="24"/>
        </w:rPr>
      </w:pPr>
      <w:r w:rsidRPr="00832B24">
        <w:rPr>
          <w:rFonts w:ascii="Times New Roman" w:hAnsi="Times New Roman" w:cs="Times New Roman"/>
          <w:b/>
          <w:sz w:val="24"/>
          <w:szCs w:val="24"/>
        </w:rPr>
        <w:t>DAFTAR PUSTAKA</w:t>
      </w:r>
    </w:p>
    <w:p w:rsidR="003D2C99" w:rsidRDefault="003D2C99" w:rsidP="00DA42DA">
      <w:pPr>
        <w:pStyle w:val="Bibliography"/>
        <w:ind w:left="720" w:hanging="720"/>
        <w:jc w:val="both"/>
        <w:rPr>
          <w:rFonts w:ascii="Times New Roman" w:hAnsi="Times New Roman" w:cs="Times New Roman"/>
          <w:b/>
          <w:color w:val="FF0000"/>
          <w:szCs w:val="24"/>
          <w:lang w:val="en-US"/>
        </w:rPr>
      </w:pPr>
    </w:p>
    <w:p w:rsidR="00E2608C" w:rsidRPr="00E2608C" w:rsidRDefault="00E2608C" w:rsidP="00F93FEF">
      <w:pPr>
        <w:pStyle w:val="Bibliography"/>
        <w:ind w:left="720" w:hanging="720"/>
        <w:jc w:val="both"/>
        <w:rPr>
          <w:rFonts w:ascii="Times New Roman" w:hAnsi="Times New Roman" w:cs="Times New Roman"/>
          <w:color w:val="000000" w:themeColor="text1"/>
          <w:szCs w:val="24"/>
          <w:lang w:val="en-US"/>
        </w:rPr>
      </w:pPr>
      <w:r w:rsidRPr="00E2608C">
        <w:rPr>
          <w:rFonts w:ascii="Times New Roman" w:hAnsi="Times New Roman" w:cs="Times New Roman"/>
          <w:color w:val="000000" w:themeColor="text1"/>
          <w:szCs w:val="24"/>
          <w:lang w:val="en-US"/>
        </w:rPr>
        <w:t>Al-Kandahlawi, M.</w:t>
      </w:r>
      <w:proofErr w:type="gramStart"/>
      <w:r w:rsidRPr="00E2608C">
        <w:rPr>
          <w:rFonts w:ascii="Times New Roman" w:hAnsi="Times New Roman" w:cs="Times New Roman"/>
          <w:color w:val="000000" w:themeColor="text1"/>
          <w:szCs w:val="24"/>
          <w:lang w:val="en-US"/>
        </w:rPr>
        <w:t>,M</w:t>
      </w:r>
      <w:proofErr w:type="gramEnd"/>
      <w:r w:rsidRPr="00E2608C">
        <w:rPr>
          <w:rFonts w:ascii="Times New Roman" w:hAnsi="Times New Roman" w:cs="Times New Roman"/>
          <w:color w:val="000000" w:themeColor="text1"/>
          <w:szCs w:val="24"/>
          <w:lang w:val="en-US"/>
        </w:rPr>
        <w:t xml:space="preserve">., Y., 2007, Muntakhan Ahadits dalil-dalil Pilihan Enam Sifat Utama, penerjemah Ahmad Nur Kholis al-Adib, Ash-Shaft, Yogyakarta </w:t>
      </w:r>
    </w:p>
    <w:p w:rsidR="000E4B7C" w:rsidRPr="00C87C91" w:rsidRDefault="000E4B7C" w:rsidP="00F93FEF">
      <w:pPr>
        <w:pStyle w:val="Bibliography"/>
        <w:ind w:left="720" w:hanging="720"/>
        <w:jc w:val="both"/>
        <w:rPr>
          <w:rFonts w:ascii="Times New Roman" w:hAnsi="Times New Roman" w:cs="Times New Roman"/>
          <w:noProof/>
          <w:color w:val="000000" w:themeColor="text1"/>
          <w:szCs w:val="24"/>
          <w:lang w:val="en-US"/>
        </w:rPr>
      </w:pPr>
      <w:r w:rsidRPr="00256F84">
        <w:rPr>
          <w:rFonts w:ascii="Times New Roman" w:hAnsi="Times New Roman" w:cs="Times New Roman"/>
          <w:b/>
          <w:color w:val="FF0000"/>
          <w:szCs w:val="24"/>
        </w:rPr>
        <w:fldChar w:fldCharType="begin"/>
      </w:r>
      <w:r w:rsidRPr="00256F84">
        <w:rPr>
          <w:rFonts w:ascii="Times New Roman" w:hAnsi="Times New Roman" w:cs="Times New Roman"/>
          <w:b/>
          <w:color w:val="FF0000"/>
          <w:szCs w:val="24"/>
        </w:rPr>
        <w:instrText xml:space="preserve"> BIBLIOGRAPHY  \l 1033 </w:instrText>
      </w:r>
      <w:r w:rsidRPr="00256F84">
        <w:rPr>
          <w:rFonts w:ascii="Times New Roman" w:hAnsi="Times New Roman" w:cs="Times New Roman"/>
          <w:b/>
          <w:color w:val="FF0000"/>
          <w:szCs w:val="24"/>
        </w:rPr>
        <w:fldChar w:fldCharType="separate"/>
      </w:r>
      <w:r w:rsidR="00DA42DA" w:rsidRPr="00C87C91">
        <w:rPr>
          <w:rFonts w:ascii="Times New Roman" w:hAnsi="Times New Roman" w:cs="Times New Roman"/>
          <w:noProof/>
          <w:color w:val="000000" w:themeColor="text1"/>
          <w:szCs w:val="24"/>
          <w:lang w:val="en-US"/>
        </w:rPr>
        <w:t>As-Sirbuny, A.A., 2008, Petunjuk Sunnah dan Adab Sehari-hari Lengkap, Pustaka Nabawi, ISBN 979-3124-08-3</w:t>
      </w:r>
      <w:r w:rsidRPr="00C87C91">
        <w:rPr>
          <w:rFonts w:ascii="Times New Roman" w:hAnsi="Times New Roman" w:cs="Times New Roman"/>
          <w:noProof/>
          <w:color w:val="000000" w:themeColor="text1"/>
          <w:szCs w:val="24"/>
        </w:rPr>
        <w:t>.</w:t>
      </w:r>
    </w:p>
    <w:p w:rsidR="008052D5" w:rsidRDefault="008052D5" w:rsidP="008A37A0">
      <w:pPr>
        <w:ind w:left="709" w:hanging="709"/>
        <w:jc w:val="both"/>
        <w:rPr>
          <w:rFonts w:ascii="Times New Roman" w:hAnsi="Times New Roman" w:cs="Times New Roman"/>
          <w:lang w:val="en-US" w:eastAsia="en-US"/>
        </w:rPr>
      </w:pPr>
      <w:r w:rsidRPr="008052D5">
        <w:rPr>
          <w:rFonts w:ascii="Times New Roman" w:hAnsi="Times New Roman" w:cs="Times New Roman"/>
          <w:lang w:val="en-US" w:eastAsia="en-US"/>
        </w:rPr>
        <w:lastRenderedPageBreak/>
        <w:t>Az-Zabidi, 2002, Mukthshar Shahih Al-Bukhari diterjemakhan Achmad Zaidun, Pustaka Amani-Jakarta</w:t>
      </w:r>
    </w:p>
    <w:p w:rsidR="005B7CCA" w:rsidRPr="008052D5" w:rsidRDefault="005B7CCA" w:rsidP="00F93FEF">
      <w:pPr>
        <w:ind w:left="709" w:hanging="709"/>
        <w:jc w:val="both"/>
        <w:rPr>
          <w:rFonts w:ascii="Times New Roman" w:hAnsi="Times New Roman" w:cs="Times New Roman"/>
          <w:lang w:val="en-US" w:eastAsia="en-US"/>
        </w:rPr>
      </w:pPr>
      <w:r>
        <w:rPr>
          <w:rFonts w:ascii="Times New Roman" w:hAnsi="Times New Roman" w:cs="Times New Roman"/>
          <w:lang w:val="en-US" w:eastAsia="en-US"/>
        </w:rPr>
        <w:t>Kurniawan, T.,A. dan Widajanti, A., 2018, Komparasi Ergonomi Ruang Wudhu MAsjid Jami' Al-K</w:t>
      </w:r>
      <w:r w:rsidR="007F41A3">
        <w:rPr>
          <w:rFonts w:ascii="Times New Roman" w:hAnsi="Times New Roman" w:cs="Times New Roman"/>
          <w:lang w:val="en-US" w:eastAsia="en-US"/>
        </w:rPr>
        <w:t>a</w:t>
      </w:r>
      <w:r>
        <w:rPr>
          <w:rFonts w:ascii="Times New Roman" w:hAnsi="Times New Roman" w:cs="Times New Roman"/>
          <w:lang w:val="en-US" w:eastAsia="en-US"/>
        </w:rPr>
        <w:t xml:space="preserve">rim Pesanggrahan dan Masjid Ash Shaff Emerlad Bintaro, Vitruvian Jurnal Arsitektur, Bangunan dan Lingkungan, e-ISSN:2598-2982, Vol.7 Mo. 2, 107-114 </w:t>
      </w:r>
    </w:p>
    <w:p w:rsidR="00FE2CBC" w:rsidRDefault="003D2C99"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Mafra, R., et al, 2018, Pengukuran Durasi Waktu Berwudhu dan Volume Penggunaan Air Pada Masjid-Masjid di Kota Palembang, Jurnal Arsir, e-ISSN</w:t>
      </w:r>
      <w:r w:rsidR="00FE2CBC">
        <w:rPr>
          <w:rFonts w:ascii="Times New Roman" w:hAnsi="Times New Roman" w:cs="Times New Roman"/>
          <w:noProof/>
          <w:szCs w:val="24"/>
          <w:lang w:val="en-US"/>
        </w:rPr>
        <w:t xml:space="preserve"> 2614-403, </w:t>
      </w:r>
      <w:r>
        <w:rPr>
          <w:rFonts w:ascii="Times New Roman" w:hAnsi="Times New Roman" w:cs="Times New Roman"/>
          <w:noProof/>
          <w:szCs w:val="24"/>
          <w:lang w:val="en-US"/>
        </w:rPr>
        <w:t>Vol. 2 No. 2, 71-79</w:t>
      </w:r>
    </w:p>
    <w:p w:rsidR="000E4B7C" w:rsidRPr="00C87C91" w:rsidRDefault="00DA42DA" w:rsidP="00F93FEF">
      <w:pPr>
        <w:spacing w:line="240" w:lineRule="auto"/>
        <w:ind w:left="709" w:hanging="709"/>
        <w:jc w:val="both"/>
        <w:rPr>
          <w:rFonts w:ascii="Times New Roman" w:hAnsi="Times New Roman" w:cs="Times New Roman"/>
          <w:noProof/>
          <w:color w:val="000000" w:themeColor="text1"/>
          <w:szCs w:val="24"/>
          <w:lang w:val="en-US"/>
        </w:rPr>
      </w:pPr>
      <w:r w:rsidRPr="00C87C91">
        <w:rPr>
          <w:rFonts w:ascii="Times New Roman" w:hAnsi="Times New Roman" w:cs="Times New Roman"/>
          <w:noProof/>
          <w:color w:val="000000" w:themeColor="text1"/>
          <w:szCs w:val="24"/>
          <w:lang w:val="en-US"/>
        </w:rPr>
        <w:t xml:space="preserve">Mubarok, A.H., 2018, </w:t>
      </w:r>
      <w:r w:rsidR="004470A7" w:rsidRPr="00C87C91">
        <w:rPr>
          <w:rFonts w:ascii="Times New Roman" w:hAnsi="Times New Roman" w:cs="Times New Roman"/>
          <w:noProof/>
          <w:color w:val="000000" w:themeColor="text1"/>
          <w:szCs w:val="24"/>
          <w:lang w:val="en-US"/>
        </w:rPr>
        <w:t>Fiqih Idola 1: Terjemah Fathul Q</w:t>
      </w:r>
      <w:r w:rsidRPr="00C87C91">
        <w:rPr>
          <w:rFonts w:ascii="Times New Roman" w:hAnsi="Times New Roman" w:cs="Times New Roman"/>
          <w:noProof/>
          <w:color w:val="000000" w:themeColor="text1"/>
          <w:szCs w:val="24"/>
          <w:lang w:val="en-US"/>
        </w:rPr>
        <w:t>orib, Mukjizat</w:t>
      </w:r>
    </w:p>
    <w:p w:rsidR="003059F5" w:rsidRDefault="003059F5"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Musli</w:t>
      </w:r>
      <w:r w:rsidR="008D5F9B">
        <w:rPr>
          <w:rFonts w:ascii="Times New Roman" w:hAnsi="Times New Roman" w:cs="Times New Roman"/>
          <w:noProof/>
          <w:szCs w:val="24"/>
          <w:lang w:val="en-US"/>
        </w:rPr>
        <w:t>c</w:t>
      </w:r>
      <w:r>
        <w:rPr>
          <w:rFonts w:ascii="Times New Roman" w:hAnsi="Times New Roman" w:cs="Times New Roman"/>
          <w:noProof/>
          <w:szCs w:val="24"/>
          <w:lang w:val="en-US"/>
        </w:rPr>
        <w:t>h, A., 2017, Faktor-faktor yang Berpengaruh Terhadap Sedikit Banyaknya Jema'ah Sholat Subuh Pada Masjid/Mushola di Kabupaten Ponorogo. Jurnal Basic Of  Education Al-Asasiyya, ISSN: 2548-9992, Vol.02 No. 01, 13-23</w:t>
      </w:r>
    </w:p>
    <w:p w:rsidR="008F2AE1" w:rsidRDefault="003059F5"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Natsir, N., F., et al, 2020, Analisis Kuantitas Air Bekas Wudhu Pada MAsjid Kota Makasar 2020, Jurnal NAsional Ilmu Kesehatan (JNIK), ISSN:2621-6507, Vol. 3 No. 2, 44-50</w:t>
      </w:r>
    </w:p>
    <w:p w:rsidR="003059F5" w:rsidRDefault="008F2AE1"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Panuji, A., Y., T., 2017, Analisis FAsilitas Wudhu MAsjid di Bandar Lampung dari Tinjauan Ergonomis sebagai Bagian Peningkatan Kualitas Pelayanan Fasos Kota, Seminar NAsional Energi dan Industri Manufaktur SIGER 2017, Universitas Lampung, 7-8 November 2017</w:t>
      </w:r>
      <w:r w:rsidR="003059F5">
        <w:rPr>
          <w:rFonts w:ascii="Times New Roman" w:hAnsi="Times New Roman" w:cs="Times New Roman"/>
          <w:noProof/>
          <w:szCs w:val="24"/>
          <w:lang w:val="en-US"/>
        </w:rPr>
        <w:t xml:space="preserve">  </w:t>
      </w:r>
    </w:p>
    <w:p w:rsidR="0093573C" w:rsidRDefault="004D4EA7" w:rsidP="00F93FEF">
      <w:pPr>
        <w:spacing w:line="240" w:lineRule="auto"/>
        <w:ind w:left="709" w:hanging="709"/>
        <w:jc w:val="both"/>
        <w:rPr>
          <w:rFonts w:ascii="Times New Roman" w:hAnsi="Times New Roman" w:cs="Times New Roman"/>
          <w:noProof/>
          <w:szCs w:val="24"/>
          <w:lang w:val="en-US"/>
        </w:rPr>
      </w:pPr>
      <w:r>
        <w:rPr>
          <w:rFonts w:ascii="Times New Roman" w:hAnsi="Times New Roman" w:cs="Times New Roman"/>
          <w:noProof/>
          <w:szCs w:val="24"/>
          <w:lang w:val="en-US"/>
        </w:rPr>
        <w:t>Sa'id bin Ali</w:t>
      </w:r>
      <w:r w:rsidR="00CD705B">
        <w:rPr>
          <w:rFonts w:ascii="Times New Roman" w:hAnsi="Times New Roman" w:cs="Times New Roman"/>
          <w:noProof/>
          <w:szCs w:val="24"/>
          <w:lang w:val="en-US"/>
        </w:rPr>
        <w:t>, 2006, Ensiklopedi Shalat Menurut Al-Qur'an dan As-Sunnah  (penterjemah M. Abdul Ghofar E.M), ISBN: 979-3536-72-1, Pustaka Imam Asy-Syafi&amp;apos</w:t>
      </w:r>
      <w:bookmarkStart w:id="0" w:name="_GoBack"/>
      <w:bookmarkEnd w:id="0"/>
    </w:p>
    <w:p w:rsidR="00CD705B" w:rsidRPr="00DA42DA" w:rsidRDefault="0093573C" w:rsidP="00F93FEF">
      <w:pPr>
        <w:spacing w:line="240" w:lineRule="auto"/>
        <w:ind w:left="709" w:hanging="709"/>
        <w:jc w:val="both"/>
        <w:rPr>
          <w:rFonts w:ascii="Times New Roman" w:hAnsi="Times New Roman" w:cs="Times New Roman"/>
          <w:noProof/>
          <w:color w:val="FF0000"/>
          <w:szCs w:val="24"/>
          <w:lang w:val="en-US"/>
        </w:rPr>
      </w:pPr>
      <w:r>
        <w:rPr>
          <w:rFonts w:ascii="Times New Roman" w:hAnsi="Times New Roman" w:cs="Times New Roman"/>
          <w:noProof/>
          <w:szCs w:val="24"/>
          <w:lang w:val="en-US"/>
        </w:rPr>
        <w:t>Sinaga, I, A., 2015, Kriteria Masjid Ideal, Prosiding Temu Ilmiah IPLBI 2015 E</w:t>
      </w:r>
      <w:r w:rsidR="000D0F24">
        <w:rPr>
          <w:rFonts w:ascii="Times New Roman" w:hAnsi="Times New Roman" w:cs="Times New Roman"/>
          <w:noProof/>
          <w:szCs w:val="24"/>
          <w:lang w:val="en-US"/>
        </w:rPr>
        <w:t>,</w:t>
      </w:r>
      <w:r>
        <w:rPr>
          <w:rFonts w:ascii="Times New Roman" w:hAnsi="Times New Roman" w:cs="Times New Roman"/>
          <w:noProof/>
          <w:szCs w:val="24"/>
          <w:lang w:val="en-US"/>
        </w:rPr>
        <w:t xml:space="preserve"> 107-110</w:t>
      </w:r>
      <w:r w:rsidR="00CD705B">
        <w:rPr>
          <w:rFonts w:ascii="Times New Roman" w:hAnsi="Times New Roman" w:cs="Times New Roman"/>
          <w:noProof/>
          <w:szCs w:val="24"/>
          <w:lang w:val="en-US"/>
        </w:rPr>
        <w:t xml:space="preserve"> </w:t>
      </w:r>
    </w:p>
    <w:p w:rsidR="00B87258" w:rsidRPr="00ED60E6" w:rsidRDefault="00B87258" w:rsidP="00F93FEF">
      <w:pPr>
        <w:ind w:left="709" w:hanging="709"/>
        <w:jc w:val="both"/>
        <w:rPr>
          <w:rFonts w:ascii="Times New Roman" w:hAnsi="Times New Roman" w:cs="Times New Roman"/>
          <w:color w:val="000000" w:themeColor="text1"/>
          <w:lang w:val="en-US" w:eastAsia="en-US"/>
        </w:rPr>
      </w:pPr>
      <w:r w:rsidRPr="00ED60E6">
        <w:rPr>
          <w:rFonts w:ascii="Times New Roman" w:hAnsi="Times New Roman" w:cs="Times New Roman"/>
          <w:color w:val="000000" w:themeColor="text1"/>
          <w:lang w:val="en-US" w:eastAsia="en-US"/>
        </w:rPr>
        <w:t>Suparwoko, W., 2014, Standar dan Desain Tempat Wudhu Dalam Tata Ruang Masjid dengan Pendekatan Ergonomis dan Efesiensi  Air Wudhu, Total Media, Yogyakarta, ISBN: 978-602-1271-05-6</w:t>
      </w:r>
    </w:p>
    <w:p w:rsidR="00202037" w:rsidRPr="000F4D8B" w:rsidRDefault="00F17D2F" w:rsidP="000F4D8B">
      <w:pPr>
        <w:ind w:left="709" w:hanging="709"/>
        <w:jc w:val="both"/>
        <w:rPr>
          <w:rFonts w:ascii="Times New Roman" w:hAnsi="Times New Roman" w:cs="Times New Roman"/>
          <w:lang w:val="en-US" w:eastAsia="en-US"/>
        </w:rPr>
      </w:pPr>
      <w:r w:rsidRPr="00F17D2F">
        <w:rPr>
          <w:rFonts w:ascii="Times New Roman" w:hAnsi="Times New Roman" w:cs="Times New Roman"/>
          <w:lang w:val="en-US" w:eastAsia="en-US"/>
        </w:rPr>
        <w:t>SNI 8153:2015, 2015, Sistem Plambing Pada Bangunan Gedung, BSN ICS 91.140.60</w:t>
      </w:r>
      <w:r w:rsidR="000E4B7C" w:rsidRPr="00256F84">
        <w:rPr>
          <w:rFonts w:ascii="Times New Roman" w:hAnsi="Times New Roman" w:cs="Times New Roman"/>
          <w:b/>
          <w:color w:val="FF0000"/>
          <w:szCs w:val="24"/>
        </w:rPr>
        <w:fldChar w:fldCharType="end"/>
      </w:r>
    </w:p>
    <w:sectPr w:rsidR="00202037" w:rsidRPr="000F4D8B" w:rsidSect="007367A0">
      <w:footerReference w:type="default" r:id="rId14"/>
      <w:pgSz w:w="11907" w:h="16839" w:code="9"/>
      <w:pgMar w:top="1418" w:right="1134" w:bottom="1418"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197" w:rsidRDefault="00C91197" w:rsidP="00202037">
      <w:pPr>
        <w:spacing w:after="0" w:line="240" w:lineRule="auto"/>
      </w:pPr>
      <w:r>
        <w:separator/>
      </w:r>
    </w:p>
  </w:endnote>
  <w:endnote w:type="continuationSeparator" w:id="0">
    <w:p w:rsidR="00C91197" w:rsidRDefault="00C91197" w:rsidP="002020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Kozuka Gothic Pro M">
    <w:panose1 w:val="00000000000000000000"/>
    <w:charset w:val="80"/>
    <w:family w:val="swiss"/>
    <w:notTrueType/>
    <w:pitch w:val="variable"/>
    <w:sig w:usb0="00000283" w:usb1="2AC71C11" w:usb2="00000012" w:usb3="00000000" w:csb0="00020005"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026B" w:rsidRDefault="0080026B" w:rsidP="002531E3">
    <w:pPr>
      <w:pStyle w:val="Footer"/>
      <w:pBdr>
        <w:top w:val="thinThickSmallGap" w:sz="24" w:space="1" w:color="622423" w:themeColor="accent2" w:themeShade="7F"/>
      </w:pBdr>
      <w:rPr>
        <w:rFonts w:asciiTheme="majorHAnsi" w:hAnsiTheme="majorHAnsi"/>
      </w:rPr>
    </w:pPr>
    <w:r>
      <w:rPr>
        <w:rFonts w:asciiTheme="majorHAnsi" w:hAnsiTheme="majorHAnsi"/>
      </w:rPr>
      <w:t>Jurnal Arsir Vol.</w:t>
    </w:r>
    <w:r>
      <w:rPr>
        <w:rFonts w:asciiTheme="majorHAnsi" w:hAnsiTheme="majorHAnsi"/>
        <w:lang w:val="en-US"/>
      </w:rPr>
      <w:t>6</w:t>
    </w:r>
    <w:r>
      <w:rPr>
        <w:rFonts w:asciiTheme="majorHAnsi" w:hAnsiTheme="majorHAnsi"/>
      </w:rPr>
      <w:t xml:space="preserve"> No.</w:t>
    </w:r>
    <w:r>
      <w:rPr>
        <w:rFonts w:asciiTheme="majorHAnsi" w:hAnsiTheme="majorHAnsi"/>
        <w:lang w:val="en-US"/>
      </w:rPr>
      <w:t>1</w:t>
    </w:r>
    <w:r>
      <w:rPr>
        <w:rFonts w:asciiTheme="majorHAnsi" w:hAnsiTheme="majorHAnsi"/>
      </w:rPr>
      <w:t xml:space="preserve"> J</w:t>
    </w:r>
    <w:r>
      <w:rPr>
        <w:rFonts w:asciiTheme="majorHAnsi" w:hAnsiTheme="majorHAnsi"/>
        <w:lang w:val="en-US"/>
      </w:rPr>
      <w:t>uli</w:t>
    </w:r>
    <w:r>
      <w:rPr>
        <w:rFonts w:asciiTheme="majorHAnsi" w:hAnsiTheme="majorHAnsi"/>
      </w:rPr>
      <w:t xml:space="preserve"> 20</w:t>
    </w:r>
    <w:r>
      <w:rPr>
        <w:rFonts w:asciiTheme="majorHAnsi" w:hAnsiTheme="majorHAnsi"/>
        <w:lang w:val="en-US"/>
      </w:rPr>
      <w:t>22</w:t>
    </w:r>
    <w:r>
      <w:rPr>
        <w:rFonts w:asciiTheme="majorHAnsi" w:hAnsiTheme="majorHAnsi"/>
      </w:rPr>
      <w:ptab w:relativeTo="margin" w:alignment="right" w:leader="none"/>
    </w:r>
    <w:r>
      <w:fldChar w:fldCharType="begin"/>
    </w:r>
    <w:r>
      <w:instrText xml:space="preserve"> PAGE   \* MERGEFORMAT </w:instrText>
    </w:r>
    <w:r>
      <w:fldChar w:fldCharType="separate"/>
    </w:r>
    <w:r w:rsidR="000D0F24" w:rsidRPr="000D0F24">
      <w:rPr>
        <w:rFonts w:asciiTheme="majorHAnsi" w:hAnsiTheme="majorHAnsi"/>
        <w:noProof/>
      </w:rPr>
      <w:t>8</w:t>
    </w:r>
    <w:r>
      <w:rPr>
        <w:rFonts w:asciiTheme="majorHAnsi" w:hAnsiTheme="majorHAnsi"/>
        <w:noProof/>
      </w:rPr>
      <w:fldChar w:fldCharType="end"/>
    </w:r>
  </w:p>
  <w:p w:rsidR="0080026B" w:rsidRPr="006021B6" w:rsidRDefault="0080026B" w:rsidP="006021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197" w:rsidRDefault="00C91197" w:rsidP="00202037">
      <w:pPr>
        <w:spacing w:after="0" w:line="240" w:lineRule="auto"/>
      </w:pPr>
      <w:r>
        <w:separator/>
      </w:r>
    </w:p>
  </w:footnote>
  <w:footnote w:type="continuationSeparator" w:id="0">
    <w:p w:rsidR="00C91197" w:rsidRDefault="00C91197" w:rsidP="0020203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F3707"/>
    <w:multiLevelType w:val="hybridMultilevel"/>
    <w:tmpl w:val="78DC2A88"/>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ADB73BD"/>
    <w:multiLevelType w:val="hybridMultilevel"/>
    <w:tmpl w:val="F5FE94C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1FDD0B42"/>
    <w:multiLevelType w:val="hybridMultilevel"/>
    <w:tmpl w:val="2E5A85C6"/>
    <w:lvl w:ilvl="0" w:tplc="08F04E9A">
      <w:start w:val="1"/>
      <w:numFmt w:val="decimal"/>
      <w:lvlText w:val="%1."/>
      <w:lvlJc w:val="left"/>
      <w:pPr>
        <w:ind w:left="360" w:hanging="360"/>
      </w:pPr>
      <w:rPr>
        <w:rFonts w:hint="default"/>
      </w:rPr>
    </w:lvl>
    <w:lvl w:ilvl="1" w:tplc="91D64298">
      <w:start w:val="1"/>
      <w:numFmt w:val="bullet"/>
      <w:pStyle w:val="noisi"/>
      <w:lvlText w:val="­"/>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4DB1E01"/>
    <w:multiLevelType w:val="hybridMultilevel"/>
    <w:tmpl w:val="26C6F11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32B03CD6"/>
    <w:multiLevelType w:val="hybridMultilevel"/>
    <w:tmpl w:val="A7168746"/>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840234D"/>
    <w:multiLevelType w:val="hybridMultilevel"/>
    <w:tmpl w:val="227073B2"/>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B962462"/>
    <w:multiLevelType w:val="hybridMultilevel"/>
    <w:tmpl w:val="4F8C221C"/>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3EB15596"/>
    <w:multiLevelType w:val="hybridMultilevel"/>
    <w:tmpl w:val="53AEB8B4"/>
    <w:lvl w:ilvl="0" w:tplc="9B34C104">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66C5840"/>
    <w:multiLevelType w:val="hybridMultilevel"/>
    <w:tmpl w:val="ED64BE8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57C617F7"/>
    <w:multiLevelType w:val="hybridMultilevel"/>
    <w:tmpl w:val="CA30436C"/>
    <w:lvl w:ilvl="0" w:tplc="1B0E6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5C294FB9"/>
    <w:multiLevelType w:val="hybridMultilevel"/>
    <w:tmpl w:val="626EA8CE"/>
    <w:lvl w:ilvl="0" w:tplc="0409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2FA6449"/>
    <w:multiLevelType w:val="hybridMultilevel"/>
    <w:tmpl w:val="053891A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2"/>
  </w:num>
  <w:num w:numId="2">
    <w:abstractNumId w:val="8"/>
  </w:num>
  <w:num w:numId="3">
    <w:abstractNumId w:val="11"/>
  </w:num>
  <w:num w:numId="4">
    <w:abstractNumId w:val="10"/>
  </w:num>
  <w:num w:numId="5">
    <w:abstractNumId w:val="0"/>
  </w:num>
  <w:num w:numId="6">
    <w:abstractNumId w:val="5"/>
  </w:num>
  <w:num w:numId="7">
    <w:abstractNumId w:val="6"/>
  </w:num>
  <w:num w:numId="8">
    <w:abstractNumId w:val="1"/>
  </w:num>
  <w:num w:numId="9">
    <w:abstractNumId w:val="4"/>
  </w:num>
  <w:num w:numId="10">
    <w:abstractNumId w:val="3"/>
  </w:num>
  <w:num w:numId="11">
    <w:abstractNumId w:val="7"/>
  </w:num>
  <w:num w:numId="12">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67A0"/>
    <w:rsid w:val="00000E5D"/>
    <w:rsid w:val="000019B1"/>
    <w:rsid w:val="00001EA1"/>
    <w:rsid w:val="00002838"/>
    <w:rsid w:val="00004F9C"/>
    <w:rsid w:val="000066A0"/>
    <w:rsid w:val="00013FDE"/>
    <w:rsid w:val="0001597E"/>
    <w:rsid w:val="00023C06"/>
    <w:rsid w:val="0002450F"/>
    <w:rsid w:val="00025881"/>
    <w:rsid w:val="000308FD"/>
    <w:rsid w:val="00031024"/>
    <w:rsid w:val="000509F5"/>
    <w:rsid w:val="000536F6"/>
    <w:rsid w:val="000613A5"/>
    <w:rsid w:val="00061BD2"/>
    <w:rsid w:val="00061CB0"/>
    <w:rsid w:val="000700A7"/>
    <w:rsid w:val="00071F0A"/>
    <w:rsid w:val="00073589"/>
    <w:rsid w:val="000775D1"/>
    <w:rsid w:val="000830DD"/>
    <w:rsid w:val="00084EC3"/>
    <w:rsid w:val="000863CE"/>
    <w:rsid w:val="000903B3"/>
    <w:rsid w:val="000912C9"/>
    <w:rsid w:val="00091E4D"/>
    <w:rsid w:val="00097EB0"/>
    <w:rsid w:val="000A0186"/>
    <w:rsid w:val="000A0DC8"/>
    <w:rsid w:val="000A1660"/>
    <w:rsid w:val="000A4F66"/>
    <w:rsid w:val="000B5B4D"/>
    <w:rsid w:val="000B77B0"/>
    <w:rsid w:val="000C6C61"/>
    <w:rsid w:val="000D0F24"/>
    <w:rsid w:val="000D13E7"/>
    <w:rsid w:val="000D2FED"/>
    <w:rsid w:val="000D61E6"/>
    <w:rsid w:val="000E3B56"/>
    <w:rsid w:val="000E4B7C"/>
    <w:rsid w:val="000E5B5B"/>
    <w:rsid w:val="000F3652"/>
    <w:rsid w:val="000F4D8B"/>
    <w:rsid w:val="000F6E15"/>
    <w:rsid w:val="00102E4A"/>
    <w:rsid w:val="001036A1"/>
    <w:rsid w:val="00104D3F"/>
    <w:rsid w:val="00107B40"/>
    <w:rsid w:val="00110ADA"/>
    <w:rsid w:val="00110CF4"/>
    <w:rsid w:val="0011158D"/>
    <w:rsid w:val="001115BA"/>
    <w:rsid w:val="00111EDA"/>
    <w:rsid w:val="00112AFC"/>
    <w:rsid w:val="00113A3E"/>
    <w:rsid w:val="00115064"/>
    <w:rsid w:val="0011544D"/>
    <w:rsid w:val="00122906"/>
    <w:rsid w:val="0012504A"/>
    <w:rsid w:val="00125CC1"/>
    <w:rsid w:val="00134F08"/>
    <w:rsid w:val="0013506C"/>
    <w:rsid w:val="00136176"/>
    <w:rsid w:val="001377FB"/>
    <w:rsid w:val="00137EF4"/>
    <w:rsid w:val="00141A6A"/>
    <w:rsid w:val="001423C8"/>
    <w:rsid w:val="00145D2F"/>
    <w:rsid w:val="00151DA7"/>
    <w:rsid w:val="00156803"/>
    <w:rsid w:val="00157D8D"/>
    <w:rsid w:val="001600AC"/>
    <w:rsid w:val="00160BCF"/>
    <w:rsid w:val="00165BFD"/>
    <w:rsid w:val="00165C94"/>
    <w:rsid w:val="00165F9C"/>
    <w:rsid w:val="001661F0"/>
    <w:rsid w:val="00166D17"/>
    <w:rsid w:val="00170BFC"/>
    <w:rsid w:val="001744A0"/>
    <w:rsid w:val="00176A68"/>
    <w:rsid w:val="00177A7D"/>
    <w:rsid w:val="001850CE"/>
    <w:rsid w:val="00186363"/>
    <w:rsid w:val="00186D25"/>
    <w:rsid w:val="00187983"/>
    <w:rsid w:val="00187A82"/>
    <w:rsid w:val="001913B5"/>
    <w:rsid w:val="00197369"/>
    <w:rsid w:val="0019759A"/>
    <w:rsid w:val="001A46B0"/>
    <w:rsid w:val="001A53C4"/>
    <w:rsid w:val="001A643F"/>
    <w:rsid w:val="001A71D0"/>
    <w:rsid w:val="001A7BEE"/>
    <w:rsid w:val="001B0A47"/>
    <w:rsid w:val="001B6AB1"/>
    <w:rsid w:val="001B738D"/>
    <w:rsid w:val="001C2550"/>
    <w:rsid w:val="001C288E"/>
    <w:rsid w:val="001C2AA8"/>
    <w:rsid w:val="001C51CB"/>
    <w:rsid w:val="001C65A2"/>
    <w:rsid w:val="001D2B0D"/>
    <w:rsid w:val="001D4459"/>
    <w:rsid w:val="001D5176"/>
    <w:rsid w:val="001D595B"/>
    <w:rsid w:val="001E1738"/>
    <w:rsid w:val="001E72EC"/>
    <w:rsid w:val="001F40D5"/>
    <w:rsid w:val="001F6A16"/>
    <w:rsid w:val="00202037"/>
    <w:rsid w:val="00202D8F"/>
    <w:rsid w:val="00204D06"/>
    <w:rsid w:val="00204D30"/>
    <w:rsid w:val="002057FD"/>
    <w:rsid w:val="00210273"/>
    <w:rsid w:val="00213A10"/>
    <w:rsid w:val="00214083"/>
    <w:rsid w:val="002175FC"/>
    <w:rsid w:val="002273C1"/>
    <w:rsid w:val="00242EA3"/>
    <w:rsid w:val="002504B6"/>
    <w:rsid w:val="00250A48"/>
    <w:rsid w:val="00252682"/>
    <w:rsid w:val="00252CEA"/>
    <w:rsid w:val="002531E3"/>
    <w:rsid w:val="00256F84"/>
    <w:rsid w:val="00266616"/>
    <w:rsid w:val="00266E64"/>
    <w:rsid w:val="00270B54"/>
    <w:rsid w:val="002734E8"/>
    <w:rsid w:val="0027431F"/>
    <w:rsid w:val="002839DC"/>
    <w:rsid w:val="002841E8"/>
    <w:rsid w:val="002873B8"/>
    <w:rsid w:val="002927DC"/>
    <w:rsid w:val="00292AF2"/>
    <w:rsid w:val="0029425B"/>
    <w:rsid w:val="002979B7"/>
    <w:rsid w:val="002A09F6"/>
    <w:rsid w:val="002A2C86"/>
    <w:rsid w:val="002A3BC9"/>
    <w:rsid w:val="002A5AFC"/>
    <w:rsid w:val="002A6526"/>
    <w:rsid w:val="002A76E5"/>
    <w:rsid w:val="002B0D50"/>
    <w:rsid w:val="002B429E"/>
    <w:rsid w:val="002B4DC8"/>
    <w:rsid w:val="002B5D42"/>
    <w:rsid w:val="002B710A"/>
    <w:rsid w:val="002B71EF"/>
    <w:rsid w:val="002B75EE"/>
    <w:rsid w:val="002C07BB"/>
    <w:rsid w:val="002C0A3F"/>
    <w:rsid w:val="002C241C"/>
    <w:rsid w:val="002C4AB8"/>
    <w:rsid w:val="002C5BC4"/>
    <w:rsid w:val="002C6007"/>
    <w:rsid w:val="002C65AA"/>
    <w:rsid w:val="002D32F2"/>
    <w:rsid w:val="002D4467"/>
    <w:rsid w:val="002D61E1"/>
    <w:rsid w:val="002E3164"/>
    <w:rsid w:val="002F2E10"/>
    <w:rsid w:val="002F3D53"/>
    <w:rsid w:val="002F423D"/>
    <w:rsid w:val="002F6516"/>
    <w:rsid w:val="00303015"/>
    <w:rsid w:val="003059F5"/>
    <w:rsid w:val="00305E55"/>
    <w:rsid w:val="00306BCF"/>
    <w:rsid w:val="00307552"/>
    <w:rsid w:val="0031041C"/>
    <w:rsid w:val="003112F8"/>
    <w:rsid w:val="00312B41"/>
    <w:rsid w:val="003173B2"/>
    <w:rsid w:val="00321B30"/>
    <w:rsid w:val="00321D6A"/>
    <w:rsid w:val="00321D82"/>
    <w:rsid w:val="0032316B"/>
    <w:rsid w:val="00324A42"/>
    <w:rsid w:val="0032751B"/>
    <w:rsid w:val="003306D1"/>
    <w:rsid w:val="00340717"/>
    <w:rsid w:val="00346385"/>
    <w:rsid w:val="003519B8"/>
    <w:rsid w:val="00351EC3"/>
    <w:rsid w:val="00354F78"/>
    <w:rsid w:val="00355ACB"/>
    <w:rsid w:val="00361316"/>
    <w:rsid w:val="0036144B"/>
    <w:rsid w:val="0036718A"/>
    <w:rsid w:val="00374455"/>
    <w:rsid w:val="00374859"/>
    <w:rsid w:val="003767D9"/>
    <w:rsid w:val="0038037D"/>
    <w:rsid w:val="0038252C"/>
    <w:rsid w:val="00386782"/>
    <w:rsid w:val="003949FD"/>
    <w:rsid w:val="003A24FD"/>
    <w:rsid w:val="003A5B8E"/>
    <w:rsid w:val="003A70A4"/>
    <w:rsid w:val="003A72C6"/>
    <w:rsid w:val="003B3FE8"/>
    <w:rsid w:val="003B528D"/>
    <w:rsid w:val="003B6AE9"/>
    <w:rsid w:val="003B7955"/>
    <w:rsid w:val="003B7E07"/>
    <w:rsid w:val="003C3281"/>
    <w:rsid w:val="003C3976"/>
    <w:rsid w:val="003D2C99"/>
    <w:rsid w:val="003D43A6"/>
    <w:rsid w:val="003D61EF"/>
    <w:rsid w:val="003E2E0B"/>
    <w:rsid w:val="003F08F6"/>
    <w:rsid w:val="003F1DFC"/>
    <w:rsid w:val="003F1F27"/>
    <w:rsid w:val="003F29FC"/>
    <w:rsid w:val="003F4C74"/>
    <w:rsid w:val="003F5089"/>
    <w:rsid w:val="003F5E25"/>
    <w:rsid w:val="00400D82"/>
    <w:rsid w:val="00403FF9"/>
    <w:rsid w:val="0040471E"/>
    <w:rsid w:val="0041060E"/>
    <w:rsid w:val="0041168A"/>
    <w:rsid w:val="00411CDF"/>
    <w:rsid w:val="00420F4B"/>
    <w:rsid w:val="004261FB"/>
    <w:rsid w:val="00426F93"/>
    <w:rsid w:val="004302EA"/>
    <w:rsid w:val="00430EBA"/>
    <w:rsid w:val="00437A53"/>
    <w:rsid w:val="00441779"/>
    <w:rsid w:val="004417D7"/>
    <w:rsid w:val="004427B5"/>
    <w:rsid w:val="0044292A"/>
    <w:rsid w:val="00442A47"/>
    <w:rsid w:val="004470A7"/>
    <w:rsid w:val="0044780F"/>
    <w:rsid w:val="00452FB6"/>
    <w:rsid w:val="00455A37"/>
    <w:rsid w:val="00460A5F"/>
    <w:rsid w:val="0046162C"/>
    <w:rsid w:val="00461A25"/>
    <w:rsid w:val="00464849"/>
    <w:rsid w:val="00466EBD"/>
    <w:rsid w:val="004700A7"/>
    <w:rsid w:val="004755F8"/>
    <w:rsid w:val="0047606F"/>
    <w:rsid w:val="00477240"/>
    <w:rsid w:val="0048120A"/>
    <w:rsid w:val="00481B9A"/>
    <w:rsid w:val="00484A83"/>
    <w:rsid w:val="00492D7E"/>
    <w:rsid w:val="00494EFC"/>
    <w:rsid w:val="004A1CCB"/>
    <w:rsid w:val="004A5D21"/>
    <w:rsid w:val="004A6CB0"/>
    <w:rsid w:val="004A6D0D"/>
    <w:rsid w:val="004B2F3B"/>
    <w:rsid w:val="004B4F0D"/>
    <w:rsid w:val="004B6D9D"/>
    <w:rsid w:val="004B75D9"/>
    <w:rsid w:val="004C0069"/>
    <w:rsid w:val="004C550E"/>
    <w:rsid w:val="004C618A"/>
    <w:rsid w:val="004D11D6"/>
    <w:rsid w:val="004D18A0"/>
    <w:rsid w:val="004D300F"/>
    <w:rsid w:val="004D4D72"/>
    <w:rsid w:val="004D4EA7"/>
    <w:rsid w:val="004D534E"/>
    <w:rsid w:val="004E35DA"/>
    <w:rsid w:val="004E4111"/>
    <w:rsid w:val="004E626E"/>
    <w:rsid w:val="004F00F4"/>
    <w:rsid w:val="004F6DD1"/>
    <w:rsid w:val="004F7E3D"/>
    <w:rsid w:val="00500DDB"/>
    <w:rsid w:val="005010A8"/>
    <w:rsid w:val="00501F3A"/>
    <w:rsid w:val="00514D91"/>
    <w:rsid w:val="00520149"/>
    <w:rsid w:val="00520DE9"/>
    <w:rsid w:val="00521568"/>
    <w:rsid w:val="005222D4"/>
    <w:rsid w:val="005253EF"/>
    <w:rsid w:val="00535541"/>
    <w:rsid w:val="0053730F"/>
    <w:rsid w:val="00540AEE"/>
    <w:rsid w:val="00540F2F"/>
    <w:rsid w:val="00541337"/>
    <w:rsid w:val="0054265B"/>
    <w:rsid w:val="00542E9B"/>
    <w:rsid w:val="00560297"/>
    <w:rsid w:val="00561E6F"/>
    <w:rsid w:val="00564058"/>
    <w:rsid w:val="005651C0"/>
    <w:rsid w:val="005732E0"/>
    <w:rsid w:val="005739EA"/>
    <w:rsid w:val="005749DC"/>
    <w:rsid w:val="00575A68"/>
    <w:rsid w:val="005801D3"/>
    <w:rsid w:val="00581054"/>
    <w:rsid w:val="00583E7B"/>
    <w:rsid w:val="00584A36"/>
    <w:rsid w:val="005943B8"/>
    <w:rsid w:val="005A1558"/>
    <w:rsid w:val="005A4C33"/>
    <w:rsid w:val="005A516C"/>
    <w:rsid w:val="005A6617"/>
    <w:rsid w:val="005B3E9E"/>
    <w:rsid w:val="005B48BE"/>
    <w:rsid w:val="005B50CA"/>
    <w:rsid w:val="005B5A89"/>
    <w:rsid w:val="005B6F48"/>
    <w:rsid w:val="005B719D"/>
    <w:rsid w:val="005B7CCA"/>
    <w:rsid w:val="005C08B2"/>
    <w:rsid w:val="005C3AD0"/>
    <w:rsid w:val="005C4281"/>
    <w:rsid w:val="005D05DC"/>
    <w:rsid w:val="005D3019"/>
    <w:rsid w:val="005D3377"/>
    <w:rsid w:val="005D3D43"/>
    <w:rsid w:val="005D4016"/>
    <w:rsid w:val="005D5297"/>
    <w:rsid w:val="005D5434"/>
    <w:rsid w:val="005D6805"/>
    <w:rsid w:val="005E1201"/>
    <w:rsid w:val="005E2355"/>
    <w:rsid w:val="005E32BD"/>
    <w:rsid w:val="005E33C4"/>
    <w:rsid w:val="005E3992"/>
    <w:rsid w:val="005E4A65"/>
    <w:rsid w:val="005F4798"/>
    <w:rsid w:val="005F7989"/>
    <w:rsid w:val="00600C72"/>
    <w:rsid w:val="00601B44"/>
    <w:rsid w:val="006021B6"/>
    <w:rsid w:val="00604602"/>
    <w:rsid w:val="00610DC4"/>
    <w:rsid w:val="006112CE"/>
    <w:rsid w:val="006170D0"/>
    <w:rsid w:val="00621AC3"/>
    <w:rsid w:val="0063084D"/>
    <w:rsid w:val="00631481"/>
    <w:rsid w:val="0063764C"/>
    <w:rsid w:val="00640592"/>
    <w:rsid w:val="00645E8F"/>
    <w:rsid w:val="00653A09"/>
    <w:rsid w:val="006549B6"/>
    <w:rsid w:val="006619A8"/>
    <w:rsid w:val="00663321"/>
    <w:rsid w:val="00667682"/>
    <w:rsid w:val="00670569"/>
    <w:rsid w:val="00676F5A"/>
    <w:rsid w:val="0068170D"/>
    <w:rsid w:val="00685D8E"/>
    <w:rsid w:val="00696306"/>
    <w:rsid w:val="006A2860"/>
    <w:rsid w:val="006A28A7"/>
    <w:rsid w:val="006A5B7A"/>
    <w:rsid w:val="006B6F2E"/>
    <w:rsid w:val="006C03F6"/>
    <w:rsid w:val="006C0DDF"/>
    <w:rsid w:val="006C2596"/>
    <w:rsid w:val="006C4867"/>
    <w:rsid w:val="006C5D19"/>
    <w:rsid w:val="006D08C3"/>
    <w:rsid w:val="006D3EB9"/>
    <w:rsid w:val="006D4501"/>
    <w:rsid w:val="006E0B71"/>
    <w:rsid w:val="006E10E3"/>
    <w:rsid w:val="006E2988"/>
    <w:rsid w:val="006E6FEB"/>
    <w:rsid w:val="006F3E17"/>
    <w:rsid w:val="006F4056"/>
    <w:rsid w:val="006F54DE"/>
    <w:rsid w:val="006F5D62"/>
    <w:rsid w:val="006F63EA"/>
    <w:rsid w:val="006F66E0"/>
    <w:rsid w:val="0070399C"/>
    <w:rsid w:val="00712132"/>
    <w:rsid w:val="00715362"/>
    <w:rsid w:val="00717FBE"/>
    <w:rsid w:val="007232AB"/>
    <w:rsid w:val="00724086"/>
    <w:rsid w:val="00727040"/>
    <w:rsid w:val="007275AB"/>
    <w:rsid w:val="00732FF2"/>
    <w:rsid w:val="00735567"/>
    <w:rsid w:val="0073597D"/>
    <w:rsid w:val="007367A0"/>
    <w:rsid w:val="007372EE"/>
    <w:rsid w:val="007405EC"/>
    <w:rsid w:val="007447AA"/>
    <w:rsid w:val="0074570C"/>
    <w:rsid w:val="007457E2"/>
    <w:rsid w:val="00746805"/>
    <w:rsid w:val="00747025"/>
    <w:rsid w:val="00750EC5"/>
    <w:rsid w:val="007516E6"/>
    <w:rsid w:val="0075471C"/>
    <w:rsid w:val="00755C74"/>
    <w:rsid w:val="00756DCC"/>
    <w:rsid w:val="0076134A"/>
    <w:rsid w:val="00765F0B"/>
    <w:rsid w:val="00771447"/>
    <w:rsid w:val="00771E52"/>
    <w:rsid w:val="00774499"/>
    <w:rsid w:val="007755F3"/>
    <w:rsid w:val="00776F9C"/>
    <w:rsid w:val="007772EF"/>
    <w:rsid w:val="00780494"/>
    <w:rsid w:val="00781F23"/>
    <w:rsid w:val="00784F19"/>
    <w:rsid w:val="0078503D"/>
    <w:rsid w:val="007851C0"/>
    <w:rsid w:val="00785337"/>
    <w:rsid w:val="00785529"/>
    <w:rsid w:val="00786365"/>
    <w:rsid w:val="0079243C"/>
    <w:rsid w:val="00795404"/>
    <w:rsid w:val="00796F40"/>
    <w:rsid w:val="007974AB"/>
    <w:rsid w:val="007A320D"/>
    <w:rsid w:val="007A32AF"/>
    <w:rsid w:val="007A3D5E"/>
    <w:rsid w:val="007B0D81"/>
    <w:rsid w:val="007B10C8"/>
    <w:rsid w:val="007B1365"/>
    <w:rsid w:val="007B2BFD"/>
    <w:rsid w:val="007C35B9"/>
    <w:rsid w:val="007C6FE6"/>
    <w:rsid w:val="007C71E2"/>
    <w:rsid w:val="007C72F8"/>
    <w:rsid w:val="007D07FF"/>
    <w:rsid w:val="007D3375"/>
    <w:rsid w:val="007D7D46"/>
    <w:rsid w:val="007E1E6E"/>
    <w:rsid w:val="007E35C5"/>
    <w:rsid w:val="007E54C6"/>
    <w:rsid w:val="007E5E5D"/>
    <w:rsid w:val="007E69C9"/>
    <w:rsid w:val="007E76A9"/>
    <w:rsid w:val="007F168F"/>
    <w:rsid w:val="007F3157"/>
    <w:rsid w:val="007F41A3"/>
    <w:rsid w:val="0080026B"/>
    <w:rsid w:val="00802CA5"/>
    <w:rsid w:val="00804251"/>
    <w:rsid w:val="008052D5"/>
    <w:rsid w:val="008058C9"/>
    <w:rsid w:val="00811D27"/>
    <w:rsid w:val="00811ECD"/>
    <w:rsid w:val="0081787B"/>
    <w:rsid w:val="00824D22"/>
    <w:rsid w:val="00825712"/>
    <w:rsid w:val="00827B41"/>
    <w:rsid w:val="008307D4"/>
    <w:rsid w:val="00832259"/>
    <w:rsid w:val="00836221"/>
    <w:rsid w:val="00836513"/>
    <w:rsid w:val="008375CA"/>
    <w:rsid w:val="00837EF9"/>
    <w:rsid w:val="008445E5"/>
    <w:rsid w:val="00846086"/>
    <w:rsid w:val="00850B6A"/>
    <w:rsid w:val="0085130E"/>
    <w:rsid w:val="008524BD"/>
    <w:rsid w:val="0085275E"/>
    <w:rsid w:val="00855822"/>
    <w:rsid w:val="00855F5C"/>
    <w:rsid w:val="00860C8B"/>
    <w:rsid w:val="00863546"/>
    <w:rsid w:val="0087336B"/>
    <w:rsid w:val="008739B1"/>
    <w:rsid w:val="0088341B"/>
    <w:rsid w:val="00886FEA"/>
    <w:rsid w:val="0089118E"/>
    <w:rsid w:val="00891C1B"/>
    <w:rsid w:val="008924CD"/>
    <w:rsid w:val="008936C8"/>
    <w:rsid w:val="008A37A0"/>
    <w:rsid w:val="008A4A01"/>
    <w:rsid w:val="008A6E4F"/>
    <w:rsid w:val="008A6F7F"/>
    <w:rsid w:val="008A75C5"/>
    <w:rsid w:val="008B15CA"/>
    <w:rsid w:val="008B33D6"/>
    <w:rsid w:val="008B3C26"/>
    <w:rsid w:val="008B571D"/>
    <w:rsid w:val="008B60F0"/>
    <w:rsid w:val="008B7325"/>
    <w:rsid w:val="008B7C69"/>
    <w:rsid w:val="008C0772"/>
    <w:rsid w:val="008C1516"/>
    <w:rsid w:val="008C16D9"/>
    <w:rsid w:val="008C1A82"/>
    <w:rsid w:val="008C1FFE"/>
    <w:rsid w:val="008C2F22"/>
    <w:rsid w:val="008C3B12"/>
    <w:rsid w:val="008D1065"/>
    <w:rsid w:val="008D2920"/>
    <w:rsid w:val="008D5C94"/>
    <w:rsid w:val="008D5F9B"/>
    <w:rsid w:val="008D63AE"/>
    <w:rsid w:val="008D6F7E"/>
    <w:rsid w:val="008E07B0"/>
    <w:rsid w:val="008E2F07"/>
    <w:rsid w:val="008E3093"/>
    <w:rsid w:val="008E35A8"/>
    <w:rsid w:val="008E36EA"/>
    <w:rsid w:val="008F048B"/>
    <w:rsid w:val="008F088E"/>
    <w:rsid w:val="008F289D"/>
    <w:rsid w:val="008F2AE1"/>
    <w:rsid w:val="008F6923"/>
    <w:rsid w:val="008F77D9"/>
    <w:rsid w:val="009029AF"/>
    <w:rsid w:val="0090409A"/>
    <w:rsid w:val="009045CA"/>
    <w:rsid w:val="00905CD0"/>
    <w:rsid w:val="009073E0"/>
    <w:rsid w:val="009103C5"/>
    <w:rsid w:val="009122E8"/>
    <w:rsid w:val="0091235A"/>
    <w:rsid w:val="00912BB1"/>
    <w:rsid w:val="009159FE"/>
    <w:rsid w:val="009176AD"/>
    <w:rsid w:val="00917AEC"/>
    <w:rsid w:val="00924D24"/>
    <w:rsid w:val="0092546C"/>
    <w:rsid w:val="00927B88"/>
    <w:rsid w:val="00930AFB"/>
    <w:rsid w:val="009337A4"/>
    <w:rsid w:val="009345E7"/>
    <w:rsid w:val="00935270"/>
    <w:rsid w:val="0093573C"/>
    <w:rsid w:val="00941355"/>
    <w:rsid w:val="009457ED"/>
    <w:rsid w:val="00945D7E"/>
    <w:rsid w:val="00946771"/>
    <w:rsid w:val="00946E7F"/>
    <w:rsid w:val="009472E6"/>
    <w:rsid w:val="00957273"/>
    <w:rsid w:val="00957D23"/>
    <w:rsid w:val="00964B88"/>
    <w:rsid w:val="0096616C"/>
    <w:rsid w:val="00967DB1"/>
    <w:rsid w:val="00972141"/>
    <w:rsid w:val="00977255"/>
    <w:rsid w:val="009775C8"/>
    <w:rsid w:val="0098231E"/>
    <w:rsid w:val="0098786A"/>
    <w:rsid w:val="00990FA4"/>
    <w:rsid w:val="00992A8B"/>
    <w:rsid w:val="00992ABF"/>
    <w:rsid w:val="0099482E"/>
    <w:rsid w:val="009957C9"/>
    <w:rsid w:val="00995CCA"/>
    <w:rsid w:val="009963DA"/>
    <w:rsid w:val="009A526B"/>
    <w:rsid w:val="009A6058"/>
    <w:rsid w:val="009B154E"/>
    <w:rsid w:val="009C03BD"/>
    <w:rsid w:val="009C2327"/>
    <w:rsid w:val="009C3B72"/>
    <w:rsid w:val="009C537E"/>
    <w:rsid w:val="009D1586"/>
    <w:rsid w:val="009D2C5D"/>
    <w:rsid w:val="009D2D2E"/>
    <w:rsid w:val="009E0E18"/>
    <w:rsid w:val="009E1BE6"/>
    <w:rsid w:val="009E6732"/>
    <w:rsid w:val="009F2B0C"/>
    <w:rsid w:val="009F424E"/>
    <w:rsid w:val="00A038D4"/>
    <w:rsid w:val="00A043EB"/>
    <w:rsid w:val="00A04F1B"/>
    <w:rsid w:val="00A0514F"/>
    <w:rsid w:val="00A07145"/>
    <w:rsid w:val="00A13CDC"/>
    <w:rsid w:val="00A170C1"/>
    <w:rsid w:val="00A17C4F"/>
    <w:rsid w:val="00A256D8"/>
    <w:rsid w:val="00A25849"/>
    <w:rsid w:val="00A26F1B"/>
    <w:rsid w:val="00A30530"/>
    <w:rsid w:val="00A31D07"/>
    <w:rsid w:val="00A33211"/>
    <w:rsid w:val="00A35B27"/>
    <w:rsid w:val="00A36F0F"/>
    <w:rsid w:val="00A377D9"/>
    <w:rsid w:val="00A407C9"/>
    <w:rsid w:val="00A40C9E"/>
    <w:rsid w:val="00A40FDB"/>
    <w:rsid w:val="00A410BE"/>
    <w:rsid w:val="00A43FB8"/>
    <w:rsid w:val="00A507B5"/>
    <w:rsid w:val="00A5300E"/>
    <w:rsid w:val="00A54E9E"/>
    <w:rsid w:val="00A63C5F"/>
    <w:rsid w:val="00A67492"/>
    <w:rsid w:val="00A67D91"/>
    <w:rsid w:val="00A71278"/>
    <w:rsid w:val="00A72E18"/>
    <w:rsid w:val="00A74A8B"/>
    <w:rsid w:val="00A77A35"/>
    <w:rsid w:val="00A804E3"/>
    <w:rsid w:val="00A80641"/>
    <w:rsid w:val="00A80927"/>
    <w:rsid w:val="00A9051D"/>
    <w:rsid w:val="00A921F6"/>
    <w:rsid w:val="00A92718"/>
    <w:rsid w:val="00A93CCA"/>
    <w:rsid w:val="00A96E4B"/>
    <w:rsid w:val="00A979E7"/>
    <w:rsid w:val="00AA0FD4"/>
    <w:rsid w:val="00AA3923"/>
    <w:rsid w:val="00AA585F"/>
    <w:rsid w:val="00AB3E6E"/>
    <w:rsid w:val="00AB42F4"/>
    <w:rsid w:val="00AB4E7C"/>
    <w:rsid w:val="00AB5217"/>
    <w:rsid w:val="00AB5840"/>
    <w:rsid w:val="00AB6086"/>
    <w:rsid w:val="00AC0E01"/>
    <w:rsid w:val="00AC2BAA"/>
    <w:rsid w:val="00AD0F60"/>
    <w:rsid w:val="00AD15AC"/>
    <w:rsid w:val="00AD647C"/>
    <w:rsid w:val="00AE156B"/>
    <w:rsid w:val="00AE5B3A"/>
    <w:rsid w:val="00AF04FD"/>
    <w:rsid w:val="00AF0B34"/>
    <w:rsid w:val="00AF19B3"/>
    <w:rsid w:val="00AF1F58"/>
    <w:rsid w:val="00AF4495"/>
    <w:rsid w:val="00B00DAD"/>
    <w:rsid w:val="00B03440"/>
    <w:rsid w:val="00B03B04"/>
    <w:rsid w:val="00B04306"/>
    <w:rsid w:val="00B07EA7"/>
    <w:rsid w:val="00B14062"/>
    <w:rsid w:val="00B14EB7"/>
    <w:rsid w:val="00B2031B"/>
    <w:rsid w:val="00B2035A"/>
    <w:rsid w:val="00B25A2F"/>
    <w:rsid w:val="00B265ED"/>
    <w:rsid w:val="00B3183C"/>
    <w:rsid w:val="00B32697"/>
    <w:rsid w:val="00B3567A"/>
    <w:rsid w:val="00B364D4"/>
    <w:rsid w:val="00B37D70"/>
    <w:rsid w:val="00B41EA8"/>
    <w:rsid w:val="00B44D35"/>
    <w:rsid w:val="00B45265"/>
    <w:rsid w:val="00B46498"/>
    <w:rsid w:val="00B52B58"/>
    <w:rsid w:val="00B53475"/>
    <w:rsid w:val="00B53EB8"/>
    <w:rsid w:val="00B545C2"/>
    <w:rsid w:val="00B550D9"/>
    <w:rsid w:val="00B553F1"/>
    <w:rsid w:val="00B55B56"/>
    <w:rsid w:val="00B57602"/>
    <w:rsid w:val="00B60025"/>
    <w:rsid w:val="00B608C3"/>
    <w:rsid w:val="00B7053D"/>
    <w:rsid w:val="00B70F1A"/>
    <w:rsid w:val="00B7165D"/>
    <w:rsid w:val="00B71887"/>
    <w:rsid w:val="00B75DD3"/>
    <w:rsid w:val="00B8074E"/>
    <w:rsid w:val="00B82BB4"/>
    <w:rsid w:val="00B8478E"/>
    <w:rsid w:val="00B858B3"/>
    <w:rsid w:val="00B86A51"/>
    <w:rsid w:val="00B87258"/>
    <w:rsid w:val="00B90080"/>
    <w:rsid w:val="00B91163"/>
    <w:rsid w:val="00B919FB"/>
    <w:rsid w:val="00B91D7A"/>
    <w:rsid w:val="00B93B9B"/>
    <w:rsid w:val="00B93E6E"/>
    <w:rsid w:val="00B94F8E"/>
    <w:rsid w:val="00B968DE"/>
    <w:rsid w:val="00BA4CF9"/>
    <w:rsid w:val="00BA4E2D"/>
    <w:rsid w:val="00BA5258"/>
    <w:rsid w:val="00BC0140"/>
    <w:rsid w:val="00BC1C53"/>
    <w:rsid w:val="00BC27E1"/>
    <w:rsid w:val="00BD18B0"/>
    <w:rsid w:val="00BD21D0"/>
    <w:rsid w:val="00BE23FF"/>
    <w:rsid w:val="00BE2BCE"/>
    <w:rsid w:val="00BE4188"/>
    <w:rsid w:val="00BE6B77"/>
    <w:rsid w:val="00BE7898"/>
    <w:rsid w:val="00BF1D0A"/>
    <w:rsid w:val="00BF25F9"/>
    <w:rsid w:val="00BF3879"/>
    <w:rsid w:val="00BF6940"/>
    <w:rsid w:val="00BF6E7A"/>
    <w:rsid w:val="00C0536D"/>
    <w:rsid w:val="00C05BA2"/>
    <w:rsid w:val="00C060B5"/>
    <w:rsid w:val="00C06891"/>
    <w:rsid w:val="00C07318"/>
    <w:rsid w:val="00C1668C"/>
    <w:rsid w:val="00C23CDE"/>
    <w:rsid w:val="00C2579E"/>
    <w:rsid w:val="00C26A52"/>
    <w:rsid w:val="00C41E0C"/>
    <w:rsid w:val="00C45D18"/>
    <w:rsid w:val="00C50A50"/>
    <w:rsid w:val="00C61C64"/>
    <w:rsid w:val="00C639C7"/>
    <w:rsid w:val="00C63A2C"/>
    <w:rsid w:val="00C654B6"/>
    <w:rsid w:val="00C65F60"/>
    <w:rsid w:val="00C6770F"/>
    <w:rsid w:val="00C70E7A"/>
    <w:rsid w:val="00C74A37"/>
    <w:rsid w:val="00C82D8E"/>
    <w:rsid w:val="00C87147"/>
    <w:rsid w:val="00C877BD"/>
    <w:rsid w:val="00C87C91"/>
    <w:rsid w:val="00C90250"/>
    <w:rsid w:val="00C91090"/>
    <w:rsid w:val="00C91197"/>
    <w:rsid w:val="00C94E61"/>
    <w:rsid w:val="00CA0C9A"/>
    <w:rsid w:val="00CA2E54"/>
    <w:rsid w:val="00CB512A"/>
    <w:rsid w:val="00CB5928"/>
    <w:rsid w:val="00CB6E8E"/>
    <w:rsid w:val="00CB76BD"/>
    <w:rsid w:val="00CB7C8E"/>
    <w:rsid w:val="00CC08B4"/>
    <w:rsid w:val="00CC2984"/>
    <w:rsid w:val="00CC7492"/>
    <w:rsid w:val="00CD2686"/>
    <w:rsid w:val="00CD59E4"/>
    <w:rsid w:val="00CD67F9"/>
    <w:rsid w:val="00CD705B"/>
    <w:rsid w:val="00CD78DE"/>
    <w:rsid w:val="00CE0AB8"/>
    <w:rsid w:val="00CE4CDD"/>
    <w:rsid w:val="00CE4E23"/>
    <w:rsid w:val="00CE5B91"/>
    <w:rsid w:val="00CE7081"/>
    <w:rsid w:val="00CF3687"/>
    <w:rsid w:val="00CF5DAD"/>
    <w:rsid w:val="00CF7576"/>
    <w:rsid w:val="00CF7F5E"/>
    <w:rsid w:val="00D0263A"/>
    <w:rsid w:val="00D02E2A"/>
    <w:rsid w:val="00D04A2A"/>
    <w:rsid w:val="00D05A4A"/>
    <w:rsid w:val="00D07355"/>
    <w:rsid w:val="00D20767"/>
    <w:rsid w:val="00D25B8E"/>
    <w:rsid w:val="00D3171F"/>
    <w:rsid w:val="00D3210E"/>
    <w:rsid w:val="00D32424"/>
    <w:rsid w:val="00D327FC"/>
    <w:rsid w:val="00D32845"/>
    <w:rsid w:val="00D32893"/>
    <w:rsid w:val="00D3332D"/>
    <w:rsid w:val="00D33C18"/>
    <w:rsid w:val="00D36438"/>
    <w:rsid w:val="00D37F65"/>
    <w:rsid w:val="00D4519A"/>
    <w:rsid w:val="00D47245"/>
    <w:rsid w:val="00D50BCF"/>
    <w:rsid w:val="00D50FCF"/>
    <w:rsid w:val="00D515ED"/>
    <w:rsid w:val="00D55795"/>
    <w:rsid w:val="00D560ED"/>
    <w:rsid w:val="00D567DA"/>
    <w:rsid w:val="00D60F12"/>
    <w:rsid w:val="00D6669C"/>
    <w:rsid w:val="00D66A02"/>
    <w:rsid w:val="00D7492A"/>
    <w:rsid w:val="00D75E6B"/>
    <w:rsid w:val="00D8067C"/>
    <w:rsid w:val="00D84EF2"/>
    <w:rsid w:val="00D8504C"/>
    <w:rsid w:val="00D8531A"/>
    <w:rsid w:val="00D85BCC"/>
    <w:rsid w:val="00D869ED"/>
    <w:rsid w:val="00D9431B"/>
    <w:rsid w:val="00D96135"/>
    <w:rsid w:val="00DA1B0F"/>
    <w:rsid w:val="00DA2414"/>
    <w:rsid w:val="00DA42DA"/>
    <w:rsid w:val="00DA7C7D"/>
    <w:rsid w:val="00DB140E"/>
    <w:rsid w:val="00DB18DE"/>
    <w:rsid w:val="00DB34A8"/>
    <w:rsid w:val="00DB54D9"/>
    <w:rsid w:val="00DC0AEA"/>
    <w:rsid w:val="00DC40A2"/>
    <w:rsid w:val="00DD045A"/>
    <w:rsid w:val="00DD4B89"/>
    <w:rsid w:val="00DD4BB5"/>
    <w:rsid w:val="00DD4D01"/>
    <w:rsid w:val="00DD6D81"/>
    <w:rsid w:val="00DE035B"/>
    <w:rsid w:val="00DE18C1"/>
    <w:rsid w:val="00DE2CF4"/>
    <w:rsid w:val="00DE3493"/>
    <w:rsid w:val="00DE6383"/>
    <w:rsid w:val="00DE7152"/>
    <w:rsid w:val="00DF0E27"/>
    <w:rsid w:val="00DF26E0"/>
    <w:rsid w:val="00DF3BCC"/>
    <w:rsid w:val="00DF57CE"/>
    <w:rsid w:val="00DF62EA"/>
    <w:rsid w:val="00E02E0E"/>
    <w:rsid w:val="00E04D32"/>
    <w:rsid w:val="00E1004E"/>
    <w:rsid w:val="00E1349F"/>
    <w:rsid w:val="00E1414D"/>
    <w:rsid w:val="00E148AD"/>
    <w:rsid w:val="00E16C9B"/>
    <w:rsid w:val="00E172A7"/>
    <w:rsid w:val="00E20084"/>
    <w:rsid w:val="00E202F3"/>
    <w:rsid w:val="00E2190F"/>
    <w:rsid w:val="00E2608C"/>
    <w:rsid w:val="00E27604"/>
    <w:rsid w:val="00E3017C"/>
    <w:rsid w:val="00E32ED6"/>
    <w:rsid w:val="00E34DD4"/>
    <w:rsid w:val="00E353CC"/>
    <w:rsid w:val="00E35B5F"/>
    <w:rsid w:val="00E40614"/>
    <w:rsid w:val="00E40849"/>
    <w:rsid w:val="00E40A06"/>
    <w:rsid w:val="00E434D7"/>
    <w:rsid w:val="00E454BB"/>
    <w:rsid w:val="00E45840"/>
    <w:rsid w:val="00E46396"/>
    <w:rsid w:val="00E5383D"/>
    <w:rsid w:val="00E5779C"/>
    <w:rsid w:val="00E61B61"/>
    <w:rsid w:val="00E62130"/>
    <w:rsid w:val="00E62EBD"/>
    <w:rsid w:val="00E63C5B"/>
    <w:rsid w:val="00E6746A"/>
    <w:rsid w:val="00E70B1D"/>
    <w:rsid w:val="00E7116F"/>
    <w:rsid w:val="00E7172F"/>
    <w:rsid w:val="00E73042"/>
    <w:rsid w:val="00E75AD4"/>
    <w:rsid w:val="00E76D23"/>
    <w:rsid w:val="00E77B10"/>
    <w:rsid w:val="00E809E8"/>
    <w:rsid w:val="00E80E81"/>
    <w:rsid w:val="00E81106"/>
    <w:rsid w:val="00E8123A"/>
    <w:rsid w:val="00E82670"/>
    <w:rsid w:val="00E86FEB"/>
    <w:rsid w:val="00E873A2"/>
    <w:rsid w:val="00E94F9F"/>
    <w:rsid w:val="00E97E5B"/>
    <w:rsid w:val="00EA3E9A"/>
    <w:rsid w:val="00EB2063"/>
    <w:rsid w:val="00EB24B3"/>
    <w:rsid w:val="00EB4464"/>
    <w:rsid w:val="00EB5736"/>
    <w:rsid w:val="00EB5C2B"/>
    <w:rsid w:val="00EC073D"/>
    <w:rsid w:val="00EC0EF2"/>
    <w:rsid w:val="00EC287B"/>
    <w:rsid w:val="00EC51FC"/>
    <w:rsid w:val="00ED15B0"/>
    <w:rsid w:val="00ED1CEE"/>
    <w:rsid w:val="00ED60E6"/>
    <w:rsid w:val="00ED70FA"/>
    <w:rsid w:val="00EE167A"/>
    <w:rsid w:val="00EE1BE9"/>
    <w:rsid w:val="00EE2B25"/>
    <w:rsid w:val="00EE5727"/>
    <w:rsid w:val="00EE5BA7"/>
    <w:rsid w:val="00EE624A"/>
    <w:rsid w:val="00EE655B"/>
    <w:rsid w:val="00EE788E"/>
    <w:rsid w:val="00EE7CAA"/>
    <w:rsid w:val="00EF37C1"/>
    <w:rsid w:val="00EF68F0"/>
    <w:rsid w:val="00F06DEF"/>
    <w:rsid w:val="00F10AA5"/>
    <w:rsid w:val="00F1583D"/>
    <w:rsid w:val="00F15FBF"/>
    <w:rsid w:val="00F17D2F"/>
    <w:rsid w:val="00F208BC"/>
    <w:rsid w:val="00F237DF"/>
    <w:rsid w:val="00F31900"/>
    <w:rsid w:val="00F31CFD"/>
    <w:rsid w:val="00F336C2"/>
    <w:rsid w:val="00F33D38"/>
    <w:rsid w:val="00F36E59"/>
    <w:rsid w:val="00F40A09"/>
    <w:rsid w:val="00F4596A"/>
    <w:rsid w:val="00F45FDD"/>
    <w:rsid w:val="00F50345"/>
    <w:rsid w:val="00F526C9"/>
    <w:rsid w:val="00F55808"/>
    <w:rsid w:val="00F55911"/>
    <w:rsid w:val="00F6141A"/>
    <w:rsid w:val="00F61637"/>
    <w:rsid w:val="00F61D97"/>
    <w:rsid w:val="00F766E5"/>
    <w:rsid w:val="00F857CF"/>
    <w:rsid w:val="00F87A5E"/>
    <w:rsid w:val="00F908C9"/>
    <w:rsid w:val="00F91630"/>
    <w:rsid w:val="00F91FD5"/>
    <w:rsid w:val="00F93237"/>
    <w:rsid w:val="00F93C0D"/>
    <w:rsid w:val="00F93FEF"/>
    <w:rsid w:val="00F95AFF"/>
    <w:rsid w:val="00F962E0"/>
    <w:rsid w:val="00F978C5"/>
    <w:rsid w:val="00FA0A71"/>
    <w:rsid w:val="00FA4004"/>
    <w:rsid w:val="00FA630D"/>
    <w:rsid w:val="00FA6C2A"/>
    <w:rsid w:val="00FA7192"/>
    <w:rsid w:val="00FB06FA"/>
    <w:rsid w:val="00FB1442"/>
    <w:rsid w:val="00FB5B26"/>
    <w:rsid w:val="00FC055F"/>
    <w:rsid w:val="00FC2DA2"/>
    <w:rsid w:val="00FC527D"/>
    <w:rsid w:val="00FC5644"/>
    <w:rsid w:val="00FC5ABD"/>
    <w:rsid w:val="00FD63B4"/>
    <w:rsid w:val="00FE2CBC"/>
    <w:rsid w:val="00FE5AD9"/>
    <w:rsid w:val="00FF0548"/>
    <w:rsid w:val="00FF6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03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02037"/>
    <w:rPr>
      <w:color w:val="0000FF" w:themeColor="hyperlink"/>
      <w:u w:val="single"/>
    </w:rPr>
  </w:style>
  <w:style w:type="paragraph" w:customStyle="1" w:styleId="judulartikel">
    <w:name w:val="judul artikel"/>
    <w:basedOn w:val="Normal"/>
    <w:link w:val="judulartikelChar"/>
    <w:qFormat/>
    <w:rsid w:val="00202037"/>
    <w:pPr>
      <w:spacing w:after="0"/>
      <w:jc w:val="center"/>
    </w:pPr>
    <w:rPr>
      <w:rFonts w:ascii="Times New Roman" w:eastAsia="Calibri" w:hAnsi="Times New Roman" w:cs="Times New Roman"/>
      <w:b/>
      <w:sz w:val="28"/>
      <w:szCs w:val="28"/>
    </w:rPr>
  </w:style>
  <w:style w:type="character" w:customStyle="1" w:styleId="judulartikelChar">
    <w:name w:val="judul artikel Char"/>
    <w:link w:val="judulartikel"/>
    <w:rsid w:val="00202037"/>
    <w:rPr>
      <w:rFonts w:ascii="Times New Roman" w:eastAsia="Calibri" w:hAnsi="Times New Roman" w:cs="Times New Roman"/>
      <w:b/>
      <w:sz w:val="28"/>
      <w:szCs w:val="28"/>
    </w:rPr>
  </w:style>
  <w:style w:type="paragraph" w:customStyle="1" w:styleId="namapenulis">
    <w:name w:val="nama penulis"/>
    <w:basedOn w:val="Normal"/>
    <w:link w:val="namapenulisChar"/>
    <w:qFormat/>
    <w:rsid w:val="00202037"/>
    <w:pPr>
      <w:spacing w:after="0"/>
      <w:jc w:val="center"/>
    </w:pPr>
    <w:rPr>
      <w:rFonts w:ascii="Times New Roman" w:eastAsia="Calibri" w:hAnsi="Times New Roman" w:cs="Times New Roman"/>
      <w:b/>
    </w:rPr>
  </w:style>
  <w:style w:type="character" w:customStyle="1" w:styleId="namapenulisChar">
    <w:name w:val="nama penulis Char"/>
    <w:link w:val="namapenulis"/>
    <w:rsid w:val="00202037"/>
    <w:rPr>
      <w:rFonts w:ascii="Times New Roman" w:eastAsia="Calibri" w:hAnsi="Times New Roman" w:cs="Times New Roman"/>
      <w:b/>
    </w:rPr>
  </w:style>
  <w:style w:type="paragraph" w:customStyle="1" w:styleId="Default">
    <w:name w:val="Default"/>
    <w:rsid w:val="0020203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lamatlembaga">
    <w:name w:val="alamat lembaga"/>
    <w:basedOn w:val="Normal"/>
    <w:link w:val="alamatlembagaChar"/>
    <w:qFormat/>
    <w:rsid w:val="00202037"/>
    <w:pPr>
      <w:spacing w:after="0" w:line="240" w:lineRule="auto"/>
      <w:jc w:val="center"/>
    </w:pPr>
    <w:rPr>
      <w:rFonts w:ascii="Times New Roman" w:eastAsia="Calibri" w:hAnsi="Times New Roman" w:cs="Times New Roman"/>
    </w:rPr>
  </w:style>
  <w:style w:type="character" w:customStyle="1" w:styleId="alamatlembagaChar">
    <w:name w:val="alamat lembaga Char"/>
    <w:link w:val="alamatlembaga"/>
    <w:rsid w:val="00202037"/>
    <w:rPr>
      <w:rFonts w:ascii="Times New Roman" w:eastAsia="Calibri" w:hAnsi="Times New Roman" w:cs="Times New Roman"/>
    </w:rPr>
  </w:style>
  <w:style w:type="paragraph" w:customStyle="1" w:styleId="alineaisi">
    <w:name w:val="alinea isi"/>
    <w:basedOn w:val="Normal"/>
    <w:qFormat/>
    <w:rsid w:val="00202037"/>
    <w:pPr>
      <w:autoSpaceDE w:val="0"/>
      <w:autoSpaceDN w:val="0"/>
      <w:adjustRightInd w:val="0"/>
      <w:spacing w:after="0" w:line="360" w:lineRule="auto"/>
      <w:ind w:firstLine="680"/>
      <w:jc w:val="both"/>
    </w:pPr>
    <w:rPr>
      <w:rFonts w:ascii="Times New Roman" w:hAnsi="Times New Roman" w:cs="Times New Roman"/>
      <w:sz w:val="24"/>
      <w:szCs w:val="17"/>
    </w:rPr>
  </w:style>
  <w:style w:type="paragraph" w:customStyle="1" w:styleId="Gambar">
    <w:name w:val="Gambar"/>
    <w:basedOn w:val="Normal"/>
    <w:qFormat/>
    <w:rsid w:val="00202037"/>
    <w:pPr>
      <w:autoSpaceDE w:val="0"/>
      <w:autoSpaceDN w:val="0"/>
      <w:adjustRightInd w:val="0"/>
      <w:spacing w:after="0" w:line="240" w:lineRule="auto"/>
      <w:ind w:firstLine="567"/>
      <w:jc w:val="both"/>
    </w:pPr>
    <w:rPr>
      <w:rFonts w:ascii="Times New Roman" w:eastAsia="Times New Roman" w:hAnsi="Times New Roman" w:cs="Times New Roman"/>
      <w:sz w:val="24"/>
      <w:szCs w:val="24"/>
    </w:rPr>
  </w:style>
  <w:style w:type="paragraph" w:customStyle="1" w:styleId="sumber">
    <w:name w:val="sumber"/>
    <w:basedOn w:val="alineaisi"/>
    <w:qFormat/>
    <w:rsid w:val="00202037"/>
    <w:pPr>
      <w:spacing w:after="120"/>
    </w:pPr>
    <w:rPr>
      <w:rFonts w:eastAsia="Times New Roman"/>
    </w:rPr>
  </w:style>
  <w:style w:type="table" w:styleId="TableGrid">
    <w:name w:val="Table Grid"/>
    <w:basedOn w:val="TableNormal"/>
    <w:uiPriority w:val="59"/>
    <w:rsid w:val="002020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uraianangka">
    <w:name w:val="uraian angka"/>
    <w:basedOn w:val="Normal"/>
    <w:autoRedefine/>
    <w:qFormat/>
    <w:rsid w:val="00202037"/>
    <w:pPr>
      <w:autoSpaceDE w:val="0"/>
      <w:autoSpaceDN w:val="0"/>
      <w:adjustRightInd w:val="0"/>
      <w:spacing w:after="0" w:line="360" w:lineRule="auto"/>
      <w:ind w:left="927" w:hanging="360"/>
      <w:jc w:val="both"/>
    </w:pPr>
    <w:rPr>
      <w:rFonts w:ascii="Times New Roman" w:eastAsia="Times New Roman" w:hAnsi="Times New Roman" w:cs="Times New Roman"/>
      <w:sz w:val="24"/>
      <w:szCs w:val="24"/>
    </w:rPr>
  </w:style>
  <w:style w:type="paragraph" w:customStyle="1" w:styleId="Alinea">
    <w:name w:val="Alinea"/>
    <w:basedOn w:val="Normal"/>
    <w:qFormat/>
    <w:rsid w:val="00202037"/>
    <w:pPr>
      <w:autoSpaceDE w:val="0"/>
      <w:autoSpaceDN w:val="0"/>
      <w:adjustRightInd w:val="0"/>
      <w:spacing w:after="120" w:line="360" w:lineRule="auto"/>
      <w:ind w:firstLine="567"/>
      <w:jc w:val="both"/>
    </w:pPr>
    <w:rPr>
      <w:rFonts w:ascii="Times New Roman" w:eastAsia="Times New Roman" w:hAnsi="Times New Roman" w:cs="Times New Roman"/>
      <w:sz w:val="24"/>
      <w:szCs w:val="17"/>
    </w:rPr>
  </w:style>
  <w:style w:type="paragraph" w:customStyle="1" w:styleId="Tabel">
    <w:name w:val="Tabel"/>
    <w:basedOn w:val="Normal"/>
    <w:autoRedefine/>
    <w:qFormat/>
    <w:rsid w:val="00202037"/>
    <w:pPr>
      <w:autoSpaceDE w:val="0"/>
      <w:autoSpaceDN w:val="0"/>
      <w:adjustRightInd w:val="0"/>
      <w:spacing w:after="0" w:line="240" w:lineRule="auto"/>
      <w:ind w:left="1701" w:hanging="1134"/>
      <w:jc w:val="both"/>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0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037"/>
    <w:rPr>
      <w:rFonts w:ascii="Tahoma" w:hAnsi="Tahoma" w:cs="Tahoma"/>
      <w:sz w:val="16"/>
      <w:szCs w:val="16"/>
    </w:rPr>
  </w:style>
  <w:style w:type="paragraph" w:styleId="ListParagraph">
    <w:name w:val="List Paragraph"/>
    <w:basedOn w:val="Normal"/>
    <w:uiPriority w:val="34"/>
    <w:qFormat/>
    <w:rsid w:val="00202037"/>
    <w:pPr>
      <w:spacing w:after="0" w:line="360" w:lineRule="auto"/>
      <w:ind w:left="720"/>
      <w:contextualSpacing/>
    </w:pPr>
  </w:style>
  <w:style w:type="paragraph" w:customStyle="1" w:styleId="pustakaan">
    <w:name w:val="pustakaan"/>
    <w:basedOn w:val="Normal"/>
    <w:qFormat/>
    <w:rsid w:val="00202037"/>
    <w:pPr>
      <w:autoSpaceDE w:val="0"/>
      <w:autoSpaceDN w:val="0"/>
      <w:adjustRightInd w:val="0"/>
      <w:spacing w:after="120" w:line="240" w:lineRule="auto"/>
      <w:ind w:left="567" w:hanging="567"/>
      <w:jc w:val="both"/>
    </w:pPr>
    <w:rPr>
      <w:rFonts w:ascii="Times New Roman" w:eastAsia="Times New Roman" w:hAnsi="Times New Roman" w:cs="Times New Roman"/>
      <w:sz w:val="24"/>
      <w:szCs w:val="24"/>
    </w:rPr>
  </w:style>
  <w:style w:type="paragraph" w:customStyle="1" w:styleId="abstrak">
    <w:name w:val="abstrak"/>
    <w:basedOn w:val="Normal"/>
    <w:link w:val="abstrakChar"/>
    <w:qFormat/>
    <w:rsid w:val="00202037"/>
    <w:pPr>
      <w:jc w:val="both"/>
    </w:pPr>
    <w:rPr>
      <w:rFonts w:ascii="Times New Roman" w:eastAsia="Calibri" w:hAnsi="Times New Roman" w:cs="Times New Roman"/>
      <w:sz w:val="20"/>
      <w:szCs w:val="20"/>
    </w:rPr>
  </w:style>
  <w:style w:type="character" w:customStyle="1" w:styleId="abstrakChar">
    <w:name w:val="abstrak Char"/>
    <w:link w:val="abstrak"/>
    <w:rsid w:val="00202037"/>
    <w:rPr>
      <w:rFonts w:ascii="Times New Roman" w:eastAsia="Calibri" w:hAnsi="Times New Roman" w:cs="Times New Roman"/>
      <w:sz w:val="20"/>
      <w:szCs w:val="20"/>
    </w:rPr>
  </w:style>
  <w:style w:type="paragraph" w:customStyle="1" w:styleId="namabab">
    <w:name w:val="nama bab"/>
    <w:basedOn w:val="abstrak"/>
    <w:link w:val="namababChar"/>
    <w:qFormat/>
    <w:rsid w:val="00202037"/>
    <w:rPr>
      <w:b/>
    </w:rPr>
  </w:style>
  <w:style w:type="character" w:customStyle="1" w:styleId="namababChar">
    <w:name w:val="nama bab Char"/>
    <w:link w:val="namabab"/>
    <w:rsid w:val="00202037"/>
    <w:rPr>
      <w:rFonts w:ascii="Times New Roman" w:eastAsia="Calibri" w:hAnsi="Times New Roman" w:cs="Times New Roman"/>
      <w:b/>
      <w:sz w:val="20"/>
      <w:szCs w:val="20"/>
    </w:rPr>
  </w:style>
  <w:style w:type="paragraph" w:customStyle="1" w:styleId="isibab">
    <w:name w:val="isi bab"/>
    <w:basedOn w:val="abstrak"/>
    <w:link w:val="isibabChar"/>
    <w:qFormat/>
    <w:rsid w:val="00202037"/>
    <w:pPr>
      <w:ind w:firstLine="567"/>
    </w:pPr>
  </w:style>
  <w:style w:type="character" w:customStyle="1" w:styleId="isibabChar">
    <w:name w:val="isi bab Char"/>
    <w:basedOn w:val="abstrakChar"/>
    <w:link w:val="isibab"/>
    <w:rsid w:val="00202037"/>
    <w:rPr>
      <w:rFonts w:ascii="Times New Roman" w:eastAsia="Calibri" w:hAnsi="Times New Roman" w:cs="Times New Roman"/>
      <w:sz w:val="20"/>
      <w:szCs w:val="20"/>
    </w:rPr>
  </w:style>
  <w:style w:type="paragraph" w:customStyle="1" w:styleId="indentisi">
    <w:name w:val="indent isi"/>
    <w:basedOn w:val="isibab"/>
    <w:link w:val="indentisiChar"/>
    <w:qFormat/>
    <w:rsid w:val="00202037"/>
    <w:pPr>
      <w:spacing w:after="0"/>
      <w:ind w:left="284" w:hanging="142"/>
    </w:pPr>
  </w:style>
  <w:style w:type="character" w:customStyle="1" w:styleId="indentisiChar">
    <w:name w:val="indent isi Char"/>
    <w:basedOn w:val="isibabChar"/>
    <w:link w:val="indentisi"/>
    <w:rsid w:val="00202037"/>
    <w:rPr>
      <w:rFonts w:ascii="Times New Roman" w:eastAsia="Calibri" w:hAnsi="Times New Roman" w:cs="Times New Roman"/>
      <w:sz w:val="20"/>
      <w:szCs w:val="20"/>
    </w:rPr>
  </w:style>
  <w:style w:type="paragraph" w:customStyle="1" w:styleId="ketgambar">
    <w:name w:val="ket gambar"/>
    <w:basedOn w:val="alamatlembaga"/>
    <w:link w:val="ketgambarChar"/>
    <w:qFormat/>
    <w:rsid w:val="00202037"/>
    <w:rPr>
      <w:sz w:val="20"/>
      <w:szCs w:val="20"/>
    </w:rPr>
  </w:style>
  <w:style w:type="character" w:customStyle="1" w:styleId="ketgambarChar">
    <w:name w:val="ket gambar Char"/>
    <w:basedOn w:val="alamatlembagaChar"/>
    <w:link w:val="ketgambar"/>
    <w:rsid w:val="00202037"/>
    <w:rPr>
      <w:rFonts w:ascii="Times New Roman" w:eastAsia="Calibri" w:hAnsi="Times New Roman" w:cs="Times New Roman"/>
      <w:sz w:val="20"/>
      <w:szCs w:val="20"/>
    </w:rPr>
  </w:style>
  <w:style w:type="paragraph" w:customStyle="1" w:styleId="noisi">
    <w:name w:val="no isi"/>
    <w:basedOn w:val="indentisi"/>
    <w:link w:val="noisiChar"/>
    <w:qFormat/>
    <w:rsid w:val="00202037"/>
    <w:pPr>
      <w:numPr>
        <w:ilvl w:val="1"/>
        <w:numId w:val="1"/>
      </w:numPr>
      <w:ind w:left="360"/>
    </w:pPr>
  </w:style>
  <w:style w:type="character" w:customStyle="1" w:styleId="noisiChar">
    <w:name w:val="no isi Char"/>
    <w:basedOn w:val="indentisiChar"/>
    <w:link w:val="noisi"/>
    <w:rsid w:val="00202037"/>
    <w:rPr>
      <w:rFonts w:ascii="Times New Roman" w:eastAsia="Calibri" w:hAnsi="Times New Roman" w:cs="Times New Roman"/>
      <w:sz w:val="20"/>
      <w:szCs w:val="20"/>
    </w:rPr>
  </w:style>
  <w:style w:type="paragraph" w:customStyle="1" w:styleId="indent2isi">
    <w:name w:val="indent2 isi"/>
    <w:basedOn w:val="noisi"/>
    <w:link w:val="indent2isiChar"/>
    <w:qFormat/>
    <w:rsid w:val="00202037"/>
    <w:pPr>
      <w:numPr>
        <w:numId w:val="0"/>
      </w:numPr>
      <w:ind w:left="709" w:hanging="142"/>
    </w:pPr>
  </w:style>
  <w:style w:type="character" w:customStyle="1" w:styleId="indent2isiChar">
    <w:name w:val="indent2 isi Char"/>
    <w:basedOn w:val="noisiChar"/>
    <w:link w:val="indent2isi"/>
    <w:rsid w:val="00202037"/>
    <w:rPr>
      <w:rFonts w:ascii="Times New Roman" w:eastAsia="Calibri" w:hAnsi="Times New Roman" w:cs="Times New Roman"/>
      <w:sz w:val="20"/>
      <w:szCs w:val="20"/>
    </w:rPr>
  </w:style>
  <w:style w:type="paragraph" w:customStyle="1" w:styleId="daftarpustaka">
    <w:name w:val="daftar pustaka"/>
    <w:basedOn w:val="isibab"/>
    <w:link w:val="daftarpustakaChar"/>
    <w:qFormat/>
    <w:rsid w:val="00202037"/>
    <w:pPr>
      <w:ind w:firstLine="0"/>
    </w:pPr>
  </w:style>
  <w:style w:type="character" w:customStyle="1" w:styleId="daftarpustakaChar">
    <w:name w:val="daftar pustaka Char"/>
    <w:basedOn w:val="isibabChar"/>
    <w:link w:val="daftarpustaka"/>
    <w:rsid w:val="00202037"/>
    <w:rPr>
      <w:rFonts w:ascii="Times New Roman" w:eastAsia="Calibri" w:hAnsi="Times New Roman" w:cs="Times New Roman"/>
      <w:sz w:val="20"/>
      <w:szCs w:val="20"/>
    </w:rPr>
  </w:style>
  <w:style w:type="paragraph" w:styleId="Footer">
    <w:name w:val="footer"/>
    <w:basedOn w:val="Normal"/>
    <w:link w:val="FooterChar"/>
    <w:uiPriority w:val="99"/>
    <w:unhideWhenUsed/>
    <w:rsid w:val="00202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037"/>
  </w:style>
  <w:style w:type="paragraph" w:styleId="FootnoteText">
    <w:name w:val="footnote text"/>
    <w:basedOn w:val="Normal"/>
    <w:link w:val="FootnoteTextChar"/>
    <w:uiPriority w:val="99"/>
    <w:unhideWhenUsed/>
    <w:rsid w:val="0020203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202037"/>
    <w:rPr>
      <w:rFonts w:ascii="Times New Roman" w:hAnsi="Times New Roman"/>
      <w:sz w:val="20"/>
      <w:szCs w:val="20"/>
      <w:lang w:val="id-ID"/>
    </w:rPr>
  </w:style>
  <w:style w:type="character" w:customStyle="1" w:styleId="apple-style-span">
    <w:name w:val="apple-style-span"/>
    <w:basedOn w:val="DefaultParagraphFont"/>
    <w:rsid w:val="00202037"/>
  </w:style>
  <w:style w:type="character" w:customStyle="1" w:styleId="apple-converted-space">
    <w:name w:val="apple-converted-space"/>
    <w:basedOn w:val="DefaultParagraphFont"/>
    <w:rsid w:val="00202037"/>
  </w:style>
  <w:style w:type="character" w:styleId="FootnoteReference">
    <w:name w:val="footnote reference"/>
    <w:uiPriority w:val="99"/>
    <w:semiHidden/>
    <w:unhideWhenUsed/>
    <w:rsid w:val="00202037"/>
    <w:rPr>
      <w:vertAlign w:val="superscript"/>
    </w:rPr>
  </w:style>
  <w:style w:type="paragraph" w:customStyle="1" w:styleId="main25-0">
    <w:name w:val="main25-0"/>
    <w:basedOn w:val="Normal"/>
    <w:rsid w:val="00202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202037"/>
    <w:rPr>
      <w:i/>
      <w:iCs/>
    </w:rPr>
  </w:style>
  <w:style w:type="paragraph" w:styleId="Header">
    <w:name w:val="header"/>
    <w:basedOn w:val="Normal"/>
    <w:link w:val="HeaderChar"/>
    <w:uiPriority w:val="99"/>
    <w:unhideWhenUsed/>
    <w:rsid w:val="0020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037"/>
  </w:style>
  <w:style w:type="character" w:customStyle="1" w:styleId="st">
    <w:name w:val="st"/>
    <w:basedOn w:val="DefaultParagraphFont"/>
    <w:rsid w:val="00202037"/>
  </w:style>
  <w:style w:type="paragraph" w:customStyle="1" w:styleId="ALINEA0">
    <w:name w:val="ALINEA"/>
    <w:basedOn w:val="Normal"/>
    <w:qFormat/>
    <w:rsid w:val="00A038D4"/>
    <w:pPr>
      <w:spacing w:line="360" w:lineRule="auto"/>
      <w:jc w:val="both"/>
    </w:pPr>
    <w:rPr>
      <w:rFonts w:ascii="Times New Roman" w:eastAsia="Kozuka Gothic Pro M" w:hAnsi="Times New Roman" w:cs="Times New Roman"/>
      <w:sz w:val="24"/>
      <w:szCs w:val="24"/>
      <w:lang w:val="en-US" w:eastAsia="en-US"/>
    </w:rPr>
  </w:style>
  <w:style w:type="paragraph" w:styleId="Bibliography">
    <w:name w:val="Bibliography"/>
    <w:basedOn w:val="Normal"/>
    <w:next w:val="Normal"/>
    <w:uiPriority w:val="37"/>
    <w:unhideWhenUsed/>
    <w:rsid w:val="000E4B7C"/>
    <w:rPr>
      <w:rFonts w:eastAsiaTheme="minorHAnsi"/>
      <w:lang w:eastAsia="en-US"/>
    </w:rPr>
  </w:style>
  <w:style w:type="character" w:styleId="PlaceholderText">
    <w:name w:val="Placeholder Text"/>
    <w:basedOn w:val="DefaultParagraphFont"/>
    <w:uiPriority w:val="99"/>
    <w:semiHidden/>
    <w:rsid w:val="00DE2CF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0203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037"/>
    <w:rPr>
      <w:rFonts w:asciiTheme="majorHAnsi" w:eastAsiaTheme="majorEastAsia" w:hAnsiTheme="majorHAnsi" w:cstheme="majorBidi"/>
      <w:b/>
      <w:bCs/>
      <w:color w:val="365F91" w:themeColor="accent1" w:themeShade="BF"/>
      <w:sz w:val="28"/>
      <w:szCs w:val="28"/>
    </w:rPr>
  </w:style>
  <w:style w:type="character" w:styleId="Hyperlink">
    <w:name w:val="Hyperlink"/>
    <w:basedOn w:val="DefaultParagraphFont"/>
    <w:uiPriority w:val="99"/>
    <w:unhideWhenUsed/>
    <w:rsid w:val="00202037"/>
    <w:rPr>
      <w:color w:val="0000FF" w:themeColor="hyperlink"/>
      <w:u w:val="single"/>
    </w:rPr>
  </w:style>
  <w:style w:type="paragraph" w:customStyle="1" w:styleId="judulartikel">
    <w:name w:val="judul artikel"/>
    <w:basedOn w:val="Normal"/>
    <w:link w:val="judulartikelChar"/>
    <w:qFormat/>
    <w:rsid w:val="00202037"/>
    <w:pPr>
      <w:spacing w:after="0"/>
      <w:jc w:val="center"/>
    </w:pPr>
    <w:rPr>
      <w:rFonts w:ascii="Times New Roman" w:eastAsia="Calibri" w:hAnsi="Times New Roman" w:cs="Times New Roman"/>
      <w:b/>
      <w:sz w:val="28"/>
      <w:szCs w:val="28"/>
    </w:rPr>
  </w:style>
  <w:style w:type="character" w:customStyle="1" w:styleId="judulartikelChar">
    <w:name w:val="judul artikel Char"/>
    <w:link w:val="judulartikel"/>
    <w:rsid w:val="00202037"/>
    <w:rPr>
      <w:rFonts w:ascii="Times New Roman" w:eastAsia="Calibri" w:hAnsi="Times New Roman" w:cs="Times New Roman"/>
      <w:b/>
      <w:sz w:val="28"/>
      <w:szCs w:val="28"/>
    </w:rPr>
  </w:style>
  <w:style w:type="paragraph" w:customStyle="1" w:styleId="namapenulis">
    <w:name w:val="nama penulis"/>
    <w:basedOn w:val="Normal"/>
    <w:link w:val="namapenulisChar"/>
    <w:qFormat/>
    <w:rsid w:val="00202037"/>
    <w:pPr>
      <w:spacing w:after="0"/>
      <w:jc w:val="center"/>
    </w:pPr>
    <w:rPr>
      <w:rFonts w:ascii="Times New Roman" w:eastAsia="Calibri" w:hAnsi="Times New Roman" w:cs="Times New Roman"/>
      <w:b/>
    </w:rPr>
  </w:style>
  <w:style w:type="character" w:customStyle="1" w:styleId="namapenulisChar">
    <w:name w:val="nama penulis Char"/>
    <w:link w:val="namapenulis"/>
    <w:rsid w:val="00202037"/>
    <w:rPr>
      <w:rFonts w:ascii="Times New Roman" w:eastAsia="Calibri" w:hAnsi="Times New Roman" w:cs="Times New Roman"/>
      <w:b/>
    </w:rPr>
  </w:style>
  <w:style w:type="paragraph" w:customStyle="1" w:styleId="Default">
    <w:name w:val="Default"/>
    <w:rsid w:val="0020203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lamatlembaga">
    <w:name w:val="alamat lembaga"/>
    <w:basedOn w:val="Normal"/>
    <w:link w:val="alamatlembagaChar"/>
    <w:qFormat/>
    <w:rsid w:val="00202037"/>
    <w:pPr>
      <w:spacing w:after="0" w:line="240" w:lineRule="auto"/>
      <w:jc w:val="center"/>
    </w:pPr>
    <w:rPr>
      <w:rFonts w:ascii="Times New Roman" w:eastAsia="Calibri" w:hAnsi="Times New Roman" w:cs="Times New Roman"/>
    </w:rPr>
  </w:style>
  <w:style w:type="character" w:customStyle="1" w:styleId="alamatlembagaChar">
    <w:name w:val="alamat lembaga Char"/>
    <w:link w:val="alamatlembaga"/>
    <w:rsid w:val="00202037"/>
    <w:rPr>
      <w:rFonts w:ascii="Times New Roman" w:eastAsia="Calibri" w:hAnsi="Times New Roman" w:cs="Times New Roman"/>
    </w:rPr>
  </w:style>
  <w:style w:type="paragraph" w:customStyle="1" w:styleId="alineaisi">
    <w:name w:val="alinea isi"/>
    <w:basedOn w:val="Normal"/>
    <w:qFormat/>
    <w:rsid w:val="00202037"/>
    <w:pPr>
      <w:autoSpaceDE w:val="0"/>
      <w:autoSpaceDN w:val="0"/>
      <w:adjustRightInd w:val="0"/>
      <w:spacing w:after="0" w:line="360" w:lineRule="auto"/>
      <w:ind w:firstLine="680"/>
      <w:jc w:val="both"/>
    </w:pPr>
    <w:rPr>
      <w:rFonts w:ascii="Times New Roman" w:hAnsi="Times New Roman" w:cs="Times New Roman"/>
      <w:sz w:val="24"/>
      <w:szCs w:val="17"/>
    </w:rPr>
  </w:style>
  <w:style w:type="paragraph" w:customStyle="1" w:styleId="Gambar">
    <w:name w:val="Gambar"/>
    <w:basedOn w:val="Normal"/>
    <w:qFormat/>
    <w:rsid w:val="00202037"/>
    <w:pPr>
      <w:autoSpaceDE w:val="0"/>
      <w:autoSpaceDN w:val="0"/>
      <w:adjustRightInd w:val="0"/>
      <w:spacing w:after="0" w:line="240" w:lineRule="auto"/>
      <w:ind w:firstLine="567"/>
      <w:jc w:val="both"/>
    </w:pPr>
    <w:rPr>
      <w:rFonts w:ascii="Times New Roman" w:eastAsia="Times New Roman" w:hAnsi="Times New Roman" w:cs="Times New Roman"/>
      <w:sz w:val="24"/>
      <w:szCs w:val="24"/>
    </w:rPr>
  </w:style>
  <w:style w:type="paragraph" w:customStyle="1" w:styleId="sumber">
    <w:name w:val="sumber"/>
    <w:basedOn w:val="alineaisi"/>
    <w:qFormat/>
    <w:rsid w:val="00202037"/>
    <w:pPr>
      <w:spacing w:after="120"/>
    </w:pPr>
    <w:rPr>
      <w:rFonts w:eastAsia="Times New Roman"/>
    </w:rPr>
  </w:style>
  <w:style w:type="table" w:styleId="TableGrid">
    <w:name w:val="Table Grid"/>
    <w:basedOn w:val="TableNormal"/>
    <w:uiPriority w:val="59"/>
    <w:rsid w:val="00202037"/>
    <w:pPr>
      <w:spacing w:after="0" w:line="240" w:lineRule="auto"/>
    </w:pPr>
    <w:rPr>
      <w:rFonts w:ascii="Times New Roman" w:hAnsi="Times New Roman"/>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uraianangka">
    <w:name w:val="uraian angka"/>
    <w:basedOn w:val="Normal"/>
    <w:autoRedefine/>
    <w:qFormat/>
    <w:rsid w:val="00202037"/>
    <w:pPr>
      <w:autoSpaceDE w:val="0"/>
      <w:autoSpaceDN w:val="0"/>
      <w:adjustRightInd w:val="0"/>
      <w:spacing w:after="0" w:line="360" w:lineRule="auto"/>
      <w:ind w:left="927" w:hanging="360"/>
      <w:jc w:val="both"/>
    </w:pPr>
    <w:rPr>
      <w:rFonts w:ascii="Times New Roman" w:eastAsia="Times New Roman" w:hAnsi="Times New Roman" w:cs="Times New Roman"/>
      <w:sz w:val="24"/>
      <w:szCs w:val="24"/>
    </w:rPr>
  </w:style>
  <w:style w:type="paragraph" w:customStyle="1" w:styleId="Alinea">
    <w:name w:val="Alinea"/>
    <w:basedOn w:val="Normal"/>
    <w:qFormat/>
    <w:rsid w:val="00202037"/>
    <w:pPr>
      <w:autoSpaceDE w:val="0"/>
      <w:autoSpaceDN w:val="0"/>
      <w:adjustRightInd w:val="0"/>
      <w:spacing w:after="120" w:line="360" w:lineRule="auto"/>
      <w:ind w:firstLine="567"/>
      <w:jc w:val="both"/>
    </w:pPr>
    <w:rPr>
      <w:rFonts w:ascii="Times New Roman" w:eastAsia="Times New Roman" w:hAnsi="Times New Roman" w:cs="Times New Roman"/>
      <w:sz w:val="24"/>
      <w:szCs w:val="17"/>
    </w:rPr>
  </w:style>
  <w:style w:type="paragraph" w:customStyle="1" w:styleId="Tabel">
    <w:name w:val="Tabel"/>
    <w:basedOn w:val="Normal"/>
    <w:autoRedefine/>
    <w:qFormat/>
    <w:rsid w:val="00202037"/>
    <w:pPr>
      <w:autoSpaceDE w:val="0"/>
      <w:autoSpaceDN w:val="0"/>
      <w:adjustRightInd w:val="0"/>
      <w:spacing w:after="0" w:line="240" w:lineRule="auto"/>
      <w:ind w:left="1701" w:hanging="1134"/>
      <w:jc w:val="both"/>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020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2037"/>
    <w:rPr>
      <w:rFonts w:ascii="Tahoma" w:hAnsi="Tahoma" w:cs="Tahoma"/>
      <w:sz w:val="16"/>
      <w:szCs w:val="16"/>
    </w:rPr>
  </w:style>
  <w:style w:type="paragraph" w:styleId="ListParagraph">
    <w:name w:val="List Paragraph"/>
    <w:basedOn w:val="Normal"/>
    <w:uiPriority w:val="34"/>
    <w:qFormat/>
    <w:rsid w:val="00202037"/>
    <w:pPr>
      <w:spacing w:after="0" w:line="360" w:lineRule="auto"/>
      <w:ind w:left="720"/>
      <w:contextualSpacing/>
    </w:pPr>
  </w:style>
  <w:style w:type="paragraph" w:customStyle="1" w:styleId="pustakaan">
    <w:name w:val="pustakaan"/>
    <w:basedOn w:val="Normal"/>
    <w:qFormat/>
    <w:rsid w:val="00202037"/>
    <w:pPr>
      <w:autoSpaceDE w:val="0"/>
      <w:autoSpaceDN w:val="0"/>
      <w:adjustRightInd w:val="0"/>
      <w:spacing w:after="120" w:line="240" w:lineRule="auto"/>
      <w:ind w:left="567" w:hanging="567"/>
      <w:jc w:val="both"/>
    </w:pPr>
    <w:rPr>
      <w:rFonts w:ascii="Times New Roman" w:eastAsia="Times New Roman" w:hAnsi="Times New Roman" w:cs="Times New Roman"/>
      <w:sz w:val="24"/>
      <w:szCs w:val="24"/>
    </w:rPr>
  </w:style>
  <w:style w:type="paragraph" w:customStyle="1" w:styleId="abstrak">
    <w:name w:val="abstrak"/>
    <w:basedOn w:val="Normal"/>
    <w:link w:val="abstrakChar"/>
    <w:qFormat/>
    <w:rsid w:val="00202037"/>
    <w:pPr>
      <w:jc w:val="both"/>
    </w:pPr>
    <w:rPr>
      <w:rFonts w:ascii="Times New Roman" w:eastAsia="Calibri" w:hAnsi="Times New Roman" w:cs="Times New Roman"/>
      <w:sz w:val="20"/>
      <w:szCs w:val="20"/>
    </w:rPr>
  </w:style>
  <w:style w:type="character" w:customStyle="1" w:styleId="abstrakChar">
    <w:name w:val="abstrak Char"/>
    <w:link w:val="abstrak"/>
    <w:rsid w:val="00202037"/>
    <w:rPr>
      <w:rFonts w:ascii="Times New Roman" w:eastAsia="Calibri" w:hAnsi="Times New Roman" w:cs="Times New Roman"/>
      <w:sz w:val="20"/>
      <w:szCs w:val="20"/>
    </w:rPr>
  </w:style>
  <w:style w:type="paragraph" w:customStyle="1" w:styleId="namabab">
    <w:name w:val="nama bab"/>
    <w:basedOn w:val="abstrak"/>
    <w:link w:val="namababChar"/>
    <w:qFormat/>
    <w:rsid w:val="00202037"/>
    <w:rPr>
      <w:b/>
    </w:rPr>
  </w:style>
  <w:style w:type="character" w:customStyle="1" w:styleId="namababChar">
    <w:name w:val="nama bab Char"/>
    <w:link w:val="namabab"/>
    <w:rsid w:val="00202037"/>
    <w:rPr>
      <w:rFonts w:ascii="Times New Roman" w:eastAsia="Calibri" w:hAnsi="Times New Roman" w:cs="Times New Roman"/>
      <w:b/>
      <w:sz w:val="20"/>
      <w:szCs w:val="20"/>
    </w:rPr>
  </w:style>
  <w:style w:type="paragraph" w:customStyle="1" w:styleId="isibab">
    <w:name w:val="isi bab"/>
    <w:basedOn w:val="abstrak"/>
    <w:link w:val="isibabChar"/>
    <w:qFormat/>
    <w:rsid w:val="00202037"/>
    <w:pPr>
      <w:ind w:firstLine="567"/>
    </w:pPr>
  </w:style>
  <w:style w:type="character" w:customStyle="1" w:styleId="isibabChar">
    <w:name w:val="isi bab Char"/>
    <w:basedOn w:val="abstrakChar"/>
    <w:link w:val="isibab"/>
    <w:rsid w:val="00202037"/>
    <w:rPr>
      <w:rFonts w:ascii="Times New Roman" w:eastAsia="Calibri" w:hAnsi="Times New Roman" w:cs="Times New Roman"/>
      <w:sz w:val="20"/>
      <w:szCs w:val="20"/>
    </w:rPr>
  </w:style>
  <w:style w:type="paragraph" w:customStyle="1" w:styleId="indentisi">
    <w:name w:val="indent isi"/>
    <w:basedOn w:val="isibab"/>
    <w:link w:val="indentisiChar"/>
    <w:qFormat/>
    <w:rsid w:val="00202037"/>
    <w:pPr>
      <w:spacing w:after="0"/>
      <w:ind w:left="284" w:hanging="142"/>
    </w:pPr>
  </w:style>
  <w:style w:type="character" w:customStyle="1" w:styleId="indentisiChar">
    <w:name w:val="indent isi Char"/>
    <w:basedOn w:val="isibabChar"/>
    <w:link w:val="indentisi"/>
    <w:rsid w:val="00202037"/>
    <w:rPr>
      <w:rFonts w:ascii="Times New Roman" w:eastAsia="Calibri" w:hAnsi="Times New Roman" w:cs="Times New Roman"/>
      <w:sz w:val="20"/>
      <w:szCs w:val="20"/>
    </w:rPr>
  </w:style>
  <w:style w:type="paragraph" w:customStyle="1" w:styleId="ketgambar">
    <w:name w:val="ket gambar"/>
    <w:basedOn w:val="alamatlembaga"/>
    <w:link w:val="ketgambarChar"/>
    <w:qFormat/>
    <w:rsid w:val="00202037"/>
    <w:rPr>
      <w:sz w:val="20"/>
      <w:szCs w:val="20"/>
    </w:rPr>
  </w:style>
  <w:style w:type="character" w:customStyle="1" w:styleId="ketgambarChar">
    <w:name w:val="ket gambar Char"/>
    <w:basedOn w:val="alamatlembagaChar"/>
    <w:link w:val="ketgambar"/>
    <w:rsid w:val="00202037"/>
    <w:rPr>
      <w:rFonts w:ascii="Times New Roman" w:eastAsia="Calibri" w:hAnsi="Times New Roman" w:cs="Times New Roman"/>
      <w:sz w:val="20"/>
      <w:szCs w:val="20"/>
    </w:rPr>
  </w:style>
  <w:style w:type="paragraph" w:customStyle="1" w:styleId="noisi">
    <w:name w:val="no isi"/>
    <w:basedOn w:val="indentisi"/>
    <w:link w:val="noisiChar"/>
    <w:qFormat/>
    <w:rsid w:val="00202037"/>
    <w:pPr>
      <w:numPr>
        <w:ilvl w:val="1"/>
        <w:numId w:val="1"/>
      </w:numPr>
      <w:ind w:left="360"/>
    </w:pPr>
  </w:style>
  <w:style w:type="character" w:customStyle="1" w:styleId="noisiChar">
    <w:name w:val="no isi Char"/>
    <w:basedOn w:val="indentisiChar"/>
    <w:link w:val="noisi"/>
    <w:rsid w:val="00202037"/>
    <w:rPr>
      <w:rFonts w:ascii="Times New Roman" w:eastAsia="Calibri" w:hAnsi="Times New Roman" w:cs="Times New Roman"/>
      <w:sz w:val="20"/>
      <w:szCs w:val="20"/>
    </w:rPr>
  </w:style>
  <w:style w:type="paragraph" w:customStyle="1" w:styleId="indent2isi">
    <w:name w:val="indent2 isi"/>
    <w:basedOn w:val="noisi"/>
    <w:link w:val="indent2isiChar"/>
    <w:qFormat/>
    <w:rsid w:val="00202037"/>
    <w:pPr>
      <w:numPr>
        <w:numId w:val="0"/>
      </w:numPr>
      <w:ind w:left="709" w:hanging="142"/>
    </w:pPr>
  </w:style>
  <w:style w:type="character" w:customStyle="1" w:styleId="indent2isiChar">
    <w:name w:val="indent2 isi Char"/>
    <w:basedOn w:val="noisiChar"/>
    <w:link w:val="indent2isi"/>
    <w:rsid w:val="00202037"/>
    <w:rPr>
      <w:rFonts w:ascii="Times New Roman" w:eastAsia="Calibri" w:hAnsi="Times New Roman" w:cs="Times New Roman"/>
      <w:sz w:val="20"/>
      <w:szCs w:val="20"/>
    </w:rPr>
  </w:style>
  <w:style w:type="paragraph" w:customStyle="1" w:styleId="daftarpustaka">
    <w:name w:val="daftar pustaka"/>
    <w:basedOn w:val="isibab"/>
    <w:link w:val="daftarpustakaChar"/>
    <w:qFormat/>
    <w:rsid w:val="00202037"/>
    <w:pPr>
      <w:ind w:firstLine="0"/>
    </w:pPr>
  </w:style>
  <w:style w:type="character" w:customStyle="1" w:styleId="daftarpustakaChar">
    <w:name w:val="daftar pustaka Char"/>
    <w:basedOn w:val="isibabChar"/>
    <w:link w:val="daftarpustaka"/>
    <w:rsid w:val="00202037"/>
    <w:rPr>
      <w:rFonts w:ascii="Times New Roman" w:eastAsia="Calibri" w:hAnsi="Times New Roman" w:cs="Times New Roman"/>
      <w:sz w:val="20"/>
      <w:szCs w:val="20"/>
    </w:rPr>
  </w:style>
  <w:style w:type="paragraph" w:styleId="Footer">
    <w:name w:val="footer"/>
    <w:basedOn w:val="Normal"/>
    <w:link w:val="FooterChar"/>
    <w:uiPriority w:val="99"/>
    <w:unhideWhenUsed/>
    <w:rsid w:val="002020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2037"/>
  </w:style>
  <w:style w:type="paragraph" w:styleId="FootnoteText">
    <w:name w:val="footnote text"/>
    <w:basedOn w:val="Normal"/>
    <w:link w:val="FootnoteTextChar"/>
    <w:uiPriority w:val="99"/>
    <w:unhideWhenUsed/>
    <w:rsid w:val="00202037"/>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202037"/>
    <w:rPr>
      <w:rFonts w:ascii="Times New Roman" w:hAnsi="Times New Roman"/>
      <w:sz w:val="20"/>
      <w:szCs w:val="20"/>
      <w:lang w:val="id-ID"/>
    </w:rPr>
  </w:style>
  <w:style w:type="character" w:customStyle="1" w:styleId="apple-style-span">
    <w:name w:val="apple-style-span"/>
    <w:basedOn w:val="DefaultParagraphFont"/>
    <w:rsid w:val="00202037"/>
  </w:style>
  <w:style w:type="character" w:customStyle="1" w:styleId="apple-converted-space">
    <w:name w:val="apple-converted-space"/>
    <w:basedOn w:val="DefaultParagraphFont"/>
    <w:rsid w:val="00202037"/>
  </w:style>
  <w:style w:type="character" w:styleId="FootnoteReference">
    <w:name w:val="footnote reference"/>
    <w:uiPriority w:val="99"/>
    <w:semiHidden/>
    <w:unhideWhenUsed/>
    <w:rsid w:val="00202037"/>
    <w:rPr>
      <w:vertAlign w:val="superscript"/>
    </w:rPr>
  </w:style>
  <w:style w:type="paragraph" w:customStyle="1" w:styleId="main25-0">
    <w:name w:val="main25-0"/>
    <w:basedOn w:val="Normal"/>
    <w:rsid w:val="0020203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uiPriority w:val="20"/>
    <w:qFormat/>
    <w:rsid w:val="00202037"/>
    <w:rPr>
      <w:i/>
      <w:iCs/>
    </w:rPr>
  </w:style>
  <w:style w:type="paragraph" w:styleId="Header">
    <w:name w:val="header"/>
    <w:basedOn w:val="Normal"/>
    <w:link w:val="HeaderChar"/>
    <w:uiPriority w:val="99"/>
    <w:unhideWhenUsed/>
    <w:rsid w:val="00202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037"/>
  </w:style>
  <w:style w:type="character" w:customStyle="1" w:styleId="st">
    <w:name w:val="st"/>
    <w:basedOn w:val="DefaultParagraphFont"/>
    <w:rsid w:val="00202037"/>
  </w:style>
  <w:style w:type="paragraph" w:customStyle="1" w:styleId="ALINEA0">
    <w:name w:val="ALINEA"/>
    <w:basedOn w:val="Normal"/>
    <w:qFormat/>
    <w:rsid w:val="00A038D4"/>
    <w:pPr>
      <w:spacing w:line="360" w:lineRule="auto"/>
      <w:jc w:val="both"/>
    </w:pPr>
    <w:rPr>
      <w:rFonts w:ascii="Times New Roman" w:eastAsia="Kozuka Gothic Pro M" w:hAnsi="Times New Roman" w:cs="Times New Roman"/>
      <w:sz w:val="24"/>
      <w:szCs w:val="24"/>
      <w:lang w:val="en-US" w:eastAsia="en-US"/>
    </w:rPr>
  </w:style>
  <w:style w:type="paragraph" w:styleId="Bibliography">
    <w:name w:val="Bibliography"/>
    <w:basedOn w:val="Normal"/>
    <w:next w:val="Normal"/>
    <w:uiPriority w:val="37"/>
    <w:unhideWhenUsed/>
    <w:rsid w:val="000E4B7C"/>
    <w:rPr>
      <w:rFonts w:eastAsiaTheme="minorHAnsi"/>
      <w:lang w:eastAsia="en-US"/>
    </w:rPr>
  </w:style>
  <w:style w:type="character" w:styleId="PlaceholderText">
    <w:name w:val="Placeholder Text"/>
    <w:basedOn w:val="DefaultParagraphFont"/>
    <w:uiPriority w:val="99"/>
    <w:semiHidden/>
    <w:rsid w:val="00DE2CF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WCE87</b:Tag>
    <b:SourceType>ConferenceProceedings</b:SourceType>
    <b:Guid>{9E1CB6E5-C4A2-42CD-9E33-48C989E60742}</b:Guid>
    <b:Title>Our Common Future: Report of the World Commission on Environment and Development</b:Title>
    <b:Year>1987</b:Year>
    <b:Author>
      <b:Author>
        <b:Corporate>WCED</b:Corporate>
      </b:Author>
    </b:Author>
    <b:Pages>A/42/427</b:Pages>
    <b:ConferenceName>United Nation of World Commission on Environment and Development</b:ConferenceName>
    <b:RefOrder>1</b:RefOrder>
  </b:Source>
  <b:Source>
    <b:Tag>BPS13</b:Tag>
    <b:SourceType>Book</b:SourceType>
    <b:Guid>{B5007541-5CBC-47D1-A49A-37CFA11CE105}</b:Guid>
    <b:Author>
      <b:Author>
        <b:Corporate>BPS Kota Palembang</b:Corporate>
      </b:Author>
    </b:Author>
    <b:Title>Palembang dalam Angka Tahun 2013</b:Title>
    <b:Year>2013</b:Year>
    <b:City>Palembang</b:City>
    <b:Publisher>BPS</b:Publisher>
    <b:RefOrder>2</b:RefOrder>
  </b:Source>
  <b:Source>
    <b:Tag>Dar11</b:Tag>
    <b:SourceType>Book</b:SourceType>
    <b:Guid>{DE91460E-9C1F-48BE-85F0-97F5A87B5571}</b:Guid>
    <b:Author>
      <b:Author>
        <b:NameList>
          <b:Person>
            <b:Last>Darmawan</b:Last>
            <b:First>Edy</b:First>
          </b:Person>
          <b:Person>
            <b:Last>Goto</b:Last>
            <b:First>Haruhiko</b:First>
          </b:Person>
        </b:NameList>
      </b:Author>
    </b:Author>
    <b:Title>Comparasion Park of Tokyo and Central Java</b:Title>
    <b:Year>2011</b:Year>
    <b:City>Semarang</b:City>
    <b:Publisher>Badan Penerbit Universitas Diponegoro</b:Publisher>
    <b:RefOrder>3</b:RefOrder>
  </b:Source>
  <b:Source>
    <b:Tag>IFP13</b:Tag>
    <b:SourceType>Report</b:SourceType>
    <b:Guid>{6CA572A7-4BF6-4117-8FD7-6378F8F0A47F}</b:Guid>
    <b:Title>Benefit of Urban Parks ; A Systematic review</b:Title>
    <b:Year>2013</b:Year>
    <b:Author>
      <b:Author>
        <b:Corporate>IFPRA</b:Corporate>
      </b:Author>
    </b:Author>
    <b:Publisher>The International Federation of Park and Recreation Administration</b:Publisher>
    <b:City>Copenhagen &amp; Alnarp</b:City>
    <b:RefOrder>4</b:RefOrder>
  </b:Source>
  <b:Source>
    <b:Tag>Mad99</b:Tag>
    <b:SourceType>JournalArticle</b:SourceType>
    <b:Guid>{536D3C6F-63E4-4F20-8203-4B89156BA6AF}</b:Guid>
    <b:Author>
      <b:Author>
        <b:NameList>
          <b:Person>
            <b:Last>Madanipour</b:Last>
            <b:First>Ali</b:First>
          </b:Person>
        </b:NameList>
      </b:Author>
    </b:Author>
    <b:Title>Why are the design and development of public spaces significant for cities?</b:Title>
    <b:Year>1999</b:Year>
    <b:JournalName>Environment and Planning H Planning and D, volume 26</b:JournalName>
    <b:Pages>879-891</b:Pages>
    <b:RefOrder>5</b:RefOrder>
  </b:Source>
  <b:Source>
    <b:Tag>Nas12</b:Tag>
    <b:SourceType>JournalArticle</b:SourceType>
    <b:Guid>{8A4C56C2-53F5-4990-A123-A6C7C63042D5}</b:Guid>
    <b:Author>
      <b:Author>
        <b:NameList>
          <b:Person>
            <b:Last>Nasution</b:Last>
            <b:First>Delianuri</b:First>
            <b:Middle>Achmad</b:Middle>
          </b:Person>
          <b:Person>
            <b:Last>Zahra</b:Last>
            <b:First>Wahyuni</b:First>
          </b:Person>
        </b:NameList>
      </b:Author>
    </b:Author>
    <b:Title>Public Open Space's Contribution to Quality of Life : Does Privatisation Metters?</b:Title>
    <b:JournalName>Asian Journal of Environment-Behaviour Studies, Volume 3 Number 9</b:JournalName>
    <b:Year>2012</b:Year>
    <b:Pages>59-74</b:Pages>
    <b:RefOrder>6</b:RefOrder>
  </b:Source>
  <b:Source>
    <b:Tag>Car03</b:Tag>
    <b:SourceType>Book</b:SourceType>
    <b:Guid>{3F2B3AA7-E9D6-4086-9D2D-E65D6871CEB4}</b:Guid>
    <b:Author>
      <b:Author>
        <b:NameList>
          <b:Person>
            <b:Last>Carmona</b:Last>
            <b:First>Matthew</b:First>
          </b:Person>
          <b:Person>
            <b:Last>Heath</b:Last>
            <b:First>Tim</b:First>
          </b:Person>
          <b:Person>
            <b:Last>Oc</b:Last>
            <b:First>Taner</b:First>
          </b:Person>
          <b:Person>
            <b:Last>Tiesdell</b:Last>
            <b:First>Steve</b:First>
          </b:Person>
        </b:NameList>
      </b:Author>
    </b:Author>
    <b:Title>Public Places Urban Spaces The Dimensions of Urban Design</b:Title>
    <b:Year>2003</b:Year>
    <b:City>Oxford</b:City>
    <b:Publisher>Architectural Press</b:Publisher>
    <b:RefOrder>7</b:RefOrder>
  </b:Source>
  <b:Source>
    <b:Tag>Car08</b:Tag>
    <b:SourceType>Book</b:SourceType>
    <b:Guid>{9D2E2C62-A20B-442F-A467-E026B667CEB5}</b:Guid>
    <b:Author>
      <b:Author>
        <b:NameList>
          <b:Person>
            <b:Last>Carmona</b:Last>
            <b:First>Metthew</b:First>
          </b:Person>
          <b:Person>
            <b:Last>Magalhaes</b:Last>
            <b:First>Claudio</b:First>
            <b:Middle>de</b:Middle>
          </b:Person>
          <b:Person>
            <b:Last>Hammod</b:Last>
            <b:First>Leo</b:First>
          </b:Person>
        </b:NameList>
      </b:Author>
    </b:Author>
    <b:Title>Public Space The Management Dimension</b:Title>
    <b:Year>2008</b:Year>
    <b:City>London and New York</b:City>
    <b:Publisher>Routledge</b:Publisher>
    <b:RefOrder>8</b:RefOrder>
  </b:Source>
  <b:Source>
    <b:Tag>Dar03</b:Tag>
    <b:SourceType>Book</b:SourceType>
    <b:Guid>{B9C2156B-54BD-44E4-A388-85C567ADEC36}</b:Guid>
    <b:Author>
      <b:Author>
        <b:NameList>
          <b:Person>
            <b:Last>Darmawan</b:Last>
            <b:First>Edy</b:First>
          </b:Person>
        </b:NameList>
      </b:Author>
    </b:Author>
    <b:Title>Teori dan Kajian Ruang Publik Kota</b:Title>
    <b:Year>2003</b:Year>
    <b:City>Semarang</b:City>
    <b:Publisher>Badan Penerbit Universitas Diponegoro</b:Publisher>
    <b:RefOrder>9</b:RefOrder>
  </b:Source>
  <b:Source>
    <b:Tag>Rah14</b:Tag>
    <b:SourceType>JournalArticle</b:SourceType>
    <b:Guid>{9DE1A0BD-5D78-4C87-BA70-F4CC11AC964F}</b:Guid>
    <b:Title>Penyediaan Ruang Terbuka Hijau di Lingkungan Perumahan di Yogyakarta</b:Title>
    <b:JournalName>Jurnal Manusia dan Lingkungan</b:JournalName>
    <b:Year>2014</b:Year>
    <b:Pages>9(3), 101-114</b:Pages>
    <b:Author>
      <b:Author>
        <b:NameList>
          <b:Person>
            <b:Last>Rahmi</b:Last>
            <b:First>D.H.</b:First>
          </b:Person>
        </b:NameList>
      </b:Author>
    </b:Author>
    <b:RefOrder>10</b:RefOrder>
  </b:Source>
  <b:Source>
    <b:Tag>Sri12</b:Tag>
    <b:SourceType>JournalArticle</b:SourceType>
    <b:Guid>{0AC24D0E-5A7B-4E17-AEAA-4D085CC0DA8F}</b:Guid>
    <b:Title>Lanjut Usia: Antara Tuntutan Jaminan Sosial dan Pengembangan Pemberdayaan</b:Title>
    <b:JournalName>Jurnal Kawistara</b:JournalName>
    <b:Year>2012</b:Year>
    <b:Pages>2(1)</b:Pages>
    <b:Author>
      <b:Author>
        <b:NameList>
          <b:Person>
            <b:Last>Sriyanto</b:Last>
            <b:First>E.</b:First>
          </b:Person>
        </b:NameList>
      </b:Author>
    </b:Author>
    <b:RefOrder>11</b:RefOrder>
  </b:Source>
  <b:Source>
    <b:Tag>Liu12</b:Tag>
    <b:SourceType>ConferenceProceedings</b:SourceType>
    <b:Guid>{CB183693-1D57-40D8-8E8F-3171C0D3E68B}</b:Guid>
    <b:Title>Reaserch on Landscape Design of Urban Park</b:Title>
    <b:Year>2012</b:Year>
    <b:City>Wuhan, China</b:City>
    <b:Publisher>Hubei University of Technology</b:Publisher>
    <b:ConferenceName>4th International Conference on Computer Modeling and Simulation (ICCMS2012)</b:ConferenceName>
    <b:Author>
      <b:Author>
        <b:NameList>
          <b:Person>
            <b:Last>Liu</b:Last>
            <b:First>S</b:First>
          </b:Person>
        </b:NameList>
      </b:Author>
    </b:Author>
    <b:RefOrder>12</b:RefOrder>
  </b:Source>
  <b:Source>
    <b:Tag>Lee15</b:Tag>
    <b:SourceType>JournalArticle</b:SourceType>
    <b:Guid>{59CAD756-87D5-4FE9-8B9E-447C90F6E3B3}</b:Guid>
    <b:Author>
      <b:Author>
        <b:NameList>
          <b:Person>
            <b:Last>Lee</b:Last>
            <b:First>Young</b:First>
            <b:Middle>Chang</b:Middle>
          </b:Person>
          <b:Person>
            <b:Last>Kim</b:Last>
            <b:First>Keun</b:First>
            <b:Middle>Ho</b:Middle>
          </b:Person>
        </b:NameList>
      </b:Author>
    </b:Author>
    <b:Title>Attitudes of Citizens towards Urban Parks and Green Spaces for Urban Sustainability: The Case of Gyeongsan City, Republic of Korea</b:Title>
    <b:JournalName>Journal Sustainability, Vol.7</b:JournalName>
    <b:Year>2015</b:Year>
    <b:Pages>8240-8254</b:Pages>
    <b:RefOrder>13</b:RefOrder>
  </b:Source>
  <b:Source>
    <b:Tag>McC10</b:Tag>
    <b:SourceType>JournalArticle</b:SourceType>
    <b:Guid>{6FD491E9-68C3-46AD-A25C-820CD4A02AE8}</b:Guid>
    <b:Author>
      <b:Author>
        <b:NameList>
          <b:Person>
            <b:Last>McCormack</b:Last>
            <b:First>Gavin</b:First>
            <b:Middle>R.</b:Middle>
          </b:Person>
          <b:Person>
            <b:Last>Rock</b:Last>
            <b:First>Melanie</b:First>
          </b:Person>
          <b:Person>
            <b:Last>Toohey</b:Last>
            <b:First>Ann</b:First>
            <b:Middle>M.</b:Middle>
          </b:Person>
          <b:Person>
            <b:Last>Hignell</b:Last>
            <b:First>Danica</b:First>
          </b:Person>
        </b:NameList>
      </b:Author>
    </b:Author>
    <b:Title>Characteristics of urban parks associated with park use and physical activity: A review of qualitative research</b:Title>
    <b:JournalName>Elsevier: Health &amp; Place, Vol. 16</b:JournalName>
    <b:Year>2010</b:Year>
    <b:Pages>712–726</b:Pages>
    <b:RefOrder>14</b:RefOrder>
  </b:Source>
  <b:Source>
    <b:Tag>Kwa14</b:Tag>
    <b:SourceType>ConferenceProceedings</b:SourceType>
    <b:Guid>{7EB8BFB9-572C-4BDB-80DE-EF199F16CED9}</b:Guid>
    <b:Author>
      <b:Author>
        <b:NameList>
          <b:Person>
            <b:Last>Kwanda</b:Last>
            <b:First>Timoticin</b:First>
          </b:Person>
          <b:Person>
            <b:Last>Kartono</b:Last>
            <b:First>Lukito</b:First>
          </b:Person>
          <b:Person>
            <b:Last>Wonoseputro</b:Last>
            <b:First>Christine</b:First>
          </b:Person>
        </b:NameList>
      </b:Author>
    </b:Author>
    <b:Title>THE EMPHATIC URBAN Parks in Surabaya: The People's Perceptions on Aesthetic and Uses of The Parks</b:Title>
    <b:Year>2014</b:Year>
    <b:Pages>177-185</b:Pages>
    <b:ConferenceName>International Conference on Empathic Architecture 2014 </b:ConferenceName>
    <b:City>Surabaya</b:City>
    <b:Publisher>Universitas Kristen Petra</b:Publisher>
    <b:RefOrder>15</b:RefOrder>
  </b:Source>
  <b:Source>
    <b:Tag>Geh11</b:Tag>
    <b:SourceType>Book</b:SourceType>
    <b:Guid>{157DAA75-3482-4F24-81DB-213B7A00AC15}</b:Guid>
    <b:Author>
      <b:Author>
        <b:NameList>
          <b:Person>
            <b:Last>Gehl</b:Last>
            <b:First>Jan</b:First>
          </b:Person>
        </b:NameList>
      </b:Author>
    </b:Author>
    <b:Title>Life Between Buildings: Using Public Space. revisited.edition </b:Title>
    <b:Year>2011</b:Year>
    <b:City>Washington</b:City>
    <b:Publisher>Island Press</b:Publisher>
    <b:RefOrder>16</b:RefOrder>
  </b:Source>
  <b:Source>
    <b:Tag>Sha08</b:Tag>
    <b:SourceType>Book</b:SourceType>
    <b:Guid>{BE79B24C-6202-4FD6-B0A9-D47D2139CF3C}</b:Guid>
    <b:Author>
      <b:Author>
        <b:NameList>
          <b:Person>
            <b:Last>Shaftoe</b:Last>
            <b:First>Henry</b:First>
          </b:Person>
        </b:NameList>
      </b:Author>
    </b:Author>
    <b:Title>Convivial urban spaces : creating effective public places</b:Title>
    <b:Year>2008</b:Year>
    <b:City>London</b:City>
    <b:Publisher>Earthscan, UK</b:Publisher>
    <b:RefOrder>17</b:RefOrder>
  </b:Source>
  <b:Source>
    <b:Tag>Put14</b:Tag>
    <b:SourceType>JournalArticle</b:SourceType>
    <b:Guid>{63C9DE5B-D615-4EAE-B7CB-C6C0A6F36214}</b:Guid>
    <b:Author>
      <b:Author>
        <b:NameList>
          <b:Person>
            <b:Last>Putri</b:Last>
            <b:First>Astrid</b:First>
            <b:Middle>Noviana</b:Middle>
          </b:Person>
          <b:Person>
            <b:Last>Nuraini</b:Last>
          </b:Person>
        </b:NameList>
      </b:Author>
    </b:Author>
    <b:Title>Hubungan Tingkat Ketertarikan Masyarakat Untuk Berkunjung Dengan Kualitas Taman di Taman Menteri Supeno</b:Title>
    <b:Year>2014</b:Year>
    <b:JournalName>Jurnal Teknik PWK, Vol.3</b:JournalName>
    <b:Pages>543-552</b:Pages>
    <b:RefOrder>18</b:RefOrder>
  </b:Source>
  <b:Source>
    <b:Tag>Mal09</b:Tag>
    <b:SourceType>JournalArticle</b:SourceType>
    <b:Guid>{ED770984-3E43-4AEE-975B-CA67E394CB7B}</b:Guid>
    <b:Author>
      <b:Author>
        <b:NameList>
          <b:Person>
            <b:Last>Malek</b:Last>
            <b:First>Nurhayati</b:First>
            <b:Middle>Abdul</b:Middle>
          </b:Person>
          <b:Person>
            <b:Last>Mariapan</b:Last>
            <b:First>Manohar</b:First>
          </b:Person>
        </b:NameList>
      </b:Author>
    </b:Author>
    <b:Title>Visitor Perception on Vandalism and Safety Issue in a Malaysian Urban Park</b:Title>
    <b:JournalName>Theoritical and Empirical Researches in Urban Management No.4 (13)</b:JournalName>
    <b:Year>2009</b:Year>
    <b:Pages>93-107</b:Pages>
    <b:RefOrder>19</b:RefOrder>
  </b:Source>
  <b:Source>
    <b:Tag>Col97</b:Tag>
    <b:SourceType>JournalArticle</b:SourceType>
    <b:Guid>{9ACC98D2-1C53-4D7D-B429-C5BD41FFC27D}</b:Guid>
    <b:Author>
      <b:Author>
        <b:NameList>
          <b:Person>
            <b:Last>Coley</b:Last>
            <b:First>R.</b:First>
            <b:Middle>L.</b:Middle>
          </b:Person>
          <b:Person>
            <b:Last>Kuo</b:Last>
            <b:First>F</b:First>
            <b:Middle>E.</b:Middle>
          </b:Person>
          <b:Person>
            <b:Last>Sullivan</b:Last>
            <b:First>W.</b:First>
            <b:Middle>C.</b:Middle>
          </b:Person>
        </b:NameList>
      </b:Author>
    </b:Author>
    <b:Title>Where does community grows? The social context created by nature in urban public housing</b:Title>
    <b:JournalName>Environment &amp; Behavior. Vol. 29</b:JournalName>
    <b:Year>1997</b:Year>
    <b:Pages>468-494</b:Pages>
    <b:RefOrder>20</b:RefOrder>
  </b:Source>
  <b:Source>
    <b:Tag>Mar14</b:Tag>
    <b:SourceType>JournalArticle</b:SourceType>
    <b:Guid>{1C06107B-1D8D-4ADB-B833-AE8AEE63D476}</b:Guid>
    <b:Title>Penataan Kembalo Taman Kota Berdasarkan Kriteria Kualitas Taman: Studi Kasus Taman Lapangan Banteng, Jakarta Pusat</b:Title>
    <b:JournalName>Forum Ilmiah</b:JournalName>
    <b:Year>2014</b:Year>
    <b:Pages>11(3), 311-322</b:Pages>
    <b:Author>
      <b:Author>
        <b:NameList>
          <b:Person>
            <b:Last>Martini</b:Last>
            <b:First>E.</b:First>
          </b:Person>
        </b:NameList>
      </b:Author>
    </b:Author>
    <b:RefOrder>21</b:RefOrder>
  </b:Source>
  <b:Source>
    <b:Tag>Gri88</b:Tag>
    <b:SourceType>Book</b:SourceType>
    <b:Guid>{C13D347E-6B4F-41A7-BA22-2DDA023ADFB3}</b:Guid>
    <b:Author>
      <b:Author>
        <b:NameList>
          <b:Person>
            <b:Last>Grigg</b:Last>
            <b:First>Neil</b:First>
            <b:Middle>S.</b:Middle>
          </b:Person>
        </b:NameList>
      </b:Author>
    </b:Author>
    <b:Title>Infrastructure Engineering and Managenent</b:Title>
    <b:Year>1988</b:Year>
    <b:City>New York</b:City>
    <b:Publisher>John Wiley &amp; Sons. Inc.</b:Publisher>
    <b:RefOrder>22</b:RefOrder>
  </b:Source>
  <b:Source>
    <b:Tag>Dar05</b:Tag>
    <b:SourceType>Book</b:SourceType>
    <b:Guid>{8E443C13-8518-4AEA-816C-E31F025BBB5B}</b:Guid>
    <b:Title>Analisa ruang Publik Kota</b:Title>
    <b:Year>2005</b:Year>
    <b:Author>
      <b:Author>
        <b:NameList>
          <b:Person>
            <b:Last>Darmawan</b:Last>
            <b:First>Edy</b:First>
          </b:Person>
        </b:NameList>
      </b:Author>
    </b:Author>
    <b:City>Semarang</b:City>
    <b:Publisher>Universitas Diponegoro Semarang</b:Publisher>
    <b:RefOrder>23</b:RefOrder>
  </b:Source>
  <b:Source>
    <b:Tag>Hou95</b:Tag>
    <b:SourceType>Book</b:SourceType>
    <b:Guid>{F7DE83BF-DCA2-4B48-AF5D-3542FCD6F0F9}</b:Guid>
    <b:Title>Cities and Natural Process</b:Title>
    <b:Year>1995</b:Year>
    <b:City>New York</b:City>
    <b:Publisher>Routledge</b:Publisher>
    <b:Author>
      <b:Author>
        <b:NameList>
          <b:Person>
            <b:Last>Hough</b:Last>
            <b:First>Michael</b:First>
          </b:Person>
        </b:NameList>
      </b:Author>
    </b:Author>
    <b:RefOrder>24</b:RefOrder>
  </b:Source>
  <b:Source>
    <b:Tag>Pea13</b:Tag>
    <b:SourceType>JournalArticle</b:SourceType>
    <b:Guid>{F7174362-E10E-4821-BEA3-2E24029538CE}</b:Guid>
    <b:Title>Using size Class Distributions of Species to Reduce The Dynamics of The Private Urban Forest</b:Title>
    <b:Pages>74-84</b:Pages>
    <b:Year>2013</b:Year>
    <b:JournalName>Urban Forestry and Urban Greening</b:JournalName>
    <b:Author>
      <b:Author>
        <b:NameList>
          <b:Person>
            <b:Last>Pearce</b:Last>
            <b:Middle>M.</b:Middle>
            <b:First>L.</b:First>
          </b:Person>
          <b:Person>
            <b:Last>Kirkpatrick</b:Last>
            <b:Middle>B.</b:Middle>
            <b:First>J.</b:First>
          </b:Person>
          <b:Person>
            <b:Last>Davidson</b:Last>
            <b:First>A.</b:First>
          </b:Person>
        </b:NameList>
      </b:Author>
    </b:Author>
    <b:RefOrder>25</b:RefOrder>
  </b:Source>
  <b:Source>
    <b:Tag>Nec13</b:Tag>
    <b:SourceType>JournalArticle</b:SourceType>
    <b:Guid>{5A38641B-245D-41C4-8839-1D468F4239DF}</b:Guid>
    <b:Title>Urban Park of The University City Lot of Passo Fundo, RS, Brazil: Example of Environmental Recovery (Five Years Study)</b:Title>
    <b:JournalName>Applied Ecology and environmental Sciences</b:JournalName>
    <b:Year>2013</b:Year>
    <b:Pages>113-119</b:Pages>
    <b:Author>
      <b:Author>
        <b:NameList>
          <b:Person>
            <b:Last>Neckel</b:Last>
            <b:First>A.</b:First>
          </b:Person>
          <b:Person>
            <b:Last>Brandli</b:Last>
            <b:Middle>L.</b:Middle>
            <b:First>L.</b:First>
          </b:Person>
          <b:Person>
            <b:Last>Prietto</b:Last>
            <b:Middle>M.</b:Middle>
            <b:First>P.D.</b:First>
          </b:Person>
        </b:NameList>
      </b:Author>
    </b:Author>
    <b:RefOrder>26</b:RefOrder>
  </b:Source>
  <b:Source>
    <b:Tag>Ibe14</b:Tag>
    <b:SourceType>JournalArticle</b:SourceType>
    <b:Guid>{4BB7A12D-226D-45A0-99D3-CB4F030B80FC}</b:Guid>
    <b:Title>Sustanable Urban Park System</b:Title>
    <b:Year>2014</b:Year>
    <b:JournalName>Cities and The Environment (CATE) vol. 7</b:JournalName>
    <b:Author>
      <b:Author>
        <b:NameList>
          <b:Person>
            <b:Last>Ibes</b:Last>
            <b:Middle>C.</b:Middle>
            <b:First>Dorothy</b:First>
          </b:Person>
        </b:NameList>
      </b:Author>
    </b:Author>
    <b:RefOrder>27</b:RefOrder>
  </b:Source>
  <b:Source>
    <b:Tag>Ibe13</b:Tag>
    <b:SourceType>Report</b:SourceType>
    <b:Guid>{B8467DC2-8C92-4553-A5C5-F41F1A7EABFD}</b:Guid>
    <b:Title>Advencing Stustainable Urbanism through Civic space Planning &amp; Design (doctoral dissertation)</b:Title>
    <b:Year>2013</b:Year>
    <b:Publisher>Arizona State University</b:Publisher>
    <b:Author>
      <b:Author>
        <b:NameList>
          <b:Person>
            <b:Last>Ibes</b:Last>
            <b:Middle>C.</b:Middle>
            <b:First>Dorothy</b:First>
          </b:Person>
        </b:NameList>
      </b:Author>
    </b:Author>
    <b:RefOrder>28</b:RefOrder>
  </b:Source>
  <b:Source>
    <b:Tag>Low08</b:Tag>
    <b:SourceType>Book</b:SourceType>
    <b:Guid>{8D3EE3F5-C3AF-419A-8E2C-46272ECAFBB1}</b:Guid>
    <b:Title>Light Imprint Handbook</b:Title>
    <b:Year>2008</b:Year>
    <b:Publisher>New Urban Press</b:Publisher>
    <b:City>Miami</b:City>
    <b:Author>
      <b:Author>
        <b:NameList>
          <b:Person>
            <b:Last>Low</b:Last>
            <b:First>T.</b:First>
          </b:Person>
        </b:NameList>
      </b:Author>
    </b:Author>
    <b:RefOrder>29</b:RefOrder>
  </b:Source>
  <b:Source>
    <b:Tag>Naz15</b:Tag>
    <b:SourceType>JournalArticle</b:SourceType>
    <b:Guid>{5B090C63-9DA9-4988-950D-CA7F00B008A1}</b:Guid>
    <b:Title>Sustainable Traditional Architecture and Urban Planing in Hot-arid Climate of Iran</b:Title>
    <b:JournalName>World Academy of Science, Engineering and Technology, International Journal of civil environmental, Structural, Construction and Architectural engineering</b:JournalName>
    <b:Year>2015</b:Year>
    <b:Pages>9(11), 1326-1334</b:Pages>
    <b:Author>
      <b:Author>
        <b:NameList>
          <b:Person>
            <b:Last>Nazem</b:Last>
            <b:First>F.</b:First>
          </b:Person>
        </b:NameList>
      </b:Author>
    </b:Author>
    <b:RefOrder>30</b:RefOrder>
  </b:Source>
  <b:Source>
    <b:Tag>Moh12</b:Tag>
    <b:SourceType>JournalArticle</b:SourceType>
    <b:Guid>{99320583-61EC-43D7-B574-AD7148C30203}</b:Guid>
    <b:Title>Push and Pull Factor: Determining the Visitors satisfaction at Urban Recrational Area.</b:Title>
    <b:JournalName>Procedia-Social and Behavioral Sciences</b:JournalName>
    <b:Year>2012</b:Year>
    <b:Pages>49, 175-182</b:Pages>
    <b:Author>
      <b:Author>
        <b:NameList>
          <b:Person>
            <b:Last>Mohamed</b:Last>
            <b:First>Noralizawati</b:First>
          </b:Person>
          <b:Person>
            <b:Last>Othman</b:Last>
            <b:First>Noriah</b:First>
          </b:Person>
        </b:NameList>
      </b:Author>
    </b:Author>
    <b:RefOrder>31</b:RefOrder>
  </b:Source>
  <b:Source>
    <b:Tag>Sal13</b:Tag>
    <b:SourceType>JournalArticle</b:SourceType>
    <b:Guid>{C9D2A10A-E9BE-491B-983A-D002D803F87A}</b:Guid>
    <b:Title>Why People Visit Park ? The role of Gender, Age, and Education Among Urban Park Visitors in Faisalabad</b:Title>
    <b:JournalName>International Journal of Asian Social Science</b:JournalName>
    <b:Year>2013</b:Year>
    <b:Pages>3(10), 2196-2203</b:Pages>
    <b:Author>
      <b:Author>
        <b:NameList>
          <b:Person>
            <b:Last>Saleem</b:Last>
            <b:First>A.</b:First>
          </b:Person>
          <b:Person>
            <b:Last>Kamboh</b:Last>
            <b:First>K.</b:First>
          </b:Person>
        </b:NameList>
      </b:Author>
    </b:Author>
    <b:RefOrder>32</b:RefOrder>
  </b:Source>
  <b:Source>
    <b:Tag>Sal14</b:Tag>
    <b:SourceType>JournalArticle</b:SourceType>
    <b:Guid>{137A6D71-FE43-4088-A2B0-CFB5A355BC0D}</b:Guid>
    <b:Title>A GIS Based Measurement of Accesibility of Urban Park in Faisalabad City, Pakistan</b:Title>
    <b:JournalName>Academic Research International</b:JournalName>
    <b:Year>2014</b:Year>
    <b:Pages>5(3), 94</b:Pages>
    <b:Author>
      <b:Author>
        <b:NameList>
          <b:Person>
            <b:Last>Saleem</b:Last>
            <b:First>A.</b:First>
          </b:Person>
          <b:Person>
            <b:Last>Ijaz</b:Last>
            <b:First>S.</b:First>
          </b:Person>
        </b:NameList>
      </b:Author>
    </b:Author>
    <b:RefOrder>33</b:RefOrder>
  </b:Source>
  <b:Source>
    <b:Tag>Ros15</b:Tag>
    <b:SourceType>JournalArticle</b:SourceType>
    <b:Guid>{F50368E4-1A05-4EA1-A90D-3354EA90F3F3}</b:Guid>
    <b:Title>The Role of Distance in Peri-urban National Park use: Who Visits Them and How Far Do They Travel ?</b:Title>
    <b:JournalName>Applied Geography</b:JournalName>
    <b:Year>2015</b:Year>
    <b:Pages>63, 77-88</b:Pages>
    <b:Author>
      <b:Author>
        <b:NameList>
          <b:Person>
            <b:Last>Rossi</b:Last>
            <b:Middle>D.</b:Middle>
            <b:First>S.</b:First>
          </b:Person>
          <b:Person>
            <b:Last>Byrne</b:Last>
            <b:Middle>A.</b:Middle>
            <b:First>J.</b:First>
          </b:Person>
          <b:Person>
            <b:Last>Pickering</b:Last>
            <b:Middle>M.</b:Middle>
            <b:First>C.</b:First>
          </b:Person>
        </b:NameList>
      </b:Author>
    </b:Author>
    <b:RefOrder>34</b:RefOrder>
  </b:Source>
  <b:Source>
    <b:Tag>Hae13</b:Tag>
    <b:SourceType>JournalArticle</b:SourceType>
    <b:Guid>{977743BF-7406-43B1-A995-D9E0D8A40BCE}</b:Guid>
    <b:Title>Resident Perception Towards social Interaction Among Malaysian Ethnic Groups in Urban Park</b:Title>
    <b:JournalName>Innovation, communication and Engineering</b:JournalName>
    <b:Year>2013</b:Year>
    <b:Pages>(9)</b:Pages>
    <b:Author>
      <b:Author>
        <b:NameList>
          <b:Person>
            <b:Last>Haesam</b:Last>
            <b:Middle>O.</b:Middle>
            <b:First>E.</b:First>
          </b:Person>
          <b:Person>
            <b:Last>Ismail</b:Last>
            <b:First>S.</b:First>
          </b:Person>
          <b:Person>
            <b:Last>Hisyam</b:Last>
            <b:Middle>M.</b:Middle>
            <b:First>R.</b:First>
          </b:Person>
        </b:NameList>
      </b:Author>
    </b:Author>
    <b:RefOrder>35</b:RefOrder>
  </b:Source>
  <b:Source>
    <b:Tag>Moo07</b:Tag>
    <b:SourceType>BookSection</b:SourceType>
    <b:Guid>{51F949E3-F05C-4573-8B71-B61A8B8B665D}</b:Guid>
    <b:Title>What makes a park inclusive and universally designed? A mulit-method Approach</b:Title>
    <b:Year>2007</b:Year>
    <b:Pages>85-110</b:Pages>
    <b:BookTitle>Open Space People Space</b:BookTitle>
    <b:City>London and Newyork</b:City>
    <b:Publisher>Taylor &amp; Francis</b:Publisher>
    <b:Author>
      <b:Author>
        <b:NameList>
          <b:Person>
            <b:Last>Moore</b:Last>
            <b:Middle>C.</b:Middle>
            <b:First>Robin</b:First>
          </b:Person>
          <b:Person>
            <b:Last>Cosco</b:Last>
            <b:Middle>G.</b:Middle>
            <b:First>Nilda</b:First>
          </b:Person>
        </b:NameList>
      </b:Author>
      <b:BookAuthor>
        <b:NameList>
          <b:Person>
            <b:Last>Thompson</b:Last>
            <b:Middle>Ward</b:Middle>
            <b:First>Catharine</b:First>
          </b:Person>
          <b:Person>
            <b:Last>Travlou</b:Last>
            <b:First>Penny</b:First>
          </b:Person>
        </b:NameList>
      </b:BookAuthor>
    </b:Author>
    <b:RefOrder>36</b:RefOrder>
  </b:Source>
  <b:Source>
    <b:Tag>Zei07</b:Tag>
    <b:SourceType>BookSection</b:SourceType>
    <b:Guid>{D8605F55-33EB-474A-9BF9-88C43AA03749}</b:Guid>
    <b:Title>Healing Gardens for People Living with Alzheimer's : Challangers to Creating an Evidance Base for Treatment Outcomes</b:Title>
    <b:BookTitle>Open Space People Space</b:BookTitle>
    <b:Year>2007</b:Year>
    <b:Pages>137-150</b:Pages>
    <b:City>London and Newyork</b:City>
    <b:Publisher>Taylor &amp; Francis</b:Publisher>
    <b:Author>
      <b:Author>
        <b:NameList>
          <b:Person>
            <b:Last>Zeisel</b:Last>
            <b:First>John</b:First>
          </b:Person>
        </b:NameList>
      </b:Author>
      <b:BookAuthor>
        <b:NameList>
          <b:Person>
            <b:Last>Thompson</b:Last>
            <b:Middle>Ward</b:Middle>
            <b:First>Catharine</b:First>
          </b:Person>
          <b:Person>
            <b:Last>Travlou</b:Last>
            <b:First>Penny</b:First>
          </b:Person>
        </b:NameList>
      </b:BookAuthor>
    </b:Author>
    <b:RefOrder>37</b:RefOrder>
  </b:Source>
  <b:Source>
    <b:Tag>Rak16</b:Tag>
    <b:SourceType>DocumentFromInternetSite</b:SourceType>
    <b:Guid>{A11A1829-D53D-470E-AADA-2B81DAC687CA}</b:Guid>
    <b:Title>Taman di Palembang Masih sangat Sedikit</b:Title>
    <b:Year>2016</b:Year>
    <b:Author>
      <b:Author>
        <b:Corporate>Rakyat Merdeka Online</b:Corporate>
      </b:Author>
    </b:Author>
    <b:Month>Maret</b:Month>
    <b:Day>11</b:Day>
    <b:InternetSiteTitle>Rakyat Merdeka Online</b:InternetSiteTitle>
    <b:YearAccessed>2016</b:YearAccessed>
    <b:MonthAccessed>April</b:MonthAccessed>
    <b:DayAccessed>14</b:DayAccessed>
    <b:URL>http://www.rmolsumsel.com/read/2016/03/11/47156/Taman-di-Palembang-Masih-Sangat-Sedikit-. </b:URL>
    <b:RefOrder>38</b:RefOrder>
  </b:Source>
  <b:Source>
    <b:Tag>Bis15</b:Tag>
    <b:SourceType>DocumentFromInternetSite</b:SourceType>
    <b:Guid>{62311EDF-A086-4E43-AB92-5E471A23910C}</b:Guid>
    <b:Author>
      <b:Author>
        <b:Corporate>Bisnis</b:Corporate>
      </b:Author>
    </b:Author>
    <b:Title>Pemkot Palembang Habiskan Rp. 1,4 M untuk Taman Kota</b:Title>
    <b:InternetSiteTitle>Kabar24.bisnis.com</b:InternetSiteTitle>
    <b:Year>2015</b:Year>
    <b:Month>Juli</b:Month>
    <b:Day>31</b:Day>
    <b:YearAccessed>2016</b:YearAccessed>
    <b:MonthAccessed>april</b:MonthAccessed>
    <b:DayAccessed>14</b:DayAccessed>
    <b:URL>http://kabar24.bisnis.com/read/20150731/78/458197/pemkot-palembang-habiskan-rp14-m-untuk-taman-kota</b:URL>
    <b:RefOrder>39</b:RefOrder>
  </b:Source>
  <b:Source>
    <b:Tag>Coh06</b:Tag>
    <b:SourceType>Report</b:SourceType>
    <b:Guid>{14F4D777-CD04-4894-ACA7-051B6671079A}</b:Guid>
    <b:Title>Urban Park Use and Physical Activity</b:Title>
    <b:Year>2006</b:Year>
    <b:Author>
      <b:Author>
        <b:NameList>
          <b:Person>
            <b:Last>Cohen</b:Last>
            <b:First>Deborah</b:First>
          </b:Person>
          <b:Person>
            <b:Last>McKenzie</b:Last>
            <b:First>Thom</b:First>
          </b:Person>
          <b:Person>
            <b:Last>Sehgal</b:Last>
            <b:First>Amber</b:First>
          </b:Person>
          <b:Person>
            <b:Last>Williamson</b:Last>
            <b:First>Stephanie</b:First>
          </b:Person>
          <b:Person>
            <b:Last>Golinelli</b:Last>
            <b:First>Daniela</b:First>
          </b:Person>
        </b:NameList>
      </b:Author>
    </b:Author>
    <b:Publisher>RAND Center for Population Health and Health Disparities</b:Publisher>
    <b:City>Santa Monica, California</b:City>
    <b:RefOrder>40</b:RefOrder>
  </b:Source>
  <b:Source>
    <b:Tag>Neu13</b:Tag>
    <b:SourceType>Book</b:SourceType>
    <b:Guid>{4705A945-866D-4076-8D98-CB9B9EE6F251}</b:Guid>
    <b:Title>Metode Penelitian Sosial: Pendekatan Kualitatif dan Kuantitatif. edisi ketujuh</b:Title>
    <b:Year>2013</b:Year>
    <b:City>Jakarta</b:City>
    <b:Publisher>PT Indeks</b:Publisher>
    <b:Author>
      <b:Author>
        <b:NameList>
          <b:Person>
            <b:Last>Neuman</b:Last>
            <b:Middle>Lawrence</b:Middle>
            <b:First>W.</b:First>
          </b:Person>
        </b:NameList>
      </b:Author>
    </b:Author>
    <b:RefOrder>41</b:RefOrder>
  </b:Source>
  <b:Source>
    <b:Tag>afr15</b:Tag>
    <b:SourceType>Book</b:SourceType>
    <b:Guid>{5AE2F356-38BA-4BC0-A04D-D618B4A72DB3}</b:Guid>
    <b:Title>Metode Penelitian Kualitatif. sebuah Upaya Mendukung Penggunaan Penelitian Kualitatif dalam Berbagai Disiplin Ilmu</b:Title>
    <b:Year>2015</b:Year>
    <b:City>Jakarta</b:City>
    <b:Publisher>PT RajaGrafindo Persada</b:Publisher>
    <b:Author>
      <b:Author>
        <b:NameList>
          <b:Person>
            <b:Last>Afrizal</b:Last>
            <b:Middle>A.</b:Middle>
            <b:First>M.</b:First>
          </b:Person>
        </b:NameList>
      </b:Author>
    </b:Author>
    <b:RefOrder>42</b:RefOrder>
  </b:Source>
  <b:Source>
    <b:Tag>Mol10</b:Tag>
    <b:SourceType>Book</b:SourceType>
    <b:Guid>{0DF6146A-BC3B-4806-B02E-618C1FF7E757}</b:Guid>
    <b:Title>Metodelogi Penelitian Kualitatif</b:Title>
    <b:Year>2010</b:Year>
    <b:City>Bandung</b:City>
    <b:Publisher>PT Remaja Rosda Karya</b:Publisher>
    <b:Author>
      <b:Author>
        <b:NameList>
          <b:Person>
            <b:Last>Moleong</b:Last>
            <b:Middle>J</b:Middle>
            <b:First>Lexy</b:First>
          </b:Person>
        </b:NameList>
      </b:Author>
    </b:Author>
    <b:RefOrder>43</b:RefOrder>
  </b:Source>
  <b:Source>
    <b:Tag>McC14</b:Tag>
    <b:SourceType>JournalArticle</b:SourceType>
    <b:Guid>{DB9A1A2F-63B5-45F4-9C8B-365B8752F39C}</b:Guid>
    <b:Author>
      <b:Author>
        <b:NameList>
          <b:Person>
            <b:Last>McCormack</b:Last>
            <b:First>Gavin</b:First>
            <b:Middle>R.</b:Middle>
          </b:Person>
          <b:Person>
            <b:Last>Rock</b:Last>
            <b:First>Melanie</b:First>
          </b:Person>
          <b:Person>
            <b:Last>Swanson</b:Last>
            <b:First>Kenda</b:First>
          </b:Person>
          <b:Person>
            <b:Last>Burton</b:Last>
            <b:First>Lindsay</b:First>
          </b:Person>
          <b:Person>
            <b:Last>Massolo</b:Last>
            <b:First>Alessandro</b:First>
          </b:Person>
        </b:NameList>
      </b:Author>
    </b:Author>
    <b:Title>Physical activity patterns in urban neighbourhood parks: insights from a multiple case study</b:Title>
    <b:Year>2014</b:Year>
    <b:JournalName>BMC Public Health</b:JournalName>
    <b:Pages>1-13</b:Pages>
    <b:PeriodicalTitle>BMC Public Health</b:PeriodicalTitle>
    <b:RefOrder>44</b:RefOrder>
  </b:Source>
  <b:Source>
    <b:Tag>Sug08</b:Tag>
    <b:SourceType>Book</b:SourceType>
    <b:Guid>{1D99B4C2-D958-4626-B62E-7DC56FC089AB}</b:Guid>
    <b:Title>Memahami Penelitian Kualitatif</b:Title>
    <b:Year>2008</b:Year>
    <b:City>ALFABETA</b:City>
    <b:Publisher>Bandung</b:Publisher>
    <b:Author>
      <b:Author>
        <b:NameList>
          <b:Person>
            <b:Last>Sugiyono</b:Last>
          </b:Person>
        </b:NameList>
      </b:Author>
    </b:Author>
    <b:RefOrder>45</b:RefOrder>
  </b:Source>
  <b:Source>
    <b:Tag>Sug11</b:Tag>
    <b:SourceType>Book</b:SourceType>
    <b:Guid>{DCE8D637-E09A-46F8-BDEF-B25A78C18583}</b:Guid>
    <b:Title>Metode Penelitian Kuantitatif Kualitatif dan R&amp;D</b:Title>
    <b:Year>2012</b:Year>
    <b:City>Bandung</b:City>
    <b:Publisher>ALFABETA</b:Publisher>
    <b:Author>
      <b:Author>
        <b:NameList>
          <b:Person>
            <b:Last>Sugiyono</b:Last>
          </b:Person>
        </b:NameList>
      </b:Author>
    </b:Author>
    <b:RefOrder>46</b:RefOrder>
  </b:Source>
  <b:Source>
    <b:Tag>Cra04</b:Tag>
    <b:SourceType>JournalArticle</b:SourceType>
    <b:Guid>{2015F7CA-359B-4AA5-9B37-3203E40A5ABF}</b:Guid>
    <b:Title>Defining the Sustainable Park: A Fith Model for Urban Park</b:Title>
    <b:JournalName>Landscape Journal 23:2-04</b:JournalName>
    <b:Year>2004</b:Year>
    <b:Pages>102-120</b:Pages>
    <b:Author>
      <b:Author>
        <b:NameList>
          <b:Person>
            <b:Last>Cranz</b:Last>
            <b:First>Galen</b:First>
          </b:Person>
          <b:Person>
            <b:Last>Boland</b:Last>
            <b:First>Micahel</b:First>
          </b:Person>
        </b:NameList>
      </b:Author>
    </b:Author>
    <b:RefOrder>47</b:RefOrder>
  </b:Source>
  <b:Source>
    <b:Tag>Cra82</b:Tag>
    <b:SourceType>JournalArticle</b:SourceType>
    <b:Guid>{575FFC85-212B-428A-8C85-A57487FF9379}</b:Guid>
    <b:Title>The Politics of Park Design:A History of Urban Park in America</b:Title>
    <b:JournalName>MA: MIT Press</b:JournalName>
    <b:Year>1982</b:Year>
    <b:Author>
      <b:Author>
        <b:NameList>
          <b:Person>
            <b:Last>Cranz</b:Last>
            <b:First>Galen</b:First>
          </b:Person>
        </b:NameList>
      </b:Author>
    </b:Author>
    <b:RefOrder>48</b:RefOrder>
  </b:Source>
  <b:Source>
    <b:Tag>Jog11</b:Tag>
    <b:SourceType>Book</b:SourceType>
    <b:Guid>{58FE1020-7143-4E93-AA9F-0C21342B551C}</b:Guid>
    <b:Title>RTH 30%! Resolusi (Kota) Hijau</b:Title>
    <b:Year>2011</b:Year>
    <b:City>Jakarta</b:City>
    <b:Publisher>PT. Gramedia Pustaka Utama</b:Publisher>
    <b:Author>
      <b:Author>
        <b:NameList>
          <b:Person>
            <b:Last>Joga</b:Last>
            <b:First>Nirwono</b:First>
          </b:Person>
          <b:Person>
            <b:Last>Ismaun</b:Last>
            <b:First>Iwan</b:First>
          </b:Person>
        </b:NameList>
      </b:Author>
    </b:Author>
    <b:RefOrder>49</b:RefOrder>
  </b:Source>
  <b:Source>
    <b:Tag>For05</b:Tag>
    <b:SourceType>Book</b:SourceType>
    <b:Guid>{38851E9C-8127-4CD5-A1DD-E7DFC9ECA209}</b:Guid>
    <b:Title>Designing Small Parks</b:Title>
    <b:Year>2005</b:Year>
    <b:City>New Jersey</b:City>
    <b:Publisher>John Wiley and Sons Inc.</b:Publisher>
    <b:Author>
      <b:Author>
        <b:NameList>
          <b:Person>
            <b:Last>Forsyth</b:Last>
            <b:First>A.</b:First>
          </b:Person>
          <b:Person>
            <b:Last>Musacchio</b:Last>
            <b:First>L.</b:First>
          </b:Person>
        </b:NameList>
      </b:Author>
    </b:Author>
    <b:RefOrder>50</b:RefOrder>
  </b:Source>
  <b:Source>
    <b:Tag>Kac08</b:Tag>
    <b:SourceType>JournalArticle</b:SourceType>
    <b:Guid>{C0906F1B-07E9-45D9-9FF3-F4A9F1EBCBC8}</b:Guid>
    <b:Title>Association of Park Size, Distance, and Features With Phiysical activity in Neighborhood Parks</b:Title>
    <b:JournalName>American Journal of Public Health, Vol 98, No.8</b:JournalName>
    <b:Year>2008</b:Year>
    <b:Pages>1452-1456</b:Pages>
    <b:Author>
      <b:Author>
        <b:NameList>
          <b:Person>
            <b:Last>Kaczynski</b:Last>
            <b:Middle>T.</b:Middle>
            <b:First>Andrew</b:First>
          </b:Person>
          <b:Person>
            <b:Last>Potwarka</b:Last>
            <b:Middle>R.</b:Middle>
            <b:First>Luke</b:First>
          </b:Person>
          <b:Person>
            <b:Last>Saelens</b:Last>
            <b:Middle>E.</b:Middle>
            <b:First>Brian</b:First>
          </b:Person>
        </b:NameList>
      </b:Author>
    </b:Author>
    <b:RefOrder>51</b:RefOrder>
  </b:Source>
  <b:Source>
    <b:Tag>Ban14</b:Tag>
    <b:SourceType>JournalArticle</b:SourceType>
    <b:Guid>{2FE9BDCB-1586-4225-BDC1-A0328F8F1D10}</b:Guid>
    <b:Title>The Associations Between Park environments and Park Use in Southern US Communities</b:Title>
    <b:JournalName>J Rural Health, Vol 30(4)</b:JournalName>
    <b:Year>2014</b:Year>
    <b:Pages>369-378</b:Pages>
    <b:Author>
      <b:Author>
        <b:NameList>
          <b:Person>
            <b:Last>Banda</b:Last>
            <b:Middle>A.</b:Middle>
            <b:First>Jorge</b:First>
          </b:Person>
          <b:Person>
            <b:Last>Wilcox</b:Last>
            <b:First>Sara</b:First>
          </b:Person>
          <b:Person>
            <b:Last>Colabianchi</b:Last>
            <b:First>Natalie</b:First>
          </b:Person>
          <b:Person>
            <b:Last>Hooker</b:Last>
            <b:Middle>P</b:Middle>
            <b:First>Stevan</b:First>
          </b:Person>
          <b:Person>
            <b:Last>Kaczynski</b:Last>
            <b:Middle>T.</b:Middle>
            <b:First>Andrew</b:First>
          </b:Person>
          <b:Person>
            <b:Last>Hussey</b:Last>
            <b:First>James</b:First>
          </b:Person>
        </b:NameList>
      </b:Author>
    </b:Author>
    <b:RefOrder>52</b:RefOrder>
  </b:Source>
  <b:Source>
    <b:Tag>Mue86</b:Tag>
    <b:SourceType>Book</b:SourceType>
    <b:Guid>{D9471642-AF6D-40A1-97A5-0CEDADDC071E}</b:Guid>
    <b:Title>Mengukur Sikap Sosial</b:Title>
    <b:Year>1986</b:Year>
    <b:City>Jakarta</b:City>
    <b:Publisher>Bumi Aksara</b:Publisher>
    <b:Author>
      <b:Author>
        <b:NameList>
          <b:Person>
            <b:Last>Mueller</b:Last>
            <b:Middle>J</b:Middle>
            <b:First>Daniel</b:First>
          </b:Person>
        </b:NameList>
      </b:Author>
    </b:Author>
    <b:RefOrder>53</b:RefOrder>
  </b:Source>
  <b:Source>
    <b:Tag>Sar12</b:Tag>
    <b:SourceType>Book</b:SourceType>
    <b:Guid>{9A616123-C265-4A9E-B9DB-79178A91A3EE}</b:Guid>
    <b:Title>Metode Riset skripsi Pendekatan Kuantitatif (Menggunakan Prosedur SPSS)</b:Title>
    <b:Year>2012</b:Year>
    <b:City>Jakara</b:City>
    <b:Publisher>PT. Elex Media Komputindo</b:Publisher>
    <b:Author>
      <b:Author>
        <b:NameList>
          <b:Person>
            <b:Last>Sarwono</b:Last>
            <b:First>Jonathan</b:First>
          </b:Person>
        </b:NameList>
      </b:Author>
    </b:Author>
    <b:RefOrder>54</b:RefOrder>
  </b:Source>
  <b:Source>
    <b:Tag>LiF05</b:Tag>
    <b:SourceType>JournalArticle</b:SourceType>
    <b:Guid>{D5A1E830-7747-46C2-A9C9-9FEF20E35432}</b:Guid>
    <b:Title>Multilevel modelling of built environment characteristics related to neighbourhood walking activity in older adults</b:Title>
    <b:Year>2005</b:Year>
    <b:JournalName>Hournal of Epidemilogy and Community Helath 59</b:JournalName>
    <b:Pages>558-564</b:Pages>
    <b:Author>
      <b:Author>
        <b:NameList>
          <b:Person>
            <b:Last>Li</b:Last>
            <b:First>Fuzhong</b:First>
          </b:Person>
          <b:Person>
            <b:Last>Fisher</b:Last>
            <b:Middle>John</b:Middle>
            <b:First>K</b:First>
          </b:Person>
          <b:Person>
            <b:Last>Brownson</b:Last>
            <b:Middle>C</b:Middle>
            <b:First>Ross</b:First>
          </b:Person>
          <b:Person>
            <b:Last>Bosworth</b:Last>
            <b:First>Mark</b:First>
          </b:Person>
        </b:NameList>
      </b:Author>
    </b:Author>
    <b:RefOrder>55</b:RefOrder>
  </b:Source>
  <b:Source>
    <b:Tag>Byr09</b:Tag>
    <b:SourceType>JournalArticle</b:SourceType>
    <b:Guid>{C96E0CDC-69DA-4BB9-9897-29789402AD46}</b:Guid>
    <b:Title>Nature, race, and parks: past research and future directions for geographic research</b:Title>
    <b:JournalName>Progress in Human Geography 33(6)</b:JournalName>
    <b:Year>2009</b:Year>
    <b:Pages>743-765</b:Pages>
    <b:Author>
      <b:Author>
        <b:NameList>
          <b:Person>
            <b:Last>Byrne</b:Last>
            <b:First>Jason</b:First>
          </b:Person>
          <b:Person>
            <b:Last>Wolch</b:Last>
            <b:First>Jennifer</b:First>
          </b:Person>
        </b:NameList>
      </b:Author>
    </b:Author>
    <b:RefOrder>56</b:RefOrder>
  </b:Source>
  <b:Source>
    <b:Tag>PtA</b:Tag>
    <b:SourceType>Report</b:SourceType>
    <b:Guid>{69F57392-9A8C-49AE-86F2-095318156D50}</b:Guid>
    <b:Title>Laporan Akhir Pembuatan DED Kolam Retensi Maskarebet</b:Title>
    <b:Author>
      <b:Author>
        <b:Corporate>PT. Adhimatra Satkarya</b:Corporate>
      </b:Author>
    </b:Author>
    <b:Year>2015</b:Year>
    <b:City>Palembang</b:City>
    <b:RefOrder>57</b:RefOrder>
  </b:Source>
</b:Sources>
</file>

<file path=customXml/itemProps1.xml><?xml version="1.0" encoding="utf-8"?>
<ds:datastoreItem xmlns:ds="http://schemas.openxmlformats.org/officeDocument/2006/customXml" ds:itemID="{42536C37-FB12-433C-9F18-C47A177558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3243</Words>
  <Characters>18490</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Karakteristik Pengunjung TIM</vt:lpstr>
    </vt:vector>
  </TitlesOfParts>
  <Company/>
  <LinksUpToDate>false</LinksUpToDate>
  <CharactersWithSpaces>21690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Karakteristik Pengunjung TIM</dc:title>
  <dc:creator>RENI</dc:creator>
  <cp:keywords>Ramadisu Mafra, ST, MT</cp:keywords>
  <cp:lastModifiedBy>Ramadisu Mafra</cp:lastModifiedBy>
  <cp:revision>3</cp:revision>
  <cp:lastPrinted>2018-11-06T15:48:00Z</cp:lastPrinted>
  <dcterms:created xsi:type="dcterms:W3CDTF">2022-06-14T14:44:00Z</dcterms:created>
  <dcterms:modified xsi:type="dcterms:W3CDTF">2022-06-14T14:44:00Z</dcterms:modified>
</cp:coreProperties>
</file>