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FA23" w14:textId="77777777" w:rsidR="00B54594" w:rsidRDefault="000D689E" w:rsidP="00B54594">
      <w:pPr>
        <w:jc w:val="center"/>
        <w:rPr>
          <w:rFonts w:ascii="Times New Roman" w:hAnsi="Times New Roman" w:cs="Times New Roman"/>
          <w:b/>
          <w:bCs/>
          <w:sz w:val="28"/>
          <w:szCs w:val="28"/>
        </w:rPr>
      </w:pPr>
      <w:r w:rsidRPr="000D689E">
        <w:rPr>
          <w:rFonts w:ascii="Times New Roman" w:hAnsi="Times New Roman" w:cs="Times New Roman"/>
          <w:b/>
          <w:bCs/>
          <w:sz w:val="28"/>
          <w:szCs w:val="28"/>
        </w:rPr>
        <w:t xml:space="preserve">HUBUNGAN DUKUNGAN KELUARGA DENGAN </w:t>
      </w:r>
    </w:p>
    <w:p w14:paraId="72342682" w14:textId="77777777" w:rsidR="002364FC" w:rsidRDefault="00643E32" w:rsidP="00B54594">
      <w:pPr>
        <w:jc w:val="center"/>
        <w:rPr>
          <w:rFonts w:ascii="Times New Roman" w:hAnsi="Times New Roman" w:cs="Times New Roman"/>
          <w:b/>
          <w:bCs/>
          <w:sz w:val="28"/>
          <w:szCs w:val="28"/>
        </w:rPr>
      </w:pPr>
      <w:r>
        <w:rPr>
          <w:rFonts w:ascii="Times New Roman" w:hAnsi="Times New Roman" w:cs="Times New Roman"/>
          <w:b/>
          <w:bCs/>
          <w:sz w:val="28"/>
          <w:szCs w:val="28"/>
        </w:rPr>
        <w:t>KEPATUHAN DIET</w:t>
      </w:r>
      <w:r w:rsidR="00B54594">
        <w:rPr>
          <w:rFonts w:ascii="Times New Roman" w:hAnsi="Times New Roman" w:cs="Times New Roman"/>
          <w:b/>
          <w:bCs/>
          <w:sz w:val="28"/>
          <w:szCs w:val="28"/>
        </w:rPr>
        <w:t xml:space="preserve"> DAN ASUPAN MAKANAN</w:t>
      </w:r>
      <w:r w:rsidR="000D689E" w:rsidRPr="000D689E">
        <w:rPr>
          <w:rFonts w:ascii="Times New Roman" w:hAnsi="Times New Roman" w:cs="Times New Roman"/>
          <w:b/>
          <w:bCs/>
          <w:sz w:val="28"/>
          <w:szCs w:val="28"/>
        </w:rPr>
        <w:t xml:space="preserve"> </w:t>
      </w:r>
    </w:p>
    <w:p w14:paraId="78841CDB" w14:textId="77777777" w:rsidR="002364FC" w:rsidRDefault="000D689E" w:rsidP="00B54594">
      <w:pPr>
        <w:jc w:val="center"/>
        <w:rPr>
          <w:rFonts w:ascii="Times New Roman" w:hAnsi="Times New Roman" w:cs="Times New Roman"/>
          <w:b/>
          <w:bCs/>
          <w:sz w:val="28"/>
          <w:szCs w:val="28"/>
        </w:rPr>
      </w:pPr>
      <w:r w:rsidRPr="000D689E">
        <w:rPr>
          <w:rFonts w:ascii="Times New Roman" w:hAnsi="Times New Roman" w:cs="Times New Roman"/>
          <w:b/>
          <w:bCs/>
          <w:sz w:val="28"/>
          <w:szCs w:val="28"/>
        </w:rPr>
        <w:t xml:space="preserve">PADA PASIEN DIABETES MELITUS TIPE 2 </w:t>
      </w:r>
    </w:p>
    <w:p w14:paraId="7D462AEB" w14:textId="55070A7A" w:rsidR="009C680B" w:rsidRDefault="000D689E" w:rsidP="002364FC">
      <w:pPr>
        <w:jc w:val="center"/>
        <w:rPr>
          <w:rFonts w:ascii="Times New Roman" w:hAnsi="Times New Roman" w:cs="Times New Roman"/>
          <w:b/>
          <w:bCs/>
          <w:sz w:val="28"/>
          <w:szCs w:val="28"/>
        </w:rPr>
      </w:pPr>
      <w:r w:rsidRPr="000D689E">
        <w:rPr>
          <w:rFonts w:ascii="Times New Roman" w:hAnsi="Times New Roman" w:cs="Times New Roman"/>
          <w:b/>
          <w:bCs/>
          <w:sz w:val="28"/>
          <w:szCs w:val="28"/>
        </w:rPr>
        <w:t>DI RS</w:t>
      </w:r>
      <w:r w:rsidR="002364FC">
        <w:rPr>
          <w:rFonts w:ascii="Times New Roman" w:hAnsi="Times New Roman" w:cs="Times New Roman"/>
          <w:b/>
          <w:bCs/>
          <w:sz w:val="28"/>
          <w:szCs w:val="28"/>
        </w:rPr>
        <w:t xml:space="preserve"> </w:t>
      </w:r>
      <w:r w:rsidRPr="000D689E">
        <w:rPr>
          <w:rFonts w:ascii="Times New Roman" w:hAnsi="Times New Roman" w:cs="Times New Roman"/>
          <w:b/>
          <w:bCs/>
          <w:sz w:val="28"/>
          <w:szCs w:val="28"/>
        </w:rPr>
        <w:t>MUHAMMADIYAH PALEMBANG</w:t>
      </w:r>
    </w:p>
    <w:p w14:paraId="0A29E009" w14:textId="77777777" w:rsidR="002364FC" w:rsidRPr="00C95DC2" w:rsidRDefault="002364FC" w:rsidP="002364FC">
      <w:pPr>
        <w:jc w:val="center"/>
        <w:rPr>
          <w:rFonts w:ascii="Times New Roman" w:hAnsi="Times New Roman" w:cs="Times New Roman"/>
          <w:b/>
          <w:bCs/>
          <w:sz w:val="28"/>
          <w:szCs w:val="28"/>
        </w:rPr>
      </w:pPr>
    </w:p>
    <w:p w14:paraId="5A50598B" w14:textId="3CF1CEEA" w:rsidR="009C680B" w:rsidRDefault="004C5E14" w:rsidP="004C5E14">
      <w:pPr>
        <w:spacing w:line="360" w:lineRule="auto"/>
        <w:jc w:val="center"/>
        <w:rPr>
          <w:rFonts w:ascii="Times New Roman" w:hAnsi="Times New Roman" w:cs="Times New Roman"/>
          <w:b/>
        </w:rPr>
      </w:pPr>
      <w:r>
        <w:rPr>
          <w:rFonts w:ascii="Times New Roman" w:hAnsi="Times New Roman" w:cs="Times New Roman"/>
          <w:b/>
        </w:rPr>
        <w:t>R</w:t>
      </w:r>
      <w:r w:rsidR="006C0D55">
        <w:rPr>
          <w:rFonts w:ascii="Times New Roman" w:hAnsi="Times New Roman" w:cs="Times New Roman"/>
          <w:b/>
        </w:rPr>
        <w:t xml:space="preserve">aden </w:t>
      </w:r>
      <w:r w:rsidR="000D689E">
        <w:rPr>
          <w:rFonts w:ascii="Times New Roman" w:hAnsi="Times New Roman" w:cs="Times New Roman"/>
          <w:b/>
        </w:rPr>
        <w:t>Ayu Tanzila</w:t>
      </w:r>
      <w:r w:rsidRPr="009C680B">
        <w:rPr>
          <w:rFonts w:ascii="Times New Roman" w:hAnsi="Times New Roman" w:cs="Times New Roman"/>
          <w:b/>
          <w:vertAlign w:val="superscript"/>
        </w:rPr>
        <w:t>1</w:t>
      </w:r>
      <w:r>
        <w:rPr>
          <w:rFonts w:ascii="Times New Roman" w:hAnsi="Times New Roman" w:cs="Times New Roman"/>
          <w:b/>
        </w:rPr>
        <w:t xml:space="preserve">, </w:t>
      </w:r>
      <w:r w:rsidR="000D689E">
        <w:rPr>
          <w:rFonts w:ascii="Times New Roman" w:hAnsi="Times New Roman" w:cs="Times New Roman"/>
          <w:b/>
        </w:rPr>
        <w:t xml:space="preserve">Putri </w:t>
      </w:r>
      <w:proofErr w:type="spellStart"/>
      <w:r w:rsidR="000D689E">
        <w:rPr>
          <w:rFonts w:ascii="Times New Roman" w:hAnsi="Times New Roman" w:cs="Times New Roman"/>
          <w:b/>
        </w:rPr>
        <w:t>Rizki</w:t>
      </w:r>
      <w:proofErr w:type="spellEnd"/>
      <w:r w:rsidR="000D689E">
        <w:rPr>
          <w:rFonts w:ascii="Times New Roman" w:hAnsi="Times New Roman" w:cs="Times New Roman"/>
          <w:b/>
        </w:rPr>
        <w:t xml:space="preserve"> Amalia Badri</w:t>
      </w:r>
      <w:r w:rsidR="00643E32">
        <w:rPr>
          <w:rFonts w:ascii="Times New Roman" w:hAnsi="Times New Roman" w:cs="Times New Roman"/>
          <w:b/>
          <w:vertAlign w:val="superscript"/>
        </w:rPr>
        <w:t>2</w:t>
      </w:r>
      <w:r w:rsidRPr="001F2D9B">
        <w:rPr>
          <w:rFonts w:ascii="Times New Roman" w:hAnsi="Times New Roman" w:cs="Times New Roman"/>
          <w:b/>
        </w:rPr>
        <w:t xml:space="preserve">, </w:t>
      </w:r>
      <w:r w:rsidR="000D689E" w:rsidRPr="001F2D9B">
        <w:rPr>
          <w:rFonts w:ascii="Times New Roman" w:hAnsi="Times New Roman" w:cs="Times New Roman"/>
          <w:b/>
        </w:rPr>
        <w:t>Ni Made Maya Sari</w:t>
      </w:r>
      <w:r w:rsidR="00643E32">
        <w:rPr>
          <w:rFonts w:ascii="Times New Roman" w:hAnsi="Times New Roman" w:cs="Times New Roman"/>
          <w:b/>
          <w:vertAlign w:val="superscript"/>
        </w:rPr>
        <w:t>3</w:t>
      </w:r>
      <w:r w:rsidR="000D689E">
        <w:rPr>
          <w:rFonts w:ascii="Times New Roman" w:hAnsi="Times New Roman" w:cs="Times New Roman"/>
          <w:b/>
        </w:rPr>
        <w:t>, Diva Syaidatun</w:t>
      </w:r>
      <w:r w:rsidR="00643E32">
        <w:rPr>
          <w:rFonts w:ascii="Times New Roman" w:hAnsi="Times New Roman" w:cs="Times New Roman"/>
          <w:b/>
          <w:vertAlign w:val="superscript"/>
        </w:rPr>
        <w:t>4</w:t>
      </w:r>
    </w:p>
    <w:p w14:paraId="40136375" w14:textId="278D2A2A" w:rsidR="004C5E14" w:rsidRDefault="004C5E14" w:rsidP="009C680B">
      <w:pPr>
        <w:spacing w:line="360" w:lineRule="auto"/>
        <w:jc w:val="center"/>
        <w:rPr>
          <w:rFonts w:ascii="Times New Roman" w:hAnsi="Times New Roman" w:cs="Times New Roman"/>
          <w:sz w:val="20"/>
          <w:szCs w:val="20"/>
          <w:vertAlign w:val="superscript"/>
        </w:rPr>
      </w:pPr>
      <w:r w:rsidRPr="000D689E">
        <w:rPr>
          <w:rFonts w:ascii="Times New Roman" w:hAnsi="Times New Roman" w:cs="Times New Roman"/>
          <w:sz w:val="20"/>
          <w:szCs w:val="20"/>
          <w:vertAlign w:val="superscript"/>
        </w:rPr>
        <w:t>1</w:t>
      </w:r>
      <w:r w:rsidRPr="000D689E">
        <w:rPr>
          <w:rFonts w:ascii="Times New Roman" w:hAnsi="Times New Roman" w:cs="Times New Roman"/>
          <w:sz w:val="20"/>
          <w:szCs w:val="20"/>
        </w:rPr>
        <w:t xml:space="preserve">Departemen </w:t>
      </w:r>
      <w:proofErr w:type="spellStart"/>
      <w:r w:rsidR="00643E32">
        <w:rPr>
          <w:rFonts w:ascii="Times New Roman" w:hAnsi="Times New Roman" w:cs="Times New Roman"/>
          <w:sz w:val="20"/>
          <w:szCs w:val="20"/>
        </w:rPr>
        <w:t>Fisiologi</w:t>
      </w:r>
      <w:proofErr w:type="spellEnd"/>
      <w:r w:rsidR="006C0D55" w:rsidRPr="000D689E">
        <w:rPr>
          <w:rFonts w:ascii="Times New Roman" w:hAnsi="Times New Roman" w:cs="Times New Roman"/>
          <w:sz w:val="20"/>
          <w:szCs w:val="20"/>
        </w:rPr>
        <w:t xml:space="preserve"> </w:t>
      </w:r>
      <w:proofErr w:type="spellStart"/>
      <w:r w:rsidRPr="000D689E">
        <w:rPr>
          <w:rFonts w:ascii="Times New Roman" w:hAnsi="Times New Roman" w:cs="Times New Roman"/>
          <w:sz w:val="20"/>
          <w:szCs w:val="20"/>
        </w:rPr>
        <w:t>Fakultas</w:t>
      </w:r>
      <w:proofErr w:type="spellEnd"/>
      <w:r w:rsidRPr="000D689E">
        <w:rPr>
          <w:rFonts w:ascii="Times New Roman" w:hAnsi="Times New Roman" w:cs="Times New Roman"/>
          <w:sz w:val="20"/>
          <w:szCs w:val="20"/>
        </w:rPr>
        <w:t xml:space="preserve"> </w:t>
      </w:r>
      <w:proofErr w:type="spellStart"/>
      <w:r w:rsidRPr="000D689E">
        <w:rPr>
          <w:rFonts w:ascii="Times New Roman" w:hAnsi="Times New Roman" w:cs="Times New Roman"/>
          <w:sz w:val="20"/>
          <w:szCs w:val="20"/>
        </w:rPr>
        <w:t>Kedokteran</w:t>
      </w:r>
      <w:proofErr w:type="spellEnd"/>
      <w:r w:rsidRPr="000D689E">
        <w:rPr>
          <w:rFonts w:ascii="Times New Roman" w:hAnsi="Times New Roman" w:cs="Times New Roman"/>
          <w:sz w:val="20"/>
          <w:szCs w:val="20"/>
        </w:rPr>
        <w:t xml:space="preserve"> Universitas Muhammadiyah Palembang</w:t>
      </w:r>
      <w:r w:rsidRPr="000D689E">
        <w:rPr>
          <w:rFonts w:ascii="Times New Roman" w:hAnsi="Times New Roman" w:cs="Times New Roman"/>
          <w:sz w:val="20"/>
          <w:szCs w:val="20"/>
          <w:vertAlign w:val="superscript"/>
        </w:rPr>
        <w:t xml:space="preserve"> </w:t>
      </w:r>
    </w:p>
    <w:p w14:paraId="6D974CDF" w14:textId="0DB32FB3" w:rsidR="00643E32" w:rsidRPr="000D689E" w:rsidRDefault="00643E32" w:rsidP="00643E32">
      <w:pPr>
        <w:spacing w:line="360" w:lineRule="auto"/>
        <w:jc w:val="center"/>
        <w:rPr>
          <w:rFonts w:ascii="Times New Roman" w:hAnsi="Times New Roman" w:cs="Times New Roman"/>
          <w:sz w:val="20"/>
          <w:szCs w:val="20"/>
          <w:vertAlign w:val="superscript"/>
        </w:rPr>
      </w:pPr>
      <w:r w:rsidRPr="001F2D9B">
        <w:rPr>
          <w:rFonts w:ascii="Times New Roman" w:hAnsi="Times New Roman" w:cs="Times New Roman"/>
          <w:sz w:val="20"/>
          <w:szCs w:val="20"/>
          <w:vertAlign w:val="superscript"/>
        </w:rPr>
        <w:t>2</w:t>
      </w:r>
      <w:r w:rsidRPr="001F2D9B">
        <w:rPr>
          <w:rFonts w:ascii="Times New Roman" w:hAnsi="Times New Roman" w:cs="Times New Roman"/>
          <w:sz w:val="20"/>
          <w:szCs w:val="20"/>
        </w:rPr>
        <w:t xml:space="preserve">Departemen </w:t>
      </w:r>
      <w:r>
        <w:rPr>
          <w:rFonts w:ascii="Times New Roman" w:hAnsi="Times New Roman" w:cs="Times New Roman"/>
          <w:sz w:val="20"/>
          <w:szCs w:val="20"/>
        </w:rPr>
        <w:t>Kesehatan Masyarakat</w:t>
      </w:r>
      <w:r w:rsidRPr="001F2D9B">
        <w:rPr>
          <w:rFonts w:ascii="Times New Roman" w:hAnsi="Times New Roman" w:cs="Times New Roman"/>
          <w:sz w:val="20"/>
          <w:szCs w:val="20"/>
        </w:rPr>
        <w:t xml:space="preserve"> </w:t>
      </w:r>
      <w:proofErr w:type="spellStart"/>
      <w:r w:rsidRPr="001F2D9B">
        <w:rPr>
          <w:rFonts w:ascii="Times New Roman" w:hAnsi="Times New Roman" w:cs="Times New Roman"/>
          <w:sz w:val="20"/>
          <w:szCs w:val="20"/>
        </w:rPr>
        <w:t>Fakultas</w:t>
      </w:r>
      <w:proofErr w:type="spellEnd"/>
      <w:r w:rsidRPr="001F2D9B">
        <w:rPr>
          <w:rFonts w:ascii="Times New Roman" w:hAnsi="Times New Roman" w:cs="Times New Roman"/>
          <w:sz w:val="20"/>
          <w:szCs w:val="20"/>
        </w:rPr>
        <w:t xml:space="preserve"> </w:t>
      </w:r>
      <w:proofErr w:type="spellStart"/>
      <w:r w:rsidRPr="001F2D9B">
        <w:rPr>
          <w:rFonts w:ascii="Times New Roman" w:hAnsi="Times New Roman" w:cs="Times New Roman"/>
          <w:sz w:val="20"/>
          <w:szCs w:val="20"/>
        </w:rPr>
        <w:t>Kedokteran</w:t>
      </w:r>
      <w:proofErr w:type="spellEnd"/>
      <w:r w:rsidRPr="001F2D9B">
        <w:rPr>
          <w:rFonts w:ascii="Times New Roman" w:hAnsi="Times New Roman" w:cs="Times New Roman"/>
          <w:sz w:val="20"/>
          <w:szCs w:val="20"/>
        </w:rPr>
        <w:t xml:space="preserve"> Universitas Muhammadiyah Palembang</w:t>
      </w:r>
      <w:r>
        <w:rPr>
          <w:rFonts w:ascii="Times New Roman" w:hAnsi="Times New Roman" w:cs="Times New Roman"/>
          <w:sz w:val="20"/>
          <w:szCs w:val="20"/>
          <w:vertAlign w:val="superscript"/>
        </w:rPr>
        <w:t xml:space="preserve"> </w:t>
      </w:r>
    </w:p>
    <w:p w14:paraId="6887361E" w14:textId="76045607" w:rsidR="004C5E14" w:rsidRDefault="00643E32" w:rsidP="009C680B">
      <w:pPr>
        <w:spacing w:line="360" w:lineRule="auto"/>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3</w:t>
      </w:r>
      <w:r w:rsidR="004C5E14" w:rsidRPr="001F2D9B">
        <w:rPr>
          <w:rFonts w:ascii="Times New Roman" w:hAnsi="Times New Roman" w:cs="Times New Roman"/>
          <w:sz w:val="20"/>
          <w:szCs w:val="20"/>
        </w:rPr>
        <w:t xml:space="preserve">Departemen </w:t>
      </w:r>
      <w:proofErr w:type="spellStart"/>
      <w:r w:rsidR="00EE6B05">
        <w:rPr>
          <w:rFonts w:ascii="Times New Roman" w:hAnsi="Times New Roman" w:cs="Times New Roman"/>
          <w:sz w:val="20"/>
          <w:szCs w:val="20"/>
        </w:rPr>
        <w:t>Kardiologi</w:t>
      </w:r>
      <w:proofErr w:type="spellEnd"/>
      <w:r w:rsidR="004C5E14" w:rsidRPr="001F2D9B">
        <w:rPr>
          <w:rFonts w:ascii="Times New Roman" w:hAnsi="Times New Roman" w:cs="Times New Roman"/>
          <w:sz w:val="20"/>
          <w:szCs w:val="20"/>
        </w:rPr>
        <w:t xml:space="preserve"> </w:t>
      </w:r>
      <w:proofErr w:type="spellStart"/>
      <w:r w:rsidR="004C5E14" w:rsidRPr="001F2D9B">
        <w:rPr>
          <w:rFonts w:ascii="Times New Roman" w:hAnsi="Times New Roman" w:cs="Times New Roman"/>
          <w:sz w:val="20"/>
          <w:szCs w:val="20"/>
        </w:rPr>
        <w:t>Fakultas</w:t>
      </w:r>
      <w:proofErr w:type="spellEnd"/>
      <w:r w:rsidR="004C5E14" w:rsidRPr="001F2D9B">
        <w:rPr>
          <w:rFonts w:ascii="Times New Roman" w:hAnsi="Times New Roman" w:cs="Times New Roman"/>
          <w:sz w:val="20"/>
          <w:szCs w:val="20"/>
        </w:rPr>
        <w:t xml:space="preserve"> </w:t>
      </w:r>
      <w:proofErr w:type="spellStart"/>
      <w:r w:rsidR="004C5E14" w:rsidRPr="001F2D9B">
        <w:rPr>
          <w:rFonts w:ascii="Times New Roman" w:hAnsi="Times New Roman" w:cs="Times New Roman"/>
          <w:sz w:val="20"/>
          <w:szCs w:val="20"/>
        </w:rPr>
        <w:t>Kedokteran</w:t>
      </w:r>
      <w:proofErr w:type="spellEnd"/>
      <w:r w:rsidR="004C5E14" w:rsidRPr="001F2D9B">
        <w:rPr>
          <w:rFonts w:ascii="Times New Roman" w:hAnsi="Times New Roman" w:cs="Times New Roman"/>
          <w:sz w:val="20"/>
          <w:szCs w:val="20"/>
        </w:rPr>
        <w:t xml:space="preserve"> Universitas Muhammadiyah Palembang</w:t>
      </w:r>
      <w:r w:rsidR="004C5E14">
        <w:rPr>
          <w:rFonts w:ascii="Times New Roman" w:hAnsi="Times New Roman" w:cs="Times New Roman"/>
          <w:sz w:val="20"/>
          <w:szCs w:val="20"/>
          <w:vertAlign w:val="superscript"/>
        </w:rPr>
        <w:t xml:space="preserve"> </w:t>
      </w:r>
    </w:p>
    <w:p w14:paraId="4D7092A5" w14:textId="0AFFDE00" w:rsidR="004C5E14" w:rsidRPr="00673DF3" w:rsidRDefault="00643E32" w:rsidP="00673DF3">
      <w:pPr>
        <w:spacing w:line="360" w:lineRule="auto"/>
        <w:jc w:val="center"/>
        <w:rPr>
          <w:rFonts w:ascii="Times New Roman" w:hAnsi="Times New Roman" w:cs="Times New Roman"/>
          <w:sz w:val="20"/>
          <w:szCs w:val="20"/>
        </w:rPr>
      </w:pPr>
      <w:r>
        <w:rPr>
          <w:rFonts w:ascii="Times New Roman" w:hAnsi="Times New Roman" w:cs="Times New Roman"/>
          <w:sz w:val="20"/>
          <w:szCs w:val="20"/>
          <w:vertAlign w:val="superscript"/>
        </w:rPr>
        <w:t>4</w:t>
      </w:r>
      <w:r w:rsidR="000D689E">
        <w:rPr>
          <w:rFonts w:ascii="Times New Roman" w:hAnsi="Times New Roman" w:cs="Times New Roman"/>
          <w:sz w:val="20"/>
          <w:szCs w:val="20"/>
        </w:rPr>
        <w:t xml:space="preserve">Mahasiswa </w:t>
      </w:r>
      <w:proofErr w:type="spellStart"/>
      <w:r w:rsidR="004C5E14">
        <w:rPr>
          <w:rFonts w:ascii="Times New Roman" w:hAnsi="Times New Roman" w:cs="Times New Roman"/>
          <w:sz w:val="20"/>
          <w:szCs w:val="20"/>
        </w:rPr>
        <w:t>Fakultas</w:t>
      </w:r>
      <w:proofErr w:type="spellEnd"/>
      <w:r w:rsidR="004C5E14">
        <w:rPr>
          <w:rFonts w:ascii="Times New Roman" w:hAnsi="Times New Roman" w:cs="Times New Roman"/>
          <w:sz w:val="20"/>
          <w:szCs w:val="20"/>
        </w:rPr>
        <w:t xml:space="preserve"> </w:t>
      </w:r>
      <w:proofErr w:type="spellStart"/>
      <w:r w:rsidR="004C5E14">
        <w:rPr>
          <w:rFonts w:ascii="Times New Roman" w:hAnsi="Times New Roman" w:cs="Times New Roman"/>
          <w:sz w:val="20"/>
          <w:szCs w:val="20"/>
        </w:rPr>
        <w:t>Kedokteran</w:t>
      </w:r>
      <w:proofErr w:type="spellEnd"/>
      <w:r w:rsidR="004C5E14">
        <w:rPr>
          <w:rFonts w:ascii="Times New Roman" w:hAnsi="Times New Roman" w:cs="Times New Roman"/>
          <w:sz w:val="20"/>
          <w:szCs w:val="20"/>
        </w:rPr>
        <w:t xml:space="preserve"> Universitas Muhammadiyah Palembang</w:t>
      </w:r>
      <w:r w:rsidR="004C5E14">
        <w:rPr>
          <w:rFonts w:ascii="Times New Roman" w:hAnsi="Times New Roman" w:cs="Times New Roman"/>
          <w:sz w:val="20"/>
          <w:szCs w:val="20"/>
          <w:vertAlign w:val="superscript"/>
        </w:rPr>
        <w:t xml:space="preserve"> </w:t>
      </w:r>
    </w:p>
    <w:p w14:paraId="27955B24" w14:textId="27D62C93" w:rsidR="009C680B" w:rsidRDefault="009C680B" w:rsidP="009C680B">
      <w:pPr>
        <w:spacing w:line="360" w:lineRule="auto"/>
        <w:jc w:val="center"/>
        <w:rPr>
          <w:rFonts w:ascii="Times New Roman" w:hAnsi="Times New Roman" w:cs="Times New Roman"/>
        </w:rPr>
      </w:pPr>
    </w:p>
    <w:p w14:paraId="5E78DB97" w14:textId="5F97678A" w:rsidR="009C680B" w:rsidRDefault="009C680B" w:rsidP="009C680B">
      <w:pPr>
        <w:spacing w:line="360" w:lineRule="auto"/>
        <w:jc w:val="center"/>
        <w:rPr>
          <w:rFonts w:ascii="Times New Roman" w:hAnsi="Times New Roman" w:cs="Times New Roman"/>
          <w:b/>
        </w:rPr>
      </w:pPr>
      <w:r>
        <w:rPr>
          <w:rFonts w:ascii="Times New Roman" w:hAnsi="Times New Roman" w:cs="Times New Roman"/>
          <w:b/>
        </w:rPr>
        <w:t>ABSTRAK</w:t>
      </w:r>
    </w:p>
    <w:p w14:paraId="41404DAE" w14:textId="58209745" w:rsidR="004C5E14" w:rsidRDefault="00EF7994" w:rsidP="004C5E14">
      <w:pPr>
        <w:jc w:val="both"/>
        <w:rPr>
          <w:rFonts w:ascii="Times New Roman" w:hAnsi="Times New Roman" w:cs="Times New Roman"/>
          <w:sz w:val="20"/>
          <w:szCs w:val="20"/>
        </w:rPr>
      </w:pPr>
      <w:r w:rsidRPr="00EF7994">
        <w:rPr>
          <w:rFonts w:ascii="Times New Roman" w:hAnsi="Times New Roman" w:cs="Times New Roman"/>
          <w:sz w:val="20"/>
          <w:szCs w:val="20"/>
        </w:rPr>
        <w:t xml:space="preserve">Diabetes </w:t>
      </w:r>
      <w:proofErr w:type="spellStart"/>
      <w:r w:rsidR="00B54594">
        <w:rPr>
          <w:rFonts w:ascii="Times New Roman" w:hAnsi="Times New Roman" w:cs="Times New Roman"/>
          <w:sz w:val="20"/>
          <w:szCs w:val="20"/>
        </w:rPr>
        <w:t>M</w:t>
      </w:r>
      <w:r w:rsidRPr="00EF7994">
        <w:rPr>
          <w:rFonts w:ascii="Times New Roman" w:hAnsi="Times New Roman" w:cs="Times New Roman"/>
          <w:sz w:val="20"/>
          <w:szCs w:val="20"/>
        </w:rPr>
        <w:t>elitus</w:t>
      </w:r>
      <w:proofErr w:type="spellEnd"/>
      <w:r w:rsidRPr="00EF7994">
        <w:rPr>
          <w:rFonts w:ascii="Times New Roman" w:hAnsi="Times New Roman" w:cs="Times New Roman"/>
          <w:sz w:val="20"/>
          <w:szCs w:val="20"/>
        </w:rPr>
        <w:t xml:space="preserve"> </w:t>
      </w:r>
      <w:proofErr w:type="spellStart"/>
      <w:r w:rsidR="00B54594">
        <w:rPr>
          <w:rFonts w:ascii="Times New Roman" w:hAnsi="Times New Roman" w:cs="Times New Roman"/>
          <w:sz w:val="20"/>
          <w:szCs w:val="20"/>
        </w:rPr>
        <w:t>T</w:t>
      </w:r>
      <w:r w:rsidRPr="00EF7994">
        <w:rPr>
          <w:rFonts w:ascii="Times New Roman" w:hAnsi="Times New Roman" w:cs="Times New Roman"/>
          <w:sz w:val="20"/>
          <w:szCs w:val="20"/>
        </w:rPr>
        <w:t>ipe</w:t>
      </w:r>
      <w:proofErr w:type="spellEnd"/>
      <w:r w:rsidRPr="00EF7994">
        <w:rPr>
          <w:rFonts w:ascii="Times New Roman" w:hAnsi="Times New Roman" w:cs="Times New Roman"/>
          <w:sz w:val="20"/>
          <w:szCs w:val="20"/>
        </w:rPr>
        <w:t xml:space="preserve"> 2</w:t>
      </w:r>
      <w:r w:rsidR="00B54594">
        <w:rPr>
          <w:rFonts w:ascii="Times New Roman" w:hAnsi="Times New Roman" w:cs="Times New Roman"/>
          <w:sz w:val="20"/>
          <w:szCs w:val="20"/>
        </w:rPr>
        <w:t xml:space="preserve"> (DM </w:t>
      </w:r>
      <w:proofErr w:type="spellStart"/>
      <w:r w:rsidR="00B54594">
        <w:rPr>
          <w:rFonts w:ascii="Times New Roman" w:hAnsi="Times New Roman" w:cs="Times New Roman"/>
          <w:sz w:val="20"/>
          <w:szCs w:val="20"/>
        </w:rPr>
        <w:t>Tipe</w:t>
      </w:r>
      <w:proofErr w:type="spellEnd"/>
      <w:r w:rsidR="00B54594">
        <w:rPr>
          <w:rFonts w:ascii="Times New Roman" w:hAnsi="Times New Roman" w:cs="Times New Roman"/>
          <w:sz w:val="20"/>
          <w:szCs w:val="20"/>
        </w:rPr>
        <w:t xml:space="preserve"> 2)</w:t>
      </w:r>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terus</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menjadi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masalah</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kesehatan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utama</w:t>
      </w:r>
      <w:proofErr w:type="spellEnd"/>
      <w:r w:rsidRPr="00EF7994">
        <w:rPr>
          <w:rFonts w:ascii="Times New Roman" w:hAnsi="Times New Roman" w:cs="Times New Roman"/>
          <w:sz w:val="20"/>
          <w:szCs w:val="20"/>
        </w:rPr>
        <w:t xml:space="preserve"> di Indonesia. </w:t>
      </w:r>
      <w:proofErr w:type="spellStart"/>
      <w:r w:rsidRPr="00EF7994">
        <w:rPr>
          <w:rFonts w:ascii="Times New Roman" w:hAnsi="Times New Roman" w:cs="Times New Roman"/>
          <w:sz w:val="20"/>
          <w:szCs w:val="20"/>
        </w:rPr>
        <w:t>Frekuensi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penderita</w:t>
      </w:r>
      <w:proofErr w:type="spellEnd"/>
      <w:r w:rsidRPr="00EF7994">
        <w:rPr>
          <w:rFonts w:ascii="Times New Roman" w:hAnsi="Times New Roman" w:cs="Times New Roman"/>
          <w:sz w:val="20"/>
          <w:szCs w:val="20"/>
        </w:rPr>
        <w:t xml:space="preserve"> diabetes di Indonesia </w:t>
      </w:r>
      <w:proofErr w:type="spellStart"/>
      <w:r w:rsidRPr="00EF7994">
        <w:rPr>
          <w:rFonts w:ascii="Times New Roman" w:hAnsi="Times New Roman" w:cs="Times New Roman"/>
          <w:sz w:val="20"/>
          <w:szCs w:val="20"/>
        </w:rPr>
        <w:t>berkorelasi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dengan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variabel</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demografis</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seperti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usia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tingkat</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pendidikan</w:t>
      </w:r>
      <w:proofErr w:type="spellEnd"/>
      <w:r w:rsidRPr="00EF7994">
        <w:rPr>
          <w:rFonts w:ascii="Times New Roman" w:hAnsi="Times New Roman" w:cs="Times New Roman"/>
          <w:sz w:val="20"/>
          <w:szCs w:val="20"/>
        </w:rPr>
        <w:t xml:space="preserve">, status </w:t>
      </w:r>
      <w:proofErr w:type="spellStart"/>
      <w:r w:rsidRPr="00EF7994">
        <w:rPr>
          <w:rFonts w:ascii="Times New Roman" w:hAnsi="Times New Roman" w:cs="Times New Roman"/>
          <w:sz w:val="20"/>
          <w:szCs w:val="20"/>
        </w:rPr>
        <w:t>merokok</w:t>
      </w:r>
      <w:proofErr w:type="spellEnd"/>
      <w:r w:rsidRPr="00EF7994">
        <w:rPr>
          <w:rFonts w:ascii="Times New Roman" w:hAnsi="Times New Roman" w:cs="Times New Roman"/>
          <w:sz w:val="20"/>
          <w:szCs w:val="20"/>
        </w:rPr>
        <w:t xml:space="preserve">, dan </w:t>
      </w:r>
      <w:proofErr w:type="spellStart"/>
      <w:r w:rsidRPr="00EF7994">
        <w:rPr>
          <w:rFonts w:ascii="Times New Roman" w:hAnsi="Times New Roman" w:cs="Times New Roman"/>
          <w:sz w:val="20"/>
          <w:szCs w:val="20"/>
        </w:rPr>
        <w:t>indeks</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massa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tubuh</w:t>
      </w:r>
      <w:proofErr w:type="spellEnd"/>
      <w:r w:rsidRPr="00EF7994">
        <w:rPr>
          <w:rFonts w:ascii="Times New Roman" w:hAnsi="Times New Roman" w:cs="Times New Roman"/>
          <w:sz w:val="20"/>
          <w:szCs w:val="20"/>
        </w:rPr>
        <w:t xml:space="preserve"> (IMT). Dalam </w:t>
      </w:r>
      <w:proofErr w:type="spellStart"/>
      <w:r w:rsidRPr="00EF7994">
        <w:rPr>
          <w:rFonts w:ascii="Times New Roman" w:hAnsi="Times New Roman" w:cs="Times New Roman"/>
          <w:sz w:val="20"/>
          <w:szCs w:val="20"/>
        </w:rPr>
        <w:t>pengelolaan</w:t>
      </w:r>
      <w:proofErr w:type="spellEnd"/>
      <w:r w:rsidRPr="00EF7994">
        <w:rPr>
          <w:rFonts w:ascii="Times New Roman" w:hAnsi="Times New Roman" w:cs="Times New Roman"/>
          <w:sz w:val="20"/>
          <w:szCs w:val="20"/>
        </w:rPr>
        <w:t xml:space="preserve"> DM </w:t>
      </w:r>
      <w:proofErr w:type="spellStart"/>
      <w:r w:rsidRPr="00EF7994">
        <w:rPr>
          <w:rFonts w:ascii="Times New Roman" w:hAnsi="Times New Roman" w:cs="Times New Roman"/>
          <w:sz w:val="20"/>
          <w:szCs w:val="20"/>
        </w:rPr>
        <w:t>tipe</w:t>
      </w:r>
      <w:proofErr w:type="spellEnd"/>
      <w:r w:rsidRPr="00EF7994">
        <w:rPr>
          <w:rFonts w:ascii="Times New Roman" w:hAnsi="Times New Roman" w:cs="Times New Roman"/>
          <w:sz w:val="20"/>
          <w:szCs w:val="20"/>
        </w:rPr>
        <w:t xml:space="preserve"> 2, </w:t>
      </w:r>
      <w:proofErr w:type="spellStart"/>
      <w:r w:rsidRPr="00EF7994">
        <w:rPr>
          <w:rFonts w:ascii="Times New Roman" w:hAnsi="Times New Roman" w:cs="Times New Roman"/>
          <w:sz w:val="20"/>
          <w:szCs w:val="20"/>
        </w:rPr>
        <w:t>dukungan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keluarga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dapat</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mempengaruhi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pengaturan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pola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makan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sehari-hari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Penderita</w:t>
      </w:r>
      <w:proofErr w:type="spellEnd"/>
      <w:r w:rsidRPr="00EF7994">
        <w:rPr>
          <w:rFonts w:ascii="Times New Roman" w:hAnsi="Times New Roman" w:cs="Times New Roman"/>
          <w:sz w:val="20"/>
          <w:szCs w:val="20"/>
        </w:rPr>
        <w:t xml:space="preserve"> diabetes </w:t>
      </w:r>
      <w:proofErr w:type="spellStart"/>
      <w:r w:rsidRPr="00EF7994">
        <w:rPr>
          <w:rFonts w:ascii="Times New Roman" w:hAnsi="Times New Roman" w:cs="Times New Roman"/>
          <w:sz w:val="20"/>
          <w:szCs w:val="20"/>
        </w:rPr>
        <w:t>melitus</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tipe</w:t>
      </w:r>
      <w:proofErr w:type="spellEnd"/>
      <w:r w:rsidRPr="00EF7994">
        <w:rPr>
          <w:rFonts w:ascii="Times New Roman" w:hAnsi="Times New Roman" w:cs="Times New Roman"/>
          <w:sz w:val="20"/>
          <w:szCs w:val="20"/>
        </w:rPr>
        <w:t xml:space="preserve"> 2 </w:t>
      </w:r>
      <w:proofErr w:type="spellStart"/>
      <w:r w:rsidRPr="00EF7994">
        <w:rPr>
          <w:rFonts w:ascii="Times New Roman" w:hAnsi="Times New Roman" w:cs="Times New Roman"/>
          <w:sz w:val="20"/>
          <w:szCs w:val="20"/>
        </w:rPr>
        <w:t>lebih</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cenderung</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memperhatikan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asupan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makanan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serta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patuh</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terhadap</w:t>
      </w:r>
      <w:proofErr w:type="spellEnd"/>
      <w:r w:rsidRPr="00EF7994">
        <w:rPr>
          <w:rFonts w:ascii="Times New Roman" w:hAnsi="Times New Roman" w:cs="Times New Roman"/>
          <w:sz w:val="20"/>
          <w:szCs w:val="20"/>
        </w:rPr>
        <w:t xml:space="preserve"> diet </w:t>
      </w:r>
      <w:proofErr w:type="spellStart"/>
      <w:r w:rsidRPr="00EF7994">
        <w:rPr>
          <w:rFonts w:ascii="Times New Roman" w:hAnsi="Times New Roman" w:cs="Times New Roman"/>
          <w:sz w:val="20"/>
          <w:szCs w:val="20"/>
        </w:rPr>
        <w:t>jika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mendapat</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dukungan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keluarga</w:t>
      </w:r>
      <w:proofErr w:type="spellEnd"/>
      <w:r w:rsidRPr="00EF7994">
        <w:rPr>
          <w:rFonts w:ascii="Times New Roman" w:hAnsi="Times New Roman" w:cs="Times New Roman"/>
          <w:sz w:val="20"/>
          <w:szCs w:val="20"/>
        </w:rPr>
        <w:t>.</w:t>
      </w:r>
      <w:r w:rsidR="00B54594">
        <w:rPr>
          <w:rFonts w:ascii="Times New Roman" w:hAnsi="Times New Roman" w:cs="Times New Roman"/>
          <w:sz w:val="20"/>
          <w:szCs w:val="20"/>
        </w:rPr>
        <w:t xml:space="preserve"> </w:t>
      </w:r>
      <w:proofErr w:type="spellStart"/>
      <w:r w:rsidR="00B54594">
        <w:rPr>
          <w:rFonts w:ascii="Times New Roman" w:hAnsi="Times New Roman" w:cs="Times New Roman"/>
          <w:sz w:val="20"/>
          <w:szCs w:val="20"/>
        </w:rPr>
        <w:t>Kepatuhan</w:t>
      </w:r>
      <w:proofErr w:type="spellEnd"/>
      <w:r w:rsidR="00B54594">
        <w:rPr>
          <w:rFonts w:ascii="Times New Roman" w:hAnsi="Times New Roman" w:cs="Times New Roman"/>
          <w:sz w:val="20"/>
          <w:szCs w:val="20"/>
        </w:rPr>
        <w:t xml:space="preserve"> diet </w:t>
      </w:r>
      <w:proofErr w:type="spellStart"/>
      <w:r w:rsidR="00B54594">
        <w:rPr>
          <w:rFonts w:ascii="Times New Roman" w:hAnsi="Times New Roman" w:cs="Times New Roman"/>
          <w:sz w:val="20"/>
          <w:szCs w:val="20"/>
        </w:rPr>
        <w:t>ini</w:t>
      </w:r>
      <w:proofErr w:type="spellEnd"/>
      <w:r w:rsidR="00B54594">
        <w:rPr>
          <w:rFonts w:ascii="Times New Roman" w:hAnsi="Times New Roman" w:cs="Times New Roman"/>
          <w:sz w:val="20"/>
          <w:szCs w:val="20"/>
        </w:rPr>
        <w:t xml:space="preserve"> sangat </w:t>
      </w:r>
      <w:proofErr w:type="spellStart"/>
      <w:r w:rsidR="00B54594">
        <w:rPr>
          <w:rFonts w:ascii="Times New Roman" w:hAnsi="Times New Roman" w:cs="Times New Roman"/>
          <w:sz w:val="20"/>
          <w:szCs w:val="20"/>
        </w:rPr>
        <w:t>penting</w:t>
      </w:r>
      <w:proofErr w:type="spellEnd"/>
      <w:r w:rsidR="00B54594">
        <w:rPr>
          <w:rFonts w:ascii="Times New Roman" w:hAnsi="Times New Roman" w:cs="Times New Roman"/>
          <w:sz w:val="20"/>
          <w:szCs w:val="20"/>
        </w:rPr>
        <w:t xml:space="preserve"> </w:t>
      </w:r>
      <w:proofErr w:type="spellStart"/>
      <w:r w:rsidR="00B54594">
        <w:rPr>
          <w:rFonts w:ascii="Times New Roman" w:hAnsi="Times New Roman" w:cs="Times New Roman"/>
          <w:sz w:val="20"/>
          <w:szCs w:val="20"/>
        </w:rPr>
        <w:t>dalam</w:t>
      </w:r>
      <w:proofErr w:type="spellEnd"/>
      <w:r w:rsidR="00B54594">
        <w:rPr>
          <w:rFonts w:ascii="Times New Roman" w:hAnsi="Times New Roman" w:cs="Times New Roman"/>
          <w:sz w:val="20"/>
          <w:szCs w:val="20"/>
        </w:rPr>
        <w:t xml:space="preserve"> </w:t>
      </w:r>
      <w:proofErr w:type="spellStart"/>
      <w:r w:rsidR="00B54594">
        <w:rPr>
          <w:rFonts w:ascii="Times New Roman" w:hAnsi="Times New Roman" w:cs="Times New Roman"/>
          <w:sz w:val="20"/>
          <w:szCs w:val="20"/>
        </w:rPr>
        <w:t>keberhasilan</w:t>
      </w:r>
      <w:proofErr w:type="spellEnd"/>
      <w:r w:rsidR="00B54594">
        <w:rPr>
          <w:rFonts w:ascii="Times New Roman" w:hAnsi="Times New Roman" w:cs="Times New Roman"/>
          <w:sz w:val="20"/>
          <w:szCs w:val="20"/>
        </w:rPr>
        <w:t xml:space="preserve"> </w:t>
      </w:r>
      <w:proofErr w:type="spellStart"/>
      <w:r w:rsidR="00B54594">
        <w:rPr>
          <w:rFonts w:ascii="Times New Roman" w:hAnsi="Times New Roman" w:cs="Times New Roman"/>
          <w:sz w:val="20"/>
          <w:szCs w:val="20"/>
        </w:rPr>
        <w:t>pengobatan</w:t>
      </w:r>
      <w:proofErr w:type="spellEnd"/>
      <w:r w:rsidR="00B54594">
        <w:rPr>
          <w:rFonts w:ascii="Times New Roman" w:hAnsi="Times New Roman" w:cs="Times New Roman"/>
          <w:sz w:val="20"/>
          <w:szCs w:val="20"/>
        </w:rPr>
        <w:t xml:space="preserve"> DM </w:t>
      </w:r>
      <w:proofErr w:type="spellStart"/>
      <w:r w:rsidR="00B54594">
        <w:rPr>
          <w:rFonts w:ascii="Times New Roman" w:hAnsi="Times New Roman" w:cs="Times New Roman"/>
          <w:sz w:val="20"/>
          <w:szCs w:val="20"/>
        </w:rPr>
        <w:t>Tipe</w:t>
      </w:r>
      <w:proofErr w:type="spellEnd"/>
      <w:r w:rsidR="00B54594">
        <w:rPr>
          <w:rFonts w:ascii="Times New Roman" w:hAnsi="Times New Roman" w:cs="Times New Roman"/>
          <w:sz w:val="20"/>
          <w:szCs w:val="20"/>
        </w:rPr>
        <w:t xml:space="preserve"> 2.</w:t>
      </w:r>
      <w:r w:rsidRPr="00EF7994">
        <w:rPr>
          <w:rFonts w:ascii="Times New Roman" w:hAnsi="Times New Roman" w:cs="Times New Roman"/>
          <w:sz w:val="20"/>
          <w:szCs w:val="20"/>
        </w:rPr>
        <w:t xml:space="preserve"> Tujuan: </w:t>
      </w:r>
      <w:proofErr w:type="spellStart"/>
      <w:r w:rsidRPr="00EF7994">
        <w:rPr>
          <w:rFonts w:ascii="Times New Roman" w:hAnsi="Times New Roman" w:cs="Times New Roman"/>
          <w:sz w:val="20"/>
          <w:szCs w:val="20"/>
        </w:rPr>
        <w:t>untuk</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mengkaji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hubungan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antara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dukungan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keluarga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w:t>
      </w:r>
      <w:r w:rsidR="002364FC">
        <w:rPr>
          <w:rFonts w:ascii="Times New Roman" w:hAnsi="Times New Roman" w:cs="Times New Roman"/>
          <w:sz w:val="20"/>
          <w:szCs w:val="20"/>
        </w:rPr>
        <w:t>eng</w:t>
      </w:r>
      <w:r w:rsidRPr="00EF7994">
        <w:rPr>
          <w:rFonts w:ascii="Times New Roman" w:hAnsi="Times New Roman" w:cs="Times New Roman"/>
          <w:sz w:val="20"/>
          <w:szCs w:val="20"/>
        </w:rPr>
        <w:t>an</w:t>
      </w:r>
      <w:proofErr w:type="spellEnd"/>
      <w:r w:rsidRPr="00EF7994">
        <w:rPr>
          <w:rFonts w:ascii="Times New Roman" w:hAnsi="Times New Roman" w:cs="Times New Roman"/>
          <w:sz w:val="20"/>
          <w:szCs w:val="20"/>
        </w:rPr>
        <w:t xml:space="preserve"> </w:t>
      </w:r>
      <w:proofErr w:type="spellStart"/>
      <w:r w:rsidR="00B54594">
        <w:rPr>
          <w:rFonts w:ascii="Times New Roman" w:hAnsi="Times New Roman" w:cs="Times New Roman"/>
          <w:sz w:val="20"/>
          <w:szCs w:val="20"/>
        </w:rPr>
        <w:t>kepatuhan</w:t>
      </w:r>
      <w:proofErr w:type="spellEnd"/>
      <w:r w:rsidR="00B54594">
        <w:rPr>
          <w:rFonts w:ascii="Times New Roman" w:hAnsi="Times New Roman" w:cs="Times New Roman"/>
          <w:sz w:val="20"/>
          <w:szCs w:val="20"/>
        </w:rPr>
        <w:t xml:space="preserve"> diet</w:t>
      </w:r>
      <w:r w:rsidR="002364FC">
        <w:rPr>
          <w:rFonts w:ascii="Times New Roman" w:hAnsi="Times New Roman" w:cs="Times New Roman"/>
          <w:sz w:val="20"/>
          <w:szCs w:val="20"/>
        </w:rPr>
        <w:t xml:space="preserve"> dan </w:t>
      </w:r>
      <w:proofErr w:type="spellStart"/>
      <w:r w:rsidR="002364FC">
        <w:rPr>
          <w:rFonts w:ascii="Times New Roman" w:hAnsi="Times New Roman" w:cs="Times New Roman"/>
          <w:sz w:val="20"/>
          <w:szCs w:val="20"/>
        </w:rPr>
        <w:t>asupan</w:t>
      </w:r>
      <w:proofErr w:type="spellEnd"/>
      <w:r w:rsidR="002364FC">
        <w:rPr>
          <w:rFonts w:ascii="Times New Roman" w:hAnsi="Times New Roman" w:cs="Times New Roman"/>
          <w:sz w:val="20"/>
          <w:szCs w:val="20"/>
        </w:rPr>
        <w:t xml:space="preserve"> </w:t>
      </w:r>
      <w:proofErr w:type="spellStart"/>
      <w:r w:rsidR="002364FC">
        <w:rPr>
          <w:rFonts w:ascii="Times New Roman" w:hAnsi="Times New Roman" w:cs="Times New Roman"/>
          <w:sz w:val="20"/>
          <w:szCs w:val="20"/>
        </w:rPr>
        <w:t>makanan</w:t>
      </w:r>
      <w:proofErr w:type="spellEnd"/>
      <w:r w:rsidRPr="00EF7994">
        <w:rPr>
          <w:rFonts w:ascii="Times New Roman" w:hAnsi="Times New Roman" w:cs="Times New Roman"/>
          <w:sz w:val="20"/>
          <w:szCs w:val="20"/>
        </w:rPr>
        <w:t xml:space="preserve"> pada </w:t>
      </w:r>
      <w:proofErr w:type="spellStart"/>
      <w:r w:rsidRPr="00EF7994">
        <w:rPr>
          <w:rFonts w:ascii="Times New Roman" w:hAnsi="Times New Roman" w:cs="Times New Roman"/>
          <w:sz w:val="20"/>
          <w:szCs w:val="20"/>
        </w:rPr>
        <w:t>pasien</w:t>
      </w:r>
      <w:proofErr w:type="spellEnd"/>
      <w:r w:rsidRPr="00EF7994">
        <w:rPr>
          <w:rFonts w:ascii="Times New Roman" w:hAnsi="Times New Roman" w:cs="Times New Roman"/>
          <w:sz w:val="20"/>
          <w:szCs w:val="20"/>
        </w:rPr>
        <w:t xml:space="preserve"> diabetes </w:t>
      </w:r>
      <w:proofErr w:type="spellStart"/>
      <w:r w:rsidRPr="00EF7994">
        <w:rPr>
          <w:rFonts w:ascii="Times New Roman" w:hAnsi="Times New Roman" w:cs="Times New Roman"/>
          <w:sz w:val="20"/>
          <w:szCs w:val="20"/>
        </w:rPr>
        <w:t>melitus</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Tipe</w:t>
      </w:r>
      <w:proofErr w:type="spellEnd"/>
      <w:r w:rsidRPr="00EF7994">
        <w:rPr>
          <w:rFonts w:ascii="Times New Roman" w:hAnsi="Times New Roman" w:cs="Times New Roman"/>
          <w:sz w:val="20"/>
          <w:szCs w:val="20"/>
        </w:rPr>
        <w:t xml:space="preserve"> 2 RS Muhammadiyah Palembang. Metode</w:t>
      </w:r>
      <w:r w:rsidR="00EF355E">
        <w:rPr>
          <w:rFonts w:ascii="Times New Roman" w:hAnsi="Times New Roman" w:cs="Times New Roman"/>
          <w:sz w:val="20"/>
          <w:szCs w:val="20"/>
        </w:rPr>
        <w:t xml:space="preserve"> </w:t>
      </w:r>
      <w:proofErr w:type="spellStart"/>
      <w:r w:rsidR="00EF355E">
        <w:rPr>
          <w:rFonts w:ascii="Times New Roman" w:hAnsi="Times New Roman" w:cs="Times New Roman"/>
          <w:sz w:val="20"/>
          <w:szCs w:val="20"/>
        </w:rPr>
        <w:t>p</w:t>
      </w:r>
      <w:r w:rsidRPr="00EF7994">
        <w:rPr>
          <w:rFonts w:ascii="Times New Roman" w:hAnsi="Times New Roman" w:cs="Times New Roman"/>
          <w:sz w:val="20"/>
          <w:szCs w:val="20"/>
        </w:rPr>
        <w:t>enelitian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observasional</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analitik</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dengan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desain</w:t>
      </w:r>
      <w:proofErr w:type="spellEnd"/>
      <w:r w:rsidRPr="00EF7994">
        <w:rPr>
          <w:rFonts w:ascii="Times New Roman" w:hAnsi="Times New Roman" w:cs="Times New Roman"/>
          <w:sz w:val="20"/>
          <w:szCs w:val="20"/>
        </w:rPr>
        <w:t xml:space="preserve"> cross sectional. Sampel</w:t>
      </w:r>
      <w:r w:rsidR="009E250D">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sebanyak</w:t>
      </w:r>
      <w:proofErr w:type="spellEnd"/>
      <w:r w:rsidRPr="00EF7994">
        <w:rPr>
          <w:rFonts w:ascii="Times New Roman" w:hAnsi="Times New Roman" w:cs="Times New Roman"/>
          <w:sz w:val="20"/>
          <w:szCs w:val="20"/>
        </w:rPr>
        <w:t xml:space="preserve"> 96</w:t>
      </w:r>
      <w:r w:rsidR="006C5CCB">
        <w:rPr>
          <w:rFonts w:ascii="Times New Roman" w:hAnsi="Times New Roman" w:cs="Times New Roman"/>
          <w:sz w:val="20"/>
          <w:szCs w:val="20"/>
        </w:rPr>
        <w:t xml:space="preserve"> </w:t>
      </w:r>
      <w:proofErr w:type="gramStart"/>
      <w:r w:rsidRPr="00EF7994">
        <w:rPr>
          <w:rFonts w:ascii="Times New Roman" w:hAnsi="Times New Roman" w:cs="Times New Roman"/>
          <w:sz w:val="20"/>
          <w:szCs w:val="20"/>
        </w:rPr>
        <w:t>orang</w:t>
      </w:r>
      <w:proofErr w:type="gramEnd"/>
      <w:r w:rsidRPr="00EF7994">
        <w:rPr>
          <w:rFonts w:ascii="Times New Roman" w:hAnsi="Times New Roman" w:cs="Times New Roman"/>
          <w:sz w:val="20"/>
          <w:szCs w:val="20"/>
        </w:rPr>
        <w:t>.</w:t>
      </w:r>
      <w:r w:rsidR="009E250D">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Analisis</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menggunakan</w:t>
      </w:r>
      <w:proofErr w:type="spellEnd"/>
      <w:r w:rsidRPr="00EF7994">
        <w:rPr>
          <w:rFonts w:ascii="Times New Roman" w:hAnsi="Times New Roman" w:cs="Times New Roman"/>
          <w:sz w:val="20"/>
          <w:szCs w:val="20"/>
        </w:rPr>
        <w:t xml:space="preserve"> uji </w:t>
      </w:r>
      <w:proofErr w:type="spellStart"/>
      <w:r w:rsidRPr="00EF7994">
        <w:rPr>
          <w:rFonts w:ascii="Times New Roman" w:hAnsi="Times New Roman" w:cs="Times New Roman"/>
          <w:sz w:val="20"/>
          <w:szCs w:val="20"/>
        </w:rPr>
        <w:t>alternatif</w:t>
      </w:r>
      <w:proofErr w:type="spellEnd"/>
      <w:r w:rsidRPr="00EF7994">
        <w:rPr>
          <w:rFonts w:ascii="Times New Roman" w:hAnsi="Times New Roman" w:cs="Times New Roman"/>
          <w:sz w:val="20"/>
          <w:szCs w:val="20"/>
        </w:rPr>
        <w:t xml:space="preserve"> </w:t>
      </w:r>
      <w:r w:rsidRPr="00B54594">
        <w:rPr>
          <w:rFonts w:ascii="Times New Roman" w:hAnsi="Times New Roman" w:cs="Times New Roman"/>
          <w:i/>
          <w:iCs/>
          <w:sz w:val="20"/>
          <w:szCs w:val="20"/>
        </w:rPr>
        <w:t>chi- square</w:t>
      </w:r>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yaitu</w:t>
      </w:r>
      <w:proofErr w:type="spellEnd"/>
      <w:r w:rsidRPr="00EF7994">
        <w:rPr>
          <w:rFonts w:ascii="Times New Roman" w:hAnsi="Times New Roman" w:cs="Times New Roman"/>
          <w:sz w:val="20"/>
          <w:szCs w:val="20"/>
        </w:rPr>
        <w:t xml:space="preserve"> </w:t>
      </w:r>
      <w:r w:rsidR="00B54594">
        <w:rPr>
          <w:rFonts w:ascii="Times New Roman" w:hAnsi="Times New Roman" w:cs="Times New Roman"/>
          <w:sz w:val="20"/>
          <w:szCs w:val="20"/>
        </w:rPr>
        <w:t xml:space="preserve">uji </w:t>
      </w:r>
      <w:r w:rsidRPr="00B54594">
        <w:rPr>
          <w:rFonts w:ascii="Times New Roman" w:hAnsi="Times New Roman" w:cs="Times New Roman"/>
          <w:i/>
          <w:iCs/>
          <w:sz w:val="20"/>
          <w:szCs w:val="20"/>
        </w:rPr>
        <w:t>fisher exact</w:t>
      </w:r>
      <w:r w:rsidRPr="00EF7994">
        <w:rPr>
          <w:rFonts w:ascii="Times New Roman" w:hAnsi="Times New Roman" w:cs="Times New Roman"/>
          <w:sz w:val="20"/>
          <w:szCs w:val="20"/>
        </w:rPr>
        <w:t>.</w:t>
      </w:r>
      <w:r w:rsidR="00EF355E">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Didapatkan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hasil</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bahwa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dukungan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keluarga</w:t>
      </w:r>
      <w:proofErr w:type="spellEnd"/>
      <w:r w:rsidRPr="00EF7994">
        <w:rPr>
          <w:rFonts w:ascii="Times New Roman" w:hAnsi="Times New Roman" w:cs="Times New Roman"/>
          <w:sz w:val="20"/>
          <w:szCs w:val="20"/>
        </w:rPr>
        <w:t xml:space="preserve"> paling </w:t>
      </w:r>
      <w:proofErr w:type="spellStart"/>
      <w:r w:rsidRPr="00EF7994">
        <w:rPr>
          <w:rFonts w:ascii="Times New Roman" w:hAnsi="Times New Roman" w:cs="Times New Roman"/>
          <w:sz w:val="20"/>
          <w:szCs w:val="20"/>
        </w:rPr>
        <w:t>dominan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dalam</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kategori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baik</w:t>
      </w:r>
      <w:proofErr w:type="spellEnd"/>
      <w:r w:rsidRPr="00EF7994">
        <w:rPr>
          <w:rFonts w:ascii="Times New Roman" w:hAnsi="Times New Roman" w:cs="Times New Roman"/>
          <w:sz w:val="20"/>
          <w:szCs w:val="20"/>
        </w:rPr>
        <w:t xml:space="preserve"> (79,2%), </w:t>
      </w:r>
      <w:proofErr w:type="spellStart"/>
      <w:r w:rsidRPr="00EF7994">
        <w:rPr>
          <w:rFonts w:ascii="Times New Roman" w:hAnsi="Times New Roman" w:cs="Times New Roman"/>
          <w:sz w:val="20"/>
          <w:szCs w:val="20"/>
        </w:rPr>
        <w:t>kepatuhan</w:t>
      </w:r>
      <w:proofErr w:type="spellEnd"/>
      <w:r w:rsidRPr="00EF7994">
        <w:rPr>
          <w:rFonts w:ascii="Times New Roman" w:hAnsi="Times New Roman" w:cs="Times New Roman"/>
          <w:sz w:val="20"/>
          <w:szCs w:val="20"/>
        </w:rPr>
        <w:t xml:space="preserve"> diet paling </w:t>
      </w:r>
      <w:proofErr w:type="spellStart"/>
      <w:r w:rsidRPr="00EF7994">
        <w:rPr>
          <w:rFonts w:ascii="Times New Roman" w:hAnsi="Times New Roman" w:cs="Times New Roman"/>
          <w:sz w:val="20"/>
          <w:szCs w:val="20"/>
        </w:rPr>
        <w:t>dominan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kategori</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baik</w:t>
      </w:r>
      <w:proofErr w:type="spellEnd"/>
      <w:r w:rsidRPr="00EF7994">
        <w:rPr>
          <w:rFonts w:ascii="Times New Roman" w:hAnsi="Times New Roman" w:cs="Times New Roman"/>
          <w:sz w:val="20"/>
          <w:szCs w:val="20"/>
        </w:rPr>
        <w:t xml:space="preserve"> (72,9%), </w:t>
      </w:r>
      <w:proofErr w:type="spellStart"/>
      <w:r w:rsidR="002364FC">
        <w:rPr>
          <w:rFonts w:ascii="Times New Roman" w:hAnsi="Times New Roman" w:cs="Times New Roman"/>
          <w:sz w:val="20"/>
          <w:szCs w:val="20"/>
        </w:rPr>
        <w:t>asupan</w:t>
      </w:r>
      <w:proofErr w:type="spellEnd"/>
      <w:r w:rsidR="002364FC">
        <w:rPr>
          <w:rFonts w:ascii="Times New Roman" w:hAnsi="Times New Roman" w:cs="Times New Roman"/>
          <w:sz w:val="20"/>
          <w:szCs w:val="20"/>
        </w:rPr>
        <w:t xml:space="preserve"> </w:t>
      </w:r>
      <w:proofErr w:type="spellStart"/>
      <w:r w:rsidR="002364FC">
        <w:rPr>
          <w:rFonts w:ascii="Times New Roman" w:hAnsi="Times New Roman" w:cs="Times New Roman"/>
          <w:sz w:val="20"/>
          <w:szCs w:val="20"/>
        </w:rPr>
        <w:t>makanan</w:t>
      </w:r>
      <w:proofErr w:type="spellEnd"/>
      <w:r w:rsidR="002364FC" w:rsidRPr="00EF7994">
        <w:rPr>
          <w:rFonts w:ascii="Times New Roman" w:hAnsi="Times New Roman" w:cs="Times New Roman"/>
          <w:sz w:val="20"/>
          <w:szCs w:val="20"/>
        </w:rPr>
        <w:t xml:space="preserve"> paling </w:t>
      </w:r>
      <w:proofErr w:type="spellStart"/>
      <w:r w:rsidR="002364FC" w:rsidRPr="00EF7994">
        <w:rPr>
          <w:rFonts w:ascii="Times New Roman" w:hAnsi="Times New Roman" w:cs="Times New Roman"/>
          <w:sz w:val="20"/>
          <w:szCs w:val="20"/>
        </w:rPr>
        <w:t>dominan</w:t>
      </w:r>
      <w:proofErr w:type="spellEnd"/>
      <w:r w:rsidR="002364FC" w:rsidRPr="00EF7994">
        <w:rPr>
          <w:rFonts w:ascii="Times New Roman" w:hAnsi="Times New Roman" w:cs="Times New Roman"/>
          <w:sz w:val="20"/>
          <w:szCs w:val="20"/>
        </w:rPr>
        <w:t xml:space="preserve"> </w:t>
      </w:r>
      <w:proofErr w:type="spellStart"/>
      <w:r w:rsidR="002364FC" w:rsidRPr="00EF7994">
        <w:rPr>
          <w:rFonts w:ascii="Times New Roman" w:hAnsi="Times New Roman" w:cs="Times New Roman"/>
          <w:sz w:val="20"/>
          <w:szCs w:val="20"/>
        </w:rPr>
        <w:t>kategori</w:t>
      </w:r>
      <w:proofErr w:type="spellEnd"/>
      <w:r w:rsidR="002364FC" w:rsidRPr="00EF7994">
        <w:rPr>
          <w:rFonts w:ascii="Times New Roman" w:hAnsi="Times New Roman" w:cs="Times New Roman"/>
          <w:sz w:val="20"/>
          <w:szCs w:val="20"/>
        </w:rPr>
        <w:t xml:space="preserve"> </w:t>
      </w:r>
      <w:proofErr w:type="spellStart"/>
      <w:r w:rsidR="002364FC">
        <w:rPr>
          <w:rFonts w:ascii="Times New Roman" w:hAnsi="Times New Roman" w:cs="Times New Roman"/>
          <w:sz w:val="20"/>
          <w:szCs w:val="20"/>
        </w:rPr>
        <w:t>cukup</w:t>
      </w:r>
      <w:proofErr w:type="spellEnd"/>
      <w:r w:rsidR="002364FC" w:rsidRPr="00EF7994">
        <w:rPr>
          <w:rFonts w:ascii="Times New Roman" w:hAnsi="Times New Roman" w:cs="Times New Roman"/>
          <w:sz w:val="20"/>
          <w:szCs w:val="20"/>
        </w:rPr>
        <w:t xml:space="preserve"> (</w:t>
      </w:r>
      <w:r w:rsidR="002364FC">
        <w:rPr>
          <w:rFonts w:ascii="Times New Roman" w:hAnsi="Times New Roman" w:cs="Times New Roman"/>
          <w:sz w:val="20"/>
          <w:szCs w:val="20"/>
        </w:rPr>
        <w:t>6</w:t>
      </w:r>
      <w:r w:rsidR="002364FC" w:rsidRPr="00EF7994">
        <w:rPr>
          <w:rFonts w:ascii="Times New Roman" w:hAnsi="Times New Roman" w:cs="Times New Roman"/>
          <w:sz w:val="20"/>
          <w:szCs w:val="20"/>
        </w:rPr>
        <w:t>9</w:t>
      </w:r>
      <w:r w:rsidR="002364FC">
        <w:rPr>
          <w:rFonts w:ascii="Times New Roman" w:hAnsi="Times New Roman" w:cs="Times New Roman"/>
          <w:sz w:val="20"/>
          <w:szCs w:val="20"/>
        </w:rPr>
        <w:t>,8</w:t>
      </w:r>
      <w:r w:rsidR="002364FC" w:rsidRPr="00EF7994">
        <w:rPr>
          <w:rFonts w:ascii="Times New Roman" w:hAnsi="Times New Roman" w:cs="Times New Roman"/>
          <w:sz w:val="20"/>
          <w:szCs w:val="20"/>
        </w:rPr>
        <w:t>%)</w:t>
      </w:r>
      <w:r w:rsidR="002364FC">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w:t>
      </w:r>
      <w:r w:rsidR="00B54594">
        <w:rPr>
          <w:rFonts w:ascii="Times New Roman" w:hAnsi="Times New Roman" w:cs="Times New Roman"/>
          <w:sz w:val="20"/>
          <w:szCs w:val="20"/>
        </w:rPr>
        <w:t>eng</w:t>
      </w:r>
      <w:r w:rsidRPr="00EF7994">
        <w:rPr>
          <w:rFonts w:ascii="Times New Roman" w:hAnsi="Times New Roman" w:cs="Times New Roman"/>
          <w:sz w:val="20"/>
          <w:szCs w:val="20"/>
        </w:rPr>
        <w:t>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nilai</w:t>
      </w:r>
      <w:proofErr w:type="spellEnd"/>
      <w:r w:rsidRPr="00EF7994">
        <w:rPr>
          <w:rFonts w:ascii="Times New Roman" w:hAnsi="Times New Roman" w:cs="Times New Roman"/>
          <w:sz w:val="20"/>
          <w:szCs w:val="20"/>
        </w:rPr>
        <w:t xml:space="preserve"> p-value 0,000. Kesimpulan: </w:t>
      </w:r>
      <w:proofErr w:type="spellStart"/>
      <w:r w:rsidRPr="00EF7994">
        <w:rPr>
          <w:rFonts w:ascii="Times New Roman" w:hAnsi="Times New Roman" w:cs="Times New Roman"/>
          <w:sz w:val="20"/>
          <w:szCs w:val="20"/>
        </w:rPr>
        <w:t>terdapat</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hubungan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antara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dukungan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keluarga</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dengan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dengan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kepatuhan</w:t>
      </w:r>
      <w:proofErr w:type="spellEnd"/>
      <w:r w:rsidRPr="00EF7994">
        <w:rPr>
          <w:rFonts w:ascii="Times New Roman" w:hAnsi="Times New Roman" w:cs="Times New Roman"/>
          <w:sz w:val="20"/>
          <w:szCs w:val="20"/>
        </w:rPr>
        <w:t xml:space="preserve"> diet</w:t>
      </w:r>
      <w:r w:rsidR="002364FC">
        <w:rPr>
          <w:rFonts w:ascii="Times New Roman" w:hAnsi="Times New Roman" w:cs="Times New Roman"/>
          <w:sz w:val="20"/>
          <w:szCs w:val="20"/>
        </w:rPr>
        <w:t xml:space="preserve"> dan </w:t>
      </w:r>
      <w:proofErr w:type="spellStart"/>
      <w:r w:rsidR="002364FC">
        <w:rPr>
          <w:rFonts w:ascii="Times New Roman" w:hAnsi="Times New Roman" w:cs="Times New Roman"/>
          <w:sz w:val="20"/>
          <w:szCs w:val="20"/>
        </w:rPr>
        <w:t>asupan</w:t>
      </w:r>
      <w:proofErr w:type="spellEnd"/>
      <w:r w:rsidR="002364FC">
        <w:rPr>
          <w:rFonts w:ascii="Times New Roman" w:hAnsi="Times New Roman" w:cs="Times New Roman"/>
          <w:sz w:val="20"/>
          <w:szCs w:val="20"/>
        </w:rPr>
        <w:t xml:space="preserve"> </w:t>
      </w:r>
      <w:proofErr w:type="spellStart"/>
      <w:r w:rsidR="002364FC">
        <w:rPr>
          <w:rFonts w:ascii="Times New Roman" w:hAnsi="Times New Roman" w:cs="Times New Roman"/>
          <w:sz w:val="20"/>
          <w:szCs w:val="20"/>
        </w:rPr>
        <w:t>makanan</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pasien</w:t>
      </w:r>
      <w:proofErr w:type="spellEnd"/>
      <w:r w:rsidRPr="00EF7994">
        <w:rPr>
          <w:rFonts w:ascii="Times New Roman" w:hAnsi="Times New Roman" w:cs="Times New Roman"/>
          <w:sz w:val="20"/>
          <w:szCs w:val="20"/>
        </w:rPr>
        <w:t xml:space="preserve"> Diabetes </w:t>
      </w:r>
      <w:proofErr w:type="spellStart"/>
      <w:r w:rsidRPr="00EF7994">
        <w:rPr>
          <w:rFonts w:ascii="Times New Roman" w:hAnsi="Times New Roman" w:cs="Times New Roman"/>
          <w:sz w:val="20"/>
          <w:szCs w:val="20"/>
        </w:rPr>
        <w:t>Melitus</w:t>
      </w:r>
      <w:proofErr w:type="spellEnd"/>
      <w:r w:rsidRPr="00EF7994">
        <w:rPr>
          <w:rFonts w:ascii="Times New Roman" w:hAnsi="Times New Roman" w:cs="Times New Roman"/>
          <w:sz w:val="20"/>
          <w:szCs w:val="20"/>
        </w:rPr>
        <w:t xml:space="preserve"> </w:t>
      </w:r>
      <w:proofErr w:type="spellStart"/>
      <w:r w:rsidRPr="00EF7994">
        <w:rPr>
          <w:rFonts w:ascii="Times New Roman" w:hAnsi="Times New Roman" w:cs="Times New Roman"/>
          <w:sz w:val="20"/>
          <w:szCs w:val="20"/>
        </w:rPr>
        <w:t>Tipe</w:t>
      </w:r>
      <w:proofErr w:type="spellEnd"/>
      <w:r w:rsidRPr="00EF7994">
        <w:rPr>
          <w:rFonts w:ascii="Times New Roman" w:hAnsi="Times New Roman" w:cs="Times New Roman"/>
          <w:sz w:val="20"/>
          <w:szCs w:val="20"/>
        </w:rPr>
        <w:t xml:space="preserve"> 2 di </w:t>
      </w:r>
      <w:proofErr w:type="spellStart"/>
      <w:r w:rsidRPr="00EF7994">
        <w:rPr>
          <w:rFonts w:ascii="Times New Roman" w:hAnsi="Times New Roman" w:cs="Times New Roman"/>
          <w:sz w:val="20"/>
          <w:szCs w:val="20"/>
        </w:rPr>
        <w:t>Instalasi</w:t>
      </w:r>
      <w:proofErr w:type="spellEnd"/>
      <w:r w:rsidRPr="00EF7994">
        <w:rPr>
          <w:rFonts w:ascii="Times New Roman" w:hAnsi="Times New Roman" w:cs="Times New Roman"/>
          <w:sz w:val="20"/>
          <w:szCs w:val="20"/>
        </w:rPr>
        <w:t xml:space="preserve"> Rawat Jalan RS Muhammadiyah Palembang.</w:t>
      </w:r>
    </w:p>
    <w:p w14:paraId="131538EB" w14:textId="46FBD772" w:rsidR="004A4033" w:rsidRDefault="004A4033" w:rsidP="004C5E14">
      <w:pPr>
        <w:jc w:val="both"/>
        <w:rPr>
          <w:rFonts w:ascii="Times New Roman" w:hAnsi="Times New Roman" w:cs="Times New Roman"/>
          <w:sz w:val="20"/>
          <w:szCs w:val="20"/>
        </w:rPr>
      </w:pPr>
      <w:r w:rsidRPr="004A4033">
        <w:rPr>
          <w:rFonts w:ascii="Times New Roman" w:hAnsi="Times New Roman" w:cs="Times New Roman"/>
          <w:b/>
          <w:sz w:val="20"/>
          <w:szCs w:val="20"/>
        </w:rPr>
        <w:t xml:space="preserve">Kata Kunci: </w:t>
      </w:r>
      <w:proofErr w:type="spellStart"/>
      <w:r w:rsidR="00EF7994" w:rsidRPr="00EF7994">
        <w:rPr>
          <w:rFonts w:ascii="Times New Roman" w:hAnsi="Times New Roman" w:cs="Times New Roman"/>
          <w:sz w:val="20"/>
          <w:szCs w:val="20"/>
        </w:rPr>
        <w:t>Dukungan</w:t>
      </w:r>
      <w:proofErr w:type="spellEnd"/>
      <w:r w:rsidR="00EF7994" w:rsidRPr="00EF7994">
        <w:rPr>
          <w:rFonts w:ascii="Times New Roman" w:hAnsi="Times New Roman" w:cs="Times New Roman"/>
          <w:sz w:val="20"/>
          <w:szCs w:val="20"/>
        </w:rPr>
        <w:t xml:space="preserve"> </w:t>
      </w:r>
      <w:proofErr w:type="spellStart"/>
      <w:r w:rsidR="00EF7994" w:rsidRPr="00EF7994">
        <w:rPr>
          <w:rFonts w:ascii="Times New Roman" w:hAnsi="Times New Roman" w:cs="Times New Roman"/>
          <w:sz w:val="20"/>
          <w:szCs w:val="20"/>
        </w:rPr>
        <w:t>Keluarga</w:t>
      </w:r>
      <w:proofErr w:type="spellEnd"/>
      <w:r w:rsidR="00EF7994" w:rsidRPr="00EF7994">
        <w:rPr>
          <w:rFonts w:ascii="Times New Roman" w:hAnsi="Times New Roman" w:cs="Times New Roman"/>
          <w:sz w:val="20"/>
          <w:szCs w:val="20"/>
        </w:rPr>
        <w:t xml:space="preserve">, </w:t>
      </w:r>
      <w:proofErr w:type="spellStart"/>
      <w:r w:rsidR="00EF7994" w:rsidRPr="00EF7994">
        <w:rPr>
          <w:rFonts w:ascii="Times New Roman" w:hAnsi="Times New Roman" w:cs="Times New Roman"/>
          <w:sz w:val="20"/>
          <w:szCs w:val="20"/>
        </w:rPr>
        <w:t>Kepatuhan</w:t>
      </w:r>
      <w:proofErr w:type="spellEnd"/>
      <w:r w:rsidR="00EF7994" w:rsidRPr="00EF7994">
        <w:rPr>
          <w:rFonts w:ascii="Times New Roman" w:hAnsi="Times New Roman" w:cs="Times New Roman"/>
          <w:sz w:val="20"/>
          <w:szCs w:val="20"/>
        </w:rPr>
        <w:t xml:space="preserve"> Diet, </w:t>
      </w:r>
      <w:proofErr w:type="spellStart"/>
      <w:r w:rsidR="002364FC">
        <w:rPr>
          <w:rFonts w:ascii="Times New Roman" w:hAnsi="Times New Roman" w:cs="Times New Roman"/>
          <w:sz w:val="20"/>
          <w:szCs w:val="20"/>
        </w:rPr>
        <w:t>Asupan</w:t>
      </w:r>
      <w:proofErr w:type="spellEnd"/>
      <w:r w:rsidR="002364FC">
        <w:rPr>
          <w:rFonts w:ascii="Times New Roman" w:hAnsi="Times New Roman" w:cs="Times New Roman"/>
          <w:sz w:val="20"/>
          <w:szCs w:val="20"/>
        </w:rPr>
        <w:t xml:space="preserve"> </w:t>
      </w:r>
      <w:proofErr w:type="spellStart"/>
      <w:r w:rsidR="002364FC">
        <w:rPr>
          <w:rFonts w:ascii="Times New Roman" w:hAnsi="Times New Roman" w:cs="Times New Roman"/>
          <w:sz w:val="20"/>
          <w:szCs w:val="20"/>
        </w:rPr>
        <w:t>Makanan</w:t>
      </w:r>
      <w:proofErr w:type="spellEnd"/>
      <w:r w:rsidR="002364FC">
        <w:rPr>
          <w:rFonts w:ascii="Times New Roman" w:hAnsi="Times New Roman" w:cs="Times New Roman"/>
          <w:sz w:val="20"/>
          <w:szCs w:val="20"/>
        </w:rPr>
        <w:t xml:space="preserve">, </w:t>
      </w:r>
      <w:r w:rsidR="00EF7994" w:rsidRPr="00EF7994">
        <w:rPr>
          <w:rFonts w:ascii="Times New Roman" w:hAnsi="Times New Roman" w:cs="Times New Roman"/>
          <w:sz w:val="20"/>
          <w:szCs w:val="20"/>
        </w:rPr>
        <w:t xml:space="preserve">DM </w:t>
      </w:r>
      <w:proofErr w:type="spellStart"/>
      <w:r w:rsidR="00EF7994" w:rsidRPr="00EF7994">
        <w:rPr>
          <w:rFonts w:ascii="Times New Roman" w:hAnsi="Times New Roman" w:cs="Times New Roman"/>
          <w:sz w:val="20"/>
          <w:szCs w:val="20"/>
        </w:rPr>
        <w:t>Tipe</w:t>
      </w:r>
      <w:proofErr w:type="spellEnd"/>
      <w:r w:rsidR="00EF7994" w:rsidRPr="00EF7994">
        <w:rPr>
          <w:rFonts w:ascii="Times New Roman" w:hAnsi="Times New Roman" w:cs="Times New Roman"/>
          <w:sz w:val="20"/>
          <w:szCs w:val="20"/>
        </w:rPr>
        <w:t xml:space="preserve"> 2</w:t>
      </w:r>
    </w:p>
    <w:p w14:paraId="4DA74542" w14:textId="77777777" w:rsidR="004A4033" w:rsidRPr="00B905E4" w:rsidRDefault="004A4033" w:rsidP="004A4033">
      <w:pPr>
        <w:spacing w:line="360" w:lineRule="auto"/>
        <w:jc w:val="both"/>
        <w:rPr>
          <w:rFonts w:ascii="Times New Roman" w:hAnsi="Times New Roman" w:cs="Times New Roman"/>
        </w:rPr>
      </w:pPr>
    </w:p>
    <w:p w14:paraId="103F3730" w14:textId="62475E93" w:rsidR="004A4033" w:rsidRPr="00B54594" w:rsidRDefault="008827AE" w:rsidP="008827AE">
      <w:pPr>
        <w:ind w:left="3600"/>
        <w:contextualSpacing/>
        <w:jc w:val="both"/>
        <w:rPr>
          <w:rFonts w:ascii="Times New Roman" w:hAnsi="Times New Roman" w:cs="Times New Roman"/>
          <w:b/>
          <w:i/>
          <w:iCs/>
        </w:rPr>
      </w:pPr>
      <w:r>
        <w:rPr>
          <w:rFonts w:ascii="Times New Roman" w:hAnsi="Times New Roman" w:cs="Times New Roman"/>
          <w:b/>
          <w:i/>
          <w:iCs/>
        </w:rPr>
        <w:t xml:space="preserve"> </w:t>
      </w:r>
      <w:r w:rsidR="004A4033" w:rsidRPr="00B54594">
        <w:rPr>
          <w:rFonts w:ascii="Times New Roman" w:hAnsi="Times New Roman" w:cs="Times New Roman"/>
          <w:b/>
          <w:i/>
          <w:iCs/>
        </w:rPr>
        <w:t>ABSTRACT</w:t>
      </w:r>
    </w:p>
    <w:p w14:paraId="4AF0D1A2" w14:textId="24E78C40" w:rsidR="002364FC" w:rsidRPr="002364FC" w:rsidRDefault="002364FC" w:rsidP="002364FC">
      <w:pPr>
        <w:contextualSpacing/>
        <w:jc w:val="both"/>
        <w:rPr>
          <w:rFonts w:ascii="Times New Roman" w:hAnsi="Times New Roman" w:cs="Times New Roman"/>
          <w:i/>
          <w:iCs/>
          <w:sz w:val="20"/>
          <w:szCs w:val="20"/>
        </w:rPr>
      </w:pPr>
      <w:r w:rsidRPr="002364FC">
        <w:rPr>
          <w:rFonts w:ascii="Times New Roman" w:hAnsi="Times New Roman" w:cs="Times New Roman"/>
          <w:i/>
          <w:iCs/>
          <w:sz w:val="20"/>
          <w:szCs w:val="20"/>
        </w:rPr>
        <w:t>Type 2 Diabetes Mellitus (T2DM) remains a major health issue in Indonesia. The prevalence of diabetes in Indonesia correlates with demographic variables such as age, education level, smoking status, and body mass index (BMI). In managing T2DM, family support can influence daily dietary regulation. Patients with T2DM are more likely to monitor food intake and adhere to dietary recommendations when supported by family. Dietary adherence is crucial for the success of T2DM treatment. Objective: To examine the relationship between family support, dietary adherence, and food intake among T2DM patients at Muhammadiyah Hospital Palembang. Methods: An analytical observational study with a cross-sectional design was conducted. The sample consisted of 96 individuals. Data analysis used the Fisher’s exact test as an alternative to the chi-square test. Results: Family support was predominantly in the good category (79.2%), dietary adherence was mostly good (72.9%), and food intake was primarily adequate (69.8%), with a p-value of 0.000. Conclusion: There is a significant relationship between family support, dietary adherence, and food intake among T2DM patients in the outpatient installation of Muhammadiyah Hospital Palembang.</w:t>
      </w:r>
    </w:p>
    <w:p w14:paraId="1E4D4F8B" w14:textId="13A70155" w:rsidR="00CE4CEE" w:rsidRDefault="002364FC" w:rsidP="002364FC">
      <w:pPr>
        <w:contextualSpacing/>
        <w:jc w:val="both"/>
        <w:rPr>
          <w:rFonts w:ascii="Times New Roman" w:hAnsi="Times New Roman" w:cs="Times New Roman"/>
          <w:i/>
          <w:iCs/>
          <w:sz w:val="20"/>
          <w:szCs w:val="20"/>
        </w:rPr>
      </w:pPr>
      <w:r w:rsidRPr="002364FC">
        <w:rPr>
          <w:rFonts w:ascii="Times New Roman" w:hAnsi="Times New Roman" w:cs="Times New Roman"/>
          <w:b/>
          <w:bCs/>
          <w:i/>
          <w:iCs/>
          <w:sz w:val="20"/>
          <w:szCs w:val="20"/>
        </w:rPr>
        <w:t>Keywords:</w:t>
      </w:r>
      <w:r w:rsidRPr="002364FC">
        <w:rPr>
          <w:rFonts w:ascii="Times New Roman" w:hAnsi="Times New Roman" w:cs="Times New Roman"/>
          <w:i/>
          <w:iCs/>
          <w:sz w:val="20"/>
          <w:szCs w:val="20"/>
        </w:rPr>
        <w:t xml:space="preserve"> Family Support, Dietary Adherence, Food Intake, T2DM</w:t>
      </w:r>
    </w:p>
    <w:p w14:paraId="21EF97AE" w14:textId="77777777" w:rsidR="008827AE" w:rsidRDefault="008827AE" w:rsidP="002364FC">
      <w:pPr>
        <w:contextualSpacing/>
        <w:jc w:val="both"/>
        <w:rPr>
          <w:rFonts w:ascii="Times New Roman" w:hAnsi="Times New Roman" w:cs="Times New Roman"/>
          <w:i/>
          <w:iCs/>
          <w:sz w:val="20"/>
          <w:szCs w:val="20"/>
        </w:rPr>
      </w:pPr>
    </w:p>
    <w:p w14:paraId="6AC96824" w14:textId="77777777" w:rsidR="008827AE" w:rsidRDefault="008827AE" w:rsidP="002364FC">
      <w:pPr>
        <w:contextualSpacing/>
        <w:jc w:val="both"/>
        <w:rPr>
          <w:rFonts w:ascii="Times New Roman" w:hAnsi="Times New Roman" w:cs="Times New Roman"/>
          <w:i/>
          <w:iCs/>
          <w:sz w:val="20"/>
          <w:szCs w:val="20"/>
        </w:rPr>
      </w:pPr>
    </w:p>
    <w:p w14:paraId="4B7B8E40" w14:textId="77777777" w:rsidR="008827AE" w:rsidRDefault="008827AE" w:rsidP="002364FC">
      <w:pPr>
        <w:contextualSpacing/>
        <w:jc w:val="both"/>
        <w:rPr>
          <w:rFonts w:ascii="Times New Roman" w:hAnsi="Times New Roman" w:cs="Times New Roman"/>
          <w:i/>
          <w:iCs/>
          <w:sz w:val="20"/>
          <w:szCs w:val="20"/>
        </w:rPr>
      </w:pPr>
    </w:p>
    <w:p w14:paraId="36206028" w14:textId="77777777" w:rsidR="008827AE" w:rsidRDefault="008827AE" w:rsidP="002364FC">
      <w:pPr>
        <w:contextualSpacing/>
        <w:jc w:val="both"/>
        <w:rPr>
          <w:rFonts w:ascii="Times New Roman" w:hAnsi="Times New Roman" w:cs="Times New Roman"/>
          <w:i/>
          <w:iCs/>
          <w:sz w:val="20"/>
          <w:szCs w:val="20"/>
        </w:rPr>
      </w:pPr>
    </w:p>
    <w:p w14:paraId="41355E5E" w14:textId="77777777" w:rsidR="008827AE" w:rsidRDefault="008827AE" w:rsidP="002364FC">
      <w:pPr>
        <w:contextualSpacing/>
        <w:jc w:val="both"/>
        <w:rPr>
          <w:rFonts w:ascii="Times New Roman" w:hAnsi="Times New Roman" w:cs="Times New Roman"/>
          <w:i/>
          <w:iCs/>
          <w:sz w:val="20"/>
          <w:szCs w:val="20"/>
        </w:rPr>
      </w:pPr>
    </w:p>
    <w:p w14:paraId="2F32778A" w14:textId="77777777" w:rsidR="008827AE" w:rsidRDefault="008827AE" w:rsidP="002364FC">
      <w:pPr>
        <w:contextualSpacing/>
        <w:jc w:val="both"/>
        <w:rPr>
          <w:rFonts w:ascii="Times New Roman" w:hAnsi="Times New Roman" w:cs="Times New Roman"/>
          <w:i/>
          <w:iCs/>
          <w:sz w:val="20"/>
          <w:szCs w:val="20"/>
        </w:rPr>
      </w:pPr>
    </w:p>
    <w:p w14:paraId="08BC8974" w14:textId="77777777" w:rsidR="008827AE" w:rsidRDefault="008827AE" w:rsidP="002364FC">
      <w:pPr>
        <w:contextualSpacing/>
        <w:jc w:val="both"/>
        <w:rPr>
          <w:rFonts w:ascii="Times New Roman" w:hAnsi="Times New Roman" w:cs="Times New Roman"/>
          <w:i/>
          <w:iCs/>
          <w:sz w:val="20"/>
          <w:szCs w:val="20"/>
        </w:rPr>
      </w:pPr>
    </w:p>
    <w:p w14:paraId="30AA4D94" w14:textId="77777777" w:rsidR="008827AE" w:rsidRDefault="008827AE" w:rsidP="002364FC">
      <w:pPr>
        <w:contextualSpacing/>
        <w:jc w:val="both"/>
        <w:rPr>
          <w:rFonts w:ascii="Times New Roman" w:hAnsi="Times New Roman" w:cs="Times New Roman"/>
          <w:i/>
          <w:iCs/>
          <w:sz w:val="20"/>
          <w:szCs w:val="20"/>
        </w:rPr>
      </w:pPr>
    </w:p>
    <w:p w14:paraId="0DF8662A" w14:textId="77777777" w:rsidR="008827AE" w:rsidRDefault="008827AE" w:rsidP="002364FC">
      <w:pPr>
        <w:contextualSpacing/>
        <w:jc w:val="both"/>
        <w:rPr>
          <w:rFonts w:ascii="Times New Roman" w:hAnsi="Times New Roman" w:cs="Times New Roman"/>
          <w:i/>
          <w:iCs/>
          <w:sz w:val="20"/>
          <w:szCs w:val="20"/>
        </w:rPr>
      </w:pPr>
    </w:p>
    <w:p w14:paraId="38FC6FC1" w14:textId="77777777" w:rsidR="008827AE" w:rsidRDefault="008827AE" w:rsidP="002364FC">
      <w:pPr>
        <w:contextualSpacing/>
        <w:jc w:val="both"/>
        <w:rPr>
          <w:rFonts w:ascii="Times New Roman" w:hAnsi="Times New Roman" w:cs="Times New Roman"/>
          <w:b/>
        </w:rPr>
      </w:pPr>
    </w:p>
    <w:p w14:paraId="7BBD36AD" w14:textId="77777777" w:rsidR="00B54594" w:rsidRDefault="00B54594" w:rsidP="004A4033">
      <w:pPr>
        <w:spacing w:line="360" w:lineRule="auto"/>
        <w:rPr>
          <w:rFonts w:ascii="Times New Roman" w:hAnsi="Times New Roman" w:cs="Times New Roman"/>
          <w:b/>
        </w:rPr>
      </w:pPr>
    </w:p>
    <w:p w14:paraId="7AEE896F" w14:textId="77777777" w:rsidR="00734BE7" w:rsidRDefault="00734BE7" w:rsidP="004A4033">
      <w:pPr>
        <w:spacing w:line="360" w:lineRule="auto"/>
        <w:rPr>
          <w:rFonts w:ascii="Times New Roman" w:hAnsi="Times New Roman" w:cs="Times New Roman"/>
          <w:b/>
        </w:rPr>
        <w:sectPr w:rsidR="00734BE7" w:rsidSect="00734BE7">
          <w:headerReference w:type="even" r:id="rId7"/>
          <w:headerReference w:type="default" r:id="rId8"/>
          <w:footerReference w:type="even" r:id="rId9"/>
          <w:footerReference w:type="default" r:id="rId10"/>
          <w:headerReference w:type="first" r:id="rId11"/>
          <w:footerReference w:type="first" r:id="rId12"/>
          <w:type w:val="continuous"/>
          <w:pgSz w:w="11900" w:h="16840"/>
          <w:pgMar w:top="1440" w:right="1440" w:bottom="1440" w:left="1440" w:header="708" w:footer="708" w:gutter="0"/>
          <w:cols w:space="708"/>
          <w:docGrid w:linePitch="360"/>
        </w:sectPr>
      </w:pPr>
    </w:p>
    <w:p w14:paraId="46ACA2BD" w14:textId="0C36C7FA" w:rsidR="004A4033" w:rsidRDefault="004A4033" w:rsidP="004A4033">
      <w:pPr>
        <w:spacing w:line="360" w:lineRule="auto"/>
        <w:rPr>
          <w:rFonts w:ascii="Times New Roman" w:hAnsi="Times New Roman" w:cs="Times New Roman"/>
          <w:b/>
        </w:rPr>
      </w:pPr>
      <w:r>
        <w:rPr>
          <w:rFonts w:ascii="Times New Roman" w:hAnsi="Times New Roman" w:cs="Times New Roman"/>
          <w:b/>
        </w:rPr>
        <w:lastRenderedPageBreak/>
        <w:t>PENDAHULUAN</w:t>
      </w:r>
    </w:p>
    <w:p w14:paraId="0B71B619" w14:textId="20F33DF0" w:rsidR="008807B4" w:rsidRDefault="008807B4" w:rsidP="008807B4">
      <w:pPr>
        <w:pStyle w:val="TOC1"/>
        <w:ind w:left="0" w:firstLine="567"/>
        <w:rPr>
          <w:lang w:val="en-US"/>
        </w:rPr>
      </w:pPr>
      <w:r>
        <w:t xml:space="preserve">Diabetes melitus (DM) </w:t>
      </w:r>
      <w:proofErr w:type="spellStart"/>
      <w:r w:rsidR="00B54594">
        <w:rPr>
          <w:lang w:val="en-US"/>
        </w:rPr>
        <w:t>merupakan</w:t>
      </w:r>
      <w:proofErr w:type="spellEnd"/>
      <w:r>
        <w:t xml:space="preserve"> penyakit kronis yang </w:t>
      </w:r>
      <w:proofErr w:type="spellStart"/>
      <w:r w:rsidR="00B54594">
        <w:rPr>
          <w:lang w:val="en-US"/>
        </w:rPr>
        <w:t>diderita</w:t>
      </w:r>
      <w:proofErr w:type="spellEnd"/>
      <w:r>
        <w:t xml:space="preserve"> jutaan orang di seluruh dunia </w:t>
      </w:r>
      <w:proofErr w:type="spellStart"/>
      <w:r w:rsidR="00B54594">
        <w:rPr>
          <w:lang w:val="en-US"/>
        </w:rPr>
        <w:t>serta</w:t>
      </w:r>
      <w:proofErr w:type="spellEnd"/>
      <w:r w:rsidR="00B54594">
        <w:rPr>
          <w:lang w:val="en-US"/>
        </w:rPr>
        <w:t xml:space="preserve"> </w:t>
      </w:r>
      <w:proofErr w:type="spellStart"/>
      <w:r w:rsidR="00B54594">
        <w:rPr>
          <w:lang w:val="en-US"/>
        </w:rPr>
        <w:t>semakin</w:t>
      </w:r>
      <w:proofErr w:type="spellEnd"/>
      <w:r w:rsidR="00B54594">
        <w:rPr>
          <w:lang w:val="en-US"/>
        </w:rPr>
        <w:t xml:space="preserve"> </w:t>
      </w:r>
      <w:proofErr w:type="spellStart"/>
      <w:r w:rsidR="00B54594">
        <w:rPr>
          <w:lang w:val="en-US"/>
        </w:rPr>
        <w:t>meningkat</w:t>
      </w:r>
      <w:proofErr w:type="spellEnd"/>
      <w:r w:rsidR="00B54594">
        <w:rPr>
          <w:lang w:val="en-US"/>
        </w:rPr>
        <w:t xml:space="preserve">. DM </w:t>
      </w:r>
      <w:proofErr w:type="spellStart"/>
      <w:r w:rsidR="00B54594">
        <w:rPr>
          <w:lang w:val="en-US"/>
        </w:rPr>
        <w:t>ini</w:t>
      </w:r>
      <w:proofErr w:type="spellEnd"/>
      <w:r>
        <w:t xml:space="preserve"> ditandai dengan peningkatan kadar gula darah. Sebanyak</w:t>
      </w:r>
      <w:r>
        <w:rPr>
          <w:spacing w:val="-6"/>
        </w:rPr>
        <w:t xml:space="preserve"> </w:t>
      </w:r>
      <w:r>
        <w:t>10</w:t>
      </w:r>
      <w:r>
        <w:rPr>
          <w:spacing w:val="-6"/>
        </w:rPr>
        <w:t xml:space="preserve"> </w:t>
      </w:r>
      <w:r>
        <w:t>–</w:t>
      </w:r>
      <w:r>
        <w:rPr>
          <w:spacing w:val="-6"/>
        </w:rPr>
        <w:t xml:space="preserve"> </w:t>
      </w:r>
      <w:r>
        <w:t>20</w:t>
      </w:r>
      <w:r>
        <w:rPr>
          <w:spacing w:val="-6"/>
        </w:rPr>
        <w:t xml:space="preserve"> </w:t>
      </w:r>
      <w:r>
        <w:t>juta</w:t>
      </w:r>
      <w:r>
        <w:rPr>
          <w:spacing w:val="-7"/>
        </w:rPr>
        <w:t xml:space="preserve"> </w:t>
      </w:r>
      <w:r>
        <w:t>orang</w:t>
      </w:r>
      <w:r>
        <w:rPr>
          <w:spacing w:val="-6"/>
        </w:rPr>
        <w:t xml:space="preserve"> </w:t>
      </w:r>
      <w:r>
        <w:t xml:space="preserve">di Indonesia dilaporkan menderita DM Tipe 2 menurut laporan </w:t>
      </w:r>
      <w:r>
        <w:rPr>
          <w:i/>
        </w:rPr>
        <w:t xml:space="preserve">International Diabetes Federation </w:t>
      </w:r>
      <w:r>
        <w:t>(IDF) tahun 202</w:t>
      </w:r>
      <w:r>
        <w:rPr>
          <w:lang w:val="en-US"/>
        </w:rPr>
        <w:t>1</w:t>
      </w:r>
      <w:r w:rsidR="001F2D9B">
        <w:t>.</w:t>
      </w:r>
      <w:r w:rsidR="004B3C5E" w:rsidRPr="004B3C5E">
        <w:rPr>
          <w:vertAlign w:val="superscript"/>
          <w:lang w:val="en-US"/>
        </w:rPr>
        <w:t>1</w:t>
      </w:r>
      <w:r>
        <w:rPr>
          <w:lang w:val="en-US"/>
        </w:rPr>
        <w:t xml:space="preserve"> </w:t>
      </w:r>
      <w:r>
        <w:t>DM tipe 2 terus menjadi masalah kesehatan utama di Indonesia. Berdasarkan data terbaru, prevalensi diabetes di Indonesia terus meningkat, mencapai 9,49% pada tahun 2024. Angka ini meningkat dibandingkan dengan prevalensi tahun 2020 yang mencapai 8,71%. Kenaikan ini menunjukkan bahwa beban diabetes di Indonesia semakin berat, akibat pilihan gaya hidup, urbanisasi, dan wabah obesitas</w:t>
      </w:r>
      <w:r w:rsidR="001F2D9B">
        <w:t>.</w:t>
      </w:r>
      <w:r w:rsidR="004B3C5E" w:rsidRPr="004B3C5E">
        <w:rPr>
          <w:vertAlign w:val="superscript"/>
          <w:lang w:val="en-US"/>
        </w:rPr>
        <w:t>2</w:t>
      </w:r>
      <w:r>
        <w:rPr>
          <w:lang w:val="en-US"/>
        </w:rPr>
        <w:t xml:space="preserve"> </w:t>
      </w:r>
    </w:p>
    <w:p w14:paraId="189920D6" w14:textId="6B785E9E" w:rsidR="004B3C5E" w:rsidRDefault="008807B4" w:rsidP="008807B4">
      <w:pPr>
        <w:pStyle w:val="TOC1"/>
        <w:ind w:left="0" w:firstLine="567"/>
        <w:rPr>
          <w:lang w:val="en-US"/>
        </w:rPr>
      </w:pPr>
      <w:r>
        <w:t>Dalam pengelolaan DM tipe 2, dukungan keluarga merupakan faktor yang sangat penting. Dukungan keluarga dapat mempengaruhi pengaturan pola makan sehari-hari</w:t>
      </w:r>
      <w:r w:rsidR="001F2D9B">
        <w:t>.</w:t>
      </w:r>
      <w:r w:rsidR="004B3C5E" w:rsidRPr="004B3C5E">
        <w:rPr>
          <w:vertAlign w:val="superscript"/>
          <w:lang w:val="en-US"/>
        </w:rPr>
        <w:t>3</w:t>
      </w:r>
      <w:r>
        <w:t xml:space="preserve"> Dukungan ini dapat berupa bantuan dalam penyediaan makanan sehat, pengawasan terhadap konsumsi makanan, serta pemberian motivasi dan dukungan emosional. Penelitian menunjukkan</w:t>
      </w:r>
      <w:r>
        <w:rPr>
          <w:spacing w:val="-9"/>
        </w:rPr>
        <w:t xml:space="preserve"> </w:t>
      </w:r>
      <w:r>
        <w:t>bahwa</w:t>
      </w:r>
      <w:r>
        <w:rPr>
          <w:spacing w:val="-10"/>
        </w:rPr>
        <w:t xml:space="preserve"> </w:t>
      </w:r>
      <w:r>
        <w:t>individu</w:t>
      </w:r>
      <w:r>
        <w:rPr>
          <w:spacing w:val="-14"/>
        </w:rPr>
        <w:t xml:space="preserve"> </w:t>
      </w:r>
      <w:r>
        <w:t>dengan</w:t>
      </w:r>
      <w:r>
        <w:rPr>
          <w:spacing w:val="-9"/>
        </w:rPr>
        <w:t xml:space="preserve"> </w:t>
      </w:r>
      <w:r>
        <w:t>dukungan</w:t>
      </w:r>
      <w:r>
        <w:rPr>
          <w:spacing w:val="-14"/>
        </w:rPr>
        <w:t xml:space="preserve"> </w:t>
      </w:r>
      <w:r>
        <w:t>keluarga</w:t>
      </w:r>
      <w:r>
        <w:rPr>
          <w:spacing w:val="-10"/>
        </w:rPr>
        <w:t xml:space="preserve"> </w:t>
      </w:r>
      <w:r>
        <w:t>yang</w:t>
      </w:r>
      <w:r>
        <w:rPr>
          <w:spacing w:val="-14"/>
        </w:rPr>
        <w:t xml:space="preserve"> </w:t>
      </w:r>
      <w:r>
        <w:t>kuat</w:t>
      </w:r>
      <w:r>
        <w:rPr>
          <w:spacing w:val="-13"/>
        </w:rPr>
        <w:t xml:space="preserve"> </w:t>
      </w:r>
      <w:r>
        <w:t>memiliki pengaturan</w:t>
      </w:r>
      <w:r>
        <w:rPr>
          <w:spacing w:val="57"/>
        </w:rPr>
        <w:t xml:space="preserve">  </w:t>
      </w:r>
      <w:r>
        <w:t>gula</w:t>
      </w:r>
      <w:r>
        <w:rPr>
          <w:spacing w:val="59"/>
          <w:lang w:val="en-US"/>
        </w:rPr>
        <w:t xml:space="preserve"> </w:t>
      </w:r>
      <w:r>
        <w:t>darah</w:t>
      </w:r>
      <w:r>
        <w:rPr>
          <w:spacing w:val="57"/>
        </w:rPr>
        <w:t xml:space="preserve">  </w:t>
      </w:r>
      <w:r>
        <w:t>yang</w:t>
      </w:r>
      <w:r>
        <w:rPr>
          <w:spacing w:val="59"/>
        </w:rPr>
        <w:t xml:space="preserve">  </w:t>
      </w:r>
      <w:r>
        <w:t>unggul</w:t>
      </w:r>
      <w:r>
        <w:rPr>
          <w:spacing w:val="57"/>
        </w:rPr>
        <w:t xml:space="preserve">  </w:t>
      </w:r>
      <w:r>
        <w:t>dan</w:t>
      </w:r>
      <w:r>
        <w:rPr>
          <w:spacing w:val="57"/>
        </w:rPr>
        <w:t xml:space="preserve">  </w:t>
      </w:r>
      <w:r>
        <w:t>mengurangi</w:t>
      </w:r>
      <w:r>
        <w:rPr>
          <w:spacing w:val="60"/>
        </w:rPr>
        <w:t xml:space="preserve">  </w:t>
      </w:r>
      <w:r>
        <w:rPr>
          <w:spacing w:val="-2"/>
        </w:rPr>
        <w:t xml:space="preserve">komplikasi </w:t>
      </w:r>
      <w:r>
        <w:t>dibandingkan</w:t>
      </w:r>
      <w:r>
        <w:rPr>
          <w:spacing w:val="-13"/>
        </w:rPr>
        <w:t xml:space="preserve"> </w:t>
      </w:r>
      <w:r>
        <w:t>dengan</w:t>
      </w:r>
      <w:r>
        <w:rPr>
          <w:spacing w:val="-13"/>
        </w:rPr>
        <w:t xml:space="preserve"> </w:t>
      </w:r>
      <w:r>
        <w:t>mereka</w:t>
      </w:r>
      <w:r>
        <w:rPr>
          <w:spacing w:val="-13"/>
        </w:rPr>
        <w:t xml:space="preserve"> </w:t>
      </w:r>
      <w:r>
        <w:t>yang</w:t>
      </w:r>
      <w:r>
        <w:rPr>
          <w:spacing w:val="-13"/>
        </w:rPr>
        <w:t xml:space="preserve"> </w:t>
      </w:r>
      <w:r>
        <w:t>kurang</w:t>
      </w:r>
      <w:r>
        <w:rPr>
          <w:spacing w:val="-13"/>
        </w:rPr>
        <w:t xml:space="preserve"> </w:t>
      </w:r>
      <w:r>
        <w:t>mendukung</w:t>
      </w:r>
      <w:r w:rsidR="001F2D9B">
        <w:rPr>
          <w:spacing w:val="-2"/>
        </w:rPr>
        <w:t>.</w:t>
      </w:r>
      <w:r w:rsidR="003F0C1A" w:rsidRPr="003F0C1A">
        <w:rPr>
          <w:vertAlign w:val="superscript"/>
          <w:lang w:val="en-US"/>
        </w:rPr>
        <w:t>4</w:t>
      </w:r>
      <w:r>
        <w:rPr>
          <w:spacing w:val="-2"/>
          <w:lang w:val="en-US"/>
        </w:rPr>
        <w:t xml:space="preserve"> </w:t>
      </w:r>
      <w:r>
        <w:t xml:space="preserve">Penderita </w:t>
      </w:r>
      <w:r>
        <w:t>diabetes melitus tipe 2 lebih cenderung</w:t>
      </w:r>
      <w:r>
        <w:rPr>
          <w:spacing w:val="-3"/>
        </w:rPr>
        <w:t xml:space="preserve"> </w:t>
      </w:r>
      <w:r>
        <w:t>memperhatikan</w:t>
      </w:r>
      <w:r>
        <w:rPr>
          <w:spacing w:val="-3"/>
        </w:rPr>
        <w:t xml:space="preserve"> </w:t>
      </w:r>
      <w:r>
        <w:t>apa</w:t>
      </w:r>
      <w:r>
        <w:rPr>
          <w:spacing w:val="-4"/>
        </w:rPr>
        <w:t xml:space="preserve"> </w:t>
      </w:r>
      <w:r>
        <w:t>yang</w:t>
      </w:r>
      <w:r>
        <w:rPr>
          <w:spacing w:val="-3"/>
        </w:rPr>
        <w:t xml:space="preserve"> </w:t>
      </w:r>
      <w:r>
        <w:t>mereka</w:t>
      </w:r>
      <w:r>
        <w:rPr>
          <w:spacing w:val="-4"/>
        </w:rPr>
        <w:t xml:space="preserve"> </w:t>
      </w:r>
      <w:r>
        <w:t>makan</w:t>
      </w:r>
      <w:r>
        <w:rPr>
          <w:spacing w:val="-3"/>
        </w:rPr>
        <w:t xml:space="preserve"> </w:t>
      </w:r>
      <w:r>
        <w:t>jika</w:t>
      </w:r>
      <w:r>
        <w:rPr>
          <w:spacing w:val="-4"/>
        </w:rPr>
        <w:t xml:space="preserve"> </w:t>
      </w:r>
      <w:r>
        <w:t>mendapat</w:t>
      </w:r>
      <w:r>
        <w:rPr>
          <w:spacing w:val="-3"/>
        </w:rPr>
        <w:t xml:space="preserve"> </w:t>
      </w:r>
      <w:r>
        <w:t>dukungan keluarga yang berarti, menurut banyak penelitian</w:t>
      </w:r>
      <w:r w:rsidR="001F2D9B">
        <w:t>.</w:t>
      </w:r>
      <w:r w:rsidR="003F0C1A" w:rsidRPr="003F0C1A">
        <w:rPr>
          <w:vertAlign w:val="superscript"/>
          <w:lang w:val="en-US"/>
        </w:rPr>
        <w:t>5</w:t>
      </w:r>
      <w:r>
        <w:rPr>
          <w:lang w:val="en-US"/>
        </w:rPr>
        <w:t xml:space="preserve"> </w:t>
      </w:r>
    </w:p>
    <w:p w14:paraId="2A9829E5" w14:textId="2F62A3B4" w:rsidR="008807B4" w:rsidRDefault="008807B4" w:rsidP="008807B4">
      <w:pPr>
        <w:pStyle w:val="TOC1"/>
        <w:ind w:left="0" w:firstLine="567"/>
      </w:pPr>
      <w:r>
        <w:t>Kepatuhan diet di antara penderita diabetes mellitus sangat dibantu oleh dukungan keluarg</w:t>
      </w:r>
      <w:r>
        <w:rPr>
          <w:lang w:val="en-US"/>
        </w:rPr>
        <w:t xml:space="preserve">a. </w:t>
      </w:r>
      <w:r>
        <w:t>Ada dua elemen utama yang menentukan apakah penderita diabetes melitus (DM) mengikuti pola makannya secara ketat</w:t>
      </w:r>
      <w:r w:rsidR="001F2D9B">
        <w:t>.</w:t>
      </w:r>
      <w:r w:rsidR="003F0C1A" w:rsidRPr="003F0C1A">
        <w:rPr>
          <w:vertAlign w:val="superscript"/>
          <w:lang w:val="en-US"/>
        </w:rPr>
        <w:t>6</w:t>
      </w:r>
      <w:r w:rsidR="004B3C5E">
        <w:rPr>
          <w:lang w:val="en-US"/>
        </w:rPr>
        <w:t xml:space="preserve"> </w:t>
      </w:r>
      <w:r w:rsidR="004B3C5E">
        <w:t>Dukungan keluarga secara signifikan meningkatkan kepatuhan terhadap rekomendasi diet untuk individu dengan diabetes mellitus (DM) seperti yang disarankan oleh profesional kesehatan.</w:t>
      </w:r>
      <w:r w:rsidR="004B3C5E">
        <w:rPr>
          <w:lang w:val="en-US"/>
        </w:rPr>
        <w:t xml:space="preserve"> </w:t>
      </w:r>
      <w:r w:rsidR="004B3C5E">
        <w:t>Hal</w:t>
      </w:r>
      <w:r w:rsidR="004B3C5E">
        <w:rPr>
          <w:spacing w:val="-12"/>
        </w:rPr>
        <w:t xml:space="preserve"> </w:t>
      </w:r>
      <w:r w:rsidR="004B3C5E">
        <w:t>ini terutama berlaku bagi anggota keluarga yang juga sedang menjalani diet. Dukungan semacam ini dapat memotivasi penderita DM untuk tetap berkomitmen terhadap diet mereka, yang pada akhirnya dapat mendorong mereka untuk mempertahankan atau bahkan meningkatkan kualitas hidup mereka</w:t>
      </w:r>
      <w:r w:rsidR="001F2D9B">
        <w:t>.</w:t>
      </w:r>
      <w:r w:rsidR="003F0C1A" w:rsidRPr="003F0C1A">
        <w:rPr>
          <w:vertAlign w:val="superscript"/>
          <w:lang w:val="en-US"/>
        </w:rPr>
        <w:t>7</w:t>
      </w:r>
    </w:p>
    <w:p w14:paraId="2E27ACD0" w14:textId="06BECEE7" w:rsidR="004B3C5E" w:rsidRPr="004B3C5E" w:rsidRDefault="004B3C5E" w:rsidP="008807B4">
      <w:pPr>
        <w:pStyle w:val="TOC1"/>
        <w:ind w:left="0" w:firstLine="567"/>
        <w:rPr>
          <w:lang w:val="en-US"/>
        </w:rPr>
      </w:pPr>
      <w:r>
        <w:t>Kelompok pasien yang terdiversifikasi dilayani oleh RS Muhammadiyah Palembang, salah satu institusi kesehatan di Palembang yang khusus menangani diabetes tipe 2. Pengembangan metode intervensi yang</w:t>
      </w:r>
      <w:r>
        <w:rPr>
          <w:spacing w:val="-2"/>
        </w:rPr>
        <w:t xml:space="preserve"> </w:t>
      </w:r>
      <w:r>
        <w:t>berhasil</w:t>
      </w:r>
      <w:r>
        <w:rPr>
          <w:spacing w:val="-2"/>
        </w:rPr>
        <w:t xml:space="preserve"> </w:t>
      </w:r>
      <w:r>
        <w:t>untuk</w:t>
      </w:r>
      <w:r>
        <w:rPr>
          <w:spacing w:val="-2"/>
        </w:rPr>
        <w:t xml:space="preserve"> </w:t>
      </w:r>
      <w:r>
        <w:t>pasien</w:t>
      </w:r>
      <w:r>
        <w:rPr>
          <w:spacing w:val="-2"/>
        </w:rPr>
        <w:t xml:space="preserve"> </w:t>
      </w:r>
      <w:r>
        <w:t>DM</w:t>
      </w:r>
      <w:r>
        <w:rPr>
          <w:spacing w:val="-9"/>
        </w:rPr>
        <w:t xml:space="preserve"> </w:t>
      </w:r>
      <w:r>
        <w:t>Tipe</w:t>
      </w:r>
      <w:r>
        <w:rPr>
          <w:spacing w:val="-3"/>
        </w:rPr>
        <w:t xml:space="preserve"> </w:t>
      </w:r>
      <w:r>
        <w:t>2</w:t>
      </w:r>
      <w:r>
        <w:rPr>
          <w:spacing w:val="-2"/>
        </w:rPr>
        <w:t xml:space="preserve"> </w:t>
      </w:r>
      <w:r>
        <w:t>di</w:t>
      </w:r>
      <w:r>
        <w:rPr>
          <w:spacing w:val="-6"/>
        </w:rPr>
        <w:t xml:space="preserve"> </w:t>
      </w:r>
      <w:r>
        <w:t>pengaturan</w:t>
      </w:r>
      <w:r>
        <w:rPr>
          <w:spacing w:val="-2"/>
        </w:rPr>
        <w:t xml:space="preserve"> </w:t>
      </w:r>
      <w:r>
        <w:t>rawat</w:t>
      </w:r>
      <w:r>
        <w:rPr>
          <w:spacing w:val="-2"/>
        </w:rPr>
        <w:t xml:space="preserve"> </w:t>
      </w:r>
      <w:r>
        <w:t>jalan</w:t>
      </w:r>
      <w:r>
        <w:rPr>
          <w:spacing w:val="-2"/>
        </w:rPr>
        <w:t xml:space="preserve"> </w:t>
      </w:r>
      <w:r>
        <w:t>rumah</w:t>
      </w:r>
      <w:r>
        <w:rPr>
          <w:spacing w:val="-7"/>
        </w:rPr>
        <w:t xml:space="preserve"> </w:t>
      </w:r>
      <w:r>
        <w:t>sakit ini bergantung pada pemahaman kita tentang bagaimana</w:t>
      </w:r>
      <w:r w:rsidR="00366262">
        <w:t xml:space="preserve"> </w:t>
      </w:r>
      <w:r>
        <w:t>dukungan</w:t>
      </w:r>
      <w:r w:rsidR="00366262">
        <w:t xml:space="preserve"> </w:t>
      </w:r>
      <w:r>
        <w:t xml:space="preserve">keluarga memengaruhi konsumsi makanan mereka. </w:t>
      </w:r>
      <w:r>
        <w:lastRenderedPageBreak/>
        <w:t>Tujuan dari penelitian ini adalah untuk</w:t>
      </w:r>
      <w:r>
        <w:rPr>
          <w:spacing w:val="-3"/>
        </w:rPr>
        <w:t xml:space="preserve"> </w:t>
      </w:r>
      <w:r>
        <w:t>mengkaji</w:t>
      </w:r>
      <w:r>
        <w:rPr>
          <w:spacing w:val="-3"/>
        </w:rPr>
        <w:t xml:space="preserve"> </w:t>
      </w:r>
      <w:r>
        <w:t>hubungan</w:t>
      </w:r>
      <w:r>
        <w:rPr>
          <w:spacing w:val="-3"/>
        </w:rPr>
        <w:t xml:space="preserve"> </w:t>
      </w:r>
      <w:r>
        <w:t>antara</w:t>
      </w:r>
      <w:r>
        <w:rPr>
          <w:spacing w:val="-4"/>
        </w:rPr>
        <w:t xml:space="preserve"> </w:t>
      </w:r>
      <w:r>
        <w:t>dukungan</w:t>
      </w:r>
      <w:r>
        <w:rPr>
          <w:spacing w:val="-3"/>
        </w:rPr>
        <w:t xml:space="preserve"> </w:t>
      </w:r>
      <w:r>
        <w:t>keluarga</w:t>
      </w:r>
      <w:r>
        <w:rPr>
          <w:spacing w:val="-4"/>
        </w:rPr>
        <w:t xml:space="preserve"> </w:t>
      </w:r>
      <w:r>
        <w:t>dan</w:t>
      </w:r>
      <w:r>
        <w:rPr>
          <w:spacing w:val="-3"/>
        </w:rPr>
        <w:t xml:space="preserve"> </w:t>
      </w:r>
      <w:r>
        <w:t>konsumsi</w:t>
      </w:r>
      <w:r>
        <w:rPr>
          <w:spacing w:val="-2"/>
        </w:rPr>
        <w:t xml:space="preserve"> </w:t>
      </w:r>
      <w:r>
        <w:t>makanan pada pasien diabetes melitus Tipe 2 RS Muhammadiyah Palembang, dan untuk</w:t>
      </w:r>
      <w:r>
        <w:rPr>
          <w:spacing w:val="-14"/>
        </w:rPr>
        <w:t xml:space="preserve"> </w:t>
      </w:r>
      <w:r>
        <w:t>mengetahui</w:t>
      </w:r>
      <w:r>
        <w:rPr>
          <w:spacing w:val="-10"/>
        </w:rPr>
        <w:t xml:space="preserve"> </w:t>
      </w:r>
      <w:r>
        <w:t>unsur-unsur</w:t>
      </w:r>
      <w:r>
        <w:rPr>
          <w:spacing w:val="-9"/>
        </w:rPr>
        <w:t xml:space="preserve"> </w:t>
      </w:r>
      <w:r>
        <w:t>yang</w:t>
      </w:r>
      <w:r>
        <w:rPr>
          <w:spacing w:val="-12"/>
        </w:rPr>
        <w:t xml:space="preserve"> </w:t>
      </w:r>
      <w:r>
        <w:t>dapat</w:t>
      </w:r>
      <w:r>
        <w:rPr>
          <w:spacing w:val="-10"/>
        </w:rPr>
        <w:t xml:space="preserve"> </w:t>
      </w:r>
      <w:r>
        <w:t>mempengaruhi</w:t>
      </w:r>
      <w:r>
        <w:rPr>
          <w:spacing w:val="-10"/>
        </w:rPr>
        <w:t xml:space="preserve"> </w:t>
      </w:r>
      <w:r>
        <w:t>hubungan</w:t>
      </w:r>
      <w:r>
        <w:rPr>
          <w:spacing w:val="-11"/>
        </w:rPr>
        <w:t xml:space="preserve"> </w:t>
      </w:r>
      <w:r>
        <w:rPr>
          <w:spacing w:val="-2"/>
        </w:rPr>
        <w:t>tersebut.</w:t>
      </w:r>
    </w:p>
    <w:p w14:paraId="76154E12" w14:textId="2D291F77" w:rsidR="006C0D55" w:rsidRDefault="006C0D55" w:rsidP="009F50AE">
      <w:pPr>
        <w:spacing w:line="360" w:lineRule="auto"/>
        <w:jc w:val="both"/>
        <w:rPr>
          <w:rFonts w:ascii="Times New Roman" w:hAnsi="Times New Roman" w:cs="Times New Roman"/>
        </w:rPr>
      </w:pPr>
    </w:p>
    <w:p w14:paraId="0ED84AED" w14:textId="71DA968F" w:rsidR="006065B3" w:rsidRPr="008807B4" w:rsidRDefault="002914E9" w:rsidP="008807B4">
      <w:pPr>
        <w:spacing w:line="360" w:lineRule="auto"/>
        <w:jc w:val="both"/>
        <w:rPr>
          <w:rFonts w:ascii="Times New Roman" w:hAnsi="Times New Roman" w:cs="Times New Roman"/>
          <w:b/>
        </w:rPr>
      </w:pPr>
      <w:r>
        <w:rPr>
          <w:rFonts w:ascii="Times New Roman" w:hAnsi="Times New Roman" w:cs="Times New Roman"/>
          <w:b/>
        </w:rPr>
        <w:t>METODE PENELITIAN</w:t>
      </w:r>
    </w:p>
    <w:p w14:paraId="0DB167A6" w14:textId="77777777" w:rsidR="00734BE7" w:rsidRDefault="007E43BD" w:rsidP="00734BE7">
      <w:pPr>
        <w:spacing w:line="360" w:lineRule="auto"/>
        <w:ind w:firstLine="567"/>
        <w:jc w:val="both"/>
        <w:rPr>
          <w:rFonts w:ascii="Times New Roman" w:hAnsi="Times New Roman" w:cs="Times New Roman"/>
        </w:rPr>
      </w:pPr>
      <w:proofErr w:type="spellStart"/>
      <w:r w:rsidRPr="008D140F">
        <w:rPr>
          <w:rFonts w:ascii="Times New Roman" w:hAnsi="Times New Roman" w:cs="Times New Roman"/>
        </w:rPr>
        <w:t>Penelitian</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observasional</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analitik</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ini</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dengan</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menggunakan</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desain</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penelitian</w:t>
      </w:r>
      <w:proofErr w:type="spellEnd"/>
      <w:r w:rsidRPr="008D140F">
        <w:rPr>
          <w:rFonts w:ascii="Times New Roman" w:hAnsi="Times New Roman" w:cs="Times New Roman"/>
        </w:rPr>
        <w:t xml:space="preserve"> </w:t>
      </w:r>
      <w:r w:rsidRPr="008D140F">
        <w:rPr>
          <w:rFonts w:ascii="Times New Roman" w:hAnsi="Times New Roman" w:cs="Times New Roman"/>
          <w:i/>
        </w:rPr>
        <w:t>cross-sectional</w:t>
      </w:r>
      <w:r w:rsidRPr="008D140F">
        <w:rPr>
          <w:rFonts w:ascii="Times New Roman" w:hAnsi="Times New Roman" w:cs="Times New Roman"/>
        </w:rPr>
        <w:t xml:space="preserve">. </w:t>
      </w:r>
      <w:proofErr w:type="spellStart"/>
      <w:r w:rsidRPr="008D140F">
        <w:rPr>
          <w:rFonts w:ascii="Times New Roman" w:hAnsi="Times New Roman" w:cs="Times New Roman"/>
        </w:rPr>
        <w:t>Penelitian</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ini</w:t>
      </w:r>
      <w:proofErr w:type="spellEnd"/>
      <w:r w:rsidRPr="008D140F">
        <w:rPr>
          <w:rFonts w:ascii="Times New Roman" w:hAnsi="Times New Roman" w:cs="Times New Roman"/>
        </w:rPr>
        <w:t xml:space="preserve"> </w:t>
      </w:r>
      <w:proofErr w:type="spellStart"/>
      <w:r w:rsidRPr="008D140F">
        <w:rPr>
          <w:rFonts w:ascii="Times New Roman" w:hAnsi="Times New Roman" w:cs="Times New Roman"/>
        </w:rPr>
        <w:t>dilakukan</w:t>
      </w:r>
      <w:proofErr w:type="spellEnd"/>
      <w:r w:rsidRPr="008D140F">
        <w:rPr>
          <w:rFonts w:ascii="Times New Roman" w:hAnsi="Times New Roman" w:cs="Times New Roman"/>
        </w:rPr>
        <w:t xml:space="preserve"> di </w:t>
      </w:r>
      <w:proofErr w:type="spellStart"/>
      <w:r w:rsidRPr="008D140F">
        <w:rPr>
          <w:rFonts w:ascii="Times New Roman" w:hAnsi="Times New Roman" w:cs="Times New Roman"/>
        </w:rPr>
        <w:t>Instalasi</w:t>
      </w:r>
      <w:proofErr w:type="spellEnd"/>
      <w:r w:rsidRPr="008D140F">
        <w:rPr>
          <w:rFonts w:ascii="Times New Roman" w:hAnsi="Times New Roman" w:cs="Times New Roman"/>
        </w:rPr>
        <w:t xml:space="preserve"> Rawat Jalan RS Muhammadiyah </w:t>
      </w:r>
      <w:r w:rsidRPr="008D140F">
        <w:rPr>
          <w:rFonts w:ascii="Times New Roman" w:hAnsi="Times New Roman" w:cs="Times New Roman"/>
        </w:rPr>
        <w:t>Palembang</w:t>
      </w:r>
      <w:r w:rsidR="00A9758E" w:rsidRPr="008D140F">
        <w:rPr>
          <w:rFonts w:ascii="Times New Roman" w:hAnsi="Times New Roman" w:cs="Times New Roman"/>
        </w:rPr>
        <w:t xml:space="preserve"> pada </w:t>
      </w:r>
      <w:proofErr w:type="spellStart"/>
      <w:r w:rsidR="00A9758E" w:rsidRPr="008D140F">
        <w:rPr>
          <w:rFonts w:ascii="Times New Roman" w:hAnsi="Times New Roman" w:cs="Times New Roman"/>
        </w:rPr>
        <w:t>bulan</w:t>
      </w:r>
      <w:proofErr w:type="spellEnd"/>
      <w:r w:rsidR="00A9758E" w:rsidRPr="008D140F">
        <w:rPr>
          <w:rFonts w:ascii="Times New Roman" w:hAnsi="Times New Roman" w:cs="Times New Roman"/>
        </w:rPr>
        <w:t xml:space="preserve"> September-</w:t>
      </w:r>
      <w:proofErr w:type="spellStart"/>
      <w:r w:rsidR="00A9758E" w:rsidRPr="008D140F">
        <w:rPr>
          <w:rFonts w:ascii="Times New Roman" w:hAnsi="Times New Roman" w:cs="Times New Roman"/>
        </w:rPr>
        <w:t>Desember</w:t>
      </w:r>
      <w:proofErr w:type="spellEnd"/>
      <w:r w:rsidR="00A9758E" w:rsidRPr="008D140F">
        <w:rPr>
          <w:rFonts w:ascii="Times New Roman" w:hAnsi="Times New Roman" w:cs="Times New Roman"/>
          <w:spacing w:val="-1"/>
        </w:rPr>
        <w:t xml:space="preserve"> </w:t>
      </w:r>
      <w:r w:rsidR="00A9758E" w:rsidRPr="008D140F">
        <w:rPr>
          <w:rFonts w:ascii="Times New Roman" w:hAnsi="Times New Roman" w:cs="Times New Roman"/>
          <w:spacing w:val="-4"/>
        </w:rPr>
        <w:t>2024.</w:t>
      </w:r>
      <w:r w:rsidR="008D140F" w:rsidRPr="008D140F">
        <w:rPr>
          <w:rFonts w:ascii="Times New Roman" w:hAnsi="Times New Roman" w:cs="Times New Roman"/>
          <w:spacing w:val="-4"/>
        </w:rPr>
        <w:t xml:space="preserve"> Sampel </w:t>
      </w:r>
      <w:proofErr w:type="spellStart"/>
      <w:r w:rsidR="008D140F" w:rsidRPr="008D140F">
        <w:rPr>
          <w:rFonts w:ascii="Times New Roman" w:hAnsi="Times New Roman" w:cs="Times New Roman"/>
          <w:spacing w:val="-4"/>
        </w:rPr>
        <w:t>ialah</w:t>
      </w:r>
      <w:proofErr w:type="spellEnd"/>
      <w:r w:rsidR="008D140F" w:rsidRPr="008D140F">
        <w:rPr>
          <w:rFonts w:ascii="Times New Roman" w:hAnsi="Times New Roman" w:cs="Times New Roman"/>
          <w:spacing w:val="-4"/>
        </w:rPr>
        <w:t xml:space="preserve"> </w:t>
      </w:r>
      <w:r w:rsidR="008D140F" w:rsidRPr="008D140F">
        <w:rPr>
          <w:rFonts w:ascii="Times New Roman" w:hAnsi="Times New Roman" w:cs="Times New Roman"/>
        </w:rPr>
        <w:t xml:space="preserve">Pasien diabetes </w:t>
      </w:r>
      <w:proofErr w:type="spellStart"/>
      <w:r w:rsidR="008D140F" w:rsidRPr="008D140F">
        <w:rPr>
          <w:rFonts w:ascii="Times New Roman" w:hAnsi="Times New Roman" w:cs="Times New Roman"/>
        </w:rPr>
        <w:t>melitus</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tipe</w:t>
      </w:r>
      <w:proofErr w:type="spellEnd"/>
      <w:r w:rsidR="008D140F" w:rsidRPr="008D140F">
        <w:rPr>
          <w:rFonts w:ascii="Times New Roman" w:hAnsi="Times New Roman" w:cs="Times New Roman"/>
        </w:rPr>
        <w:t xml:space="preserve"> 2 di </w:t>
      </w:r>
      <w:proofErr w:type="spellStart"/>
      <w:r w:rsidR="008D140F" w:rsidRPr="008D140F">
        <w:rPr>
          <w:rFonts w:ascii="Times New Roman" w:hAnsi="Times New Roman" w:cs="Times New Roman"/>
        </w:rPr>
        <w:t>Instalasi</w:t>
      </w:r>
      <w:proofErr w:type="spellEnd"/>
      <w:r w:rsidR="008D140F" w:rsidRPr="008D140F">
        <w:rPr>
          <w:rFonts w:ascii="Times New Roman" w:hAnsi="Times New Roman" w:cs="Times New Roman"/>
        </w:rPr>
        <w:t xml:space="preserve"> Rawat Jalan RS Muhammadiyah Palembang yang </w:t>
      </w:r>
      <w:proofErr w:type="spellStart"/>
      <w:r w:rsidR="008D140F" w:rsidRPr="008D140F">
        <w:rPr>
          <w:rFonts w:ascii="Times New Roman" w:hAnsi="Times New Roman" w:cs="Times New Roman"/>
        </w:rPr>
        <w:t>ditemukan</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sebanyak</w:t>
      </w:r>
      <w:proofErr w:type="spellEnd"/>
      <w:r w:rsidR="008D140F" w:rsidRPr="008D140F">
        <w:rPr>
          <w:rFonts w:ascii="Times New Roman" w:hAnsi="Times New Roman" w:cs="Times New Roman"/>
        </w:rPr>
        <w:t xml:space="preserve"> 96 orang. </w:t>
      </w:r>
      <w:proofErr w:type="spellStart"/>
      <w:r w:rsidR="008D140F">
        <w:rPr>
          <w:rFonts w:ascii="Times New Roman" w:hAnsi="Times New Roman" w:cs="Times New Roman"/>
        </w:rPr>
        <w:t>Peneliti</w:t>
      </w:r>
      <w:proofErr w:type="spellEnd"/>
      <w:r w:rsidR="008D140F">
        <w:rPr>
          <w:rFonts w:ascii="Times New Roman" w:hAnsi="Times New Roman" w:cs="Times New Roman"/>
        </w:rPr>
        <w:t xml:space="preserve"> </w:t>
      </w:r>
      <w:proofErr w:type="spellStart"/>
      <w:r w:rsidR="008D140F">
        <w:rPr>
          <w:rFonts w:ascii="Times New Roman" w:hAnsi="Times New Roman" w:cs="Times New Roman"/>
        </w:rPr>
        <w:t>m</w:t>
      </w:r>
      <w:r w:rsidR="008D140F" w:rsidRPr="008D140F">
        <w:rPr>
          <w:rFonts w:ascii="Times New Roman" w:hAnsi="Times New Roman" w:cs="Times New Roman"/>
        </w:rPr>
        <w:t>embagikan</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kuesioner</w:t>
      </w:r>
      <w:proofErr w:type="spellEnd"/>
      <w:r w:rsidR="008D140F" w:rsidRPr="008D140F">
        <w:rPr>
          <w:rFonts w:ascii="Times New Roman" w:hAnsi="Times New Roman" w:cs="Times New Roman"/>
        </w:rPr>
        <w:t xml:space="preserve"> dan </w:t>
      </w:r>
      <w:proofErr w:type="spellStart"/>
      <w:r w:rsidR="008D140F" w:rsidRPr="008D140F">
        <w:rPr>
          <w:rFonts w:ascii="Times New Roman" w:hAnsi="Times New Roman" w:cs="Times New Roman"/>
        </w:rPr>
        <w:t>penghitungan</w:t>
      </w:r>
      <w:proofErr w:type="spellEnd"/>
      <w:r w:rsidR="008D140F">
        <w:rPr>
          <w:rFonts w:ascii="Times New Roman" w:hAnsi="Times New Roman" w:cs="Times New Roman"/>
        </w:rPr>
        <w:t xml:space="preserve"> </w:t>
      </w:r>
      <w:proofErr w:type="spellStart"/>
      <w:r w:rsidR="008D140F" w:rsidRPr="008D140F">
        <w:rPr>
          <w:rFonts w:ascii="Times New Roman" w:hAnsi="Times New Roman" w:cs="Times New Roman"/>
        </w:rPr>
        <w:t>asupan</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makanan</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berdasarkan</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kalori</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dengan</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aplikasi</w:t>
      </w:r>
      <w:proofErr w:type="spellEnd"/>
      <w:r w:rsidR="008D140F" w:rsidRPr="008D140F">
        <w:rPr>
          <w:rFonts w:ascii="Times New Roman" w:hAnsi="Times New Roman" w:cs="Times New Roman"/>
        </w:rPr>
        <w:t xml:space="preserve"> </w:t>
      </w:r>
      <w:proofErr w:type="spellStart"/>
      <w:r w:rsidR="008D140F" w:rsidRPr="008D140F">
        <w:rPr>
          <w:rFonts w:ascii="Times New Roman" w:hAnsi="Times New Roman" w:cs="Times New Roman"/>
        </w:rPr>
        <w:t>nutri</w:t>
      </w:r>
      <w:proofErr w:type="spellEnd"/>
      <w:r w:rsidR="008D140F" w:rsidRPr="008D140F">
        <w:rPr>
          <w:rFonts w:ascii="Times New Roman" w:hAnsi="Times New Roman" w:cs="Times New Roman"/>
        </w:rPr>
        <w:t xml:space="preserve"> survey</w:t>
      </w:r>
      <w:r w:rsidR="008D140F">
        <w:rPr>
          <w:rFonts w:ascii="Times New Roman" w:hAnsi="Times New Roman" w:cs="Times New Roman"/>
        </w:rPr>
        <w:t xml:space="preserve">. </w:t>
      </w:r>
      <w:proofErr w:type="spellStart"/>
      <w:r w:rsidR="002606B0">
        <w:rPr>
          <w:rFonts w:ascii="Times New Roman" w:hAnsi="Times New Roman" w:cs="Times New Roman"/>
        </w:rPr>
        <w:t>S</w:t>
      </w:r>
      <w:r w:rsidR="008D140F">
        <w:rPr>
          <w:rFonts w:ascii="Times New Roman" w:hAnsi="Times New Roman" w:cs="Times New Roman"/>
        </w:rPr>
        <w:t>etela</w:t>
      </w:r>
      <w:r w:rsidR="002606B0">
        <w:rPr>
          <w:rFonts w:ascii="Times New Roman" w:hAnsi="Times New Roman" w:cs="Times New Roman"/>
        </w:rPr>
        <w:t>h</w:t>
      </w:r>
      <w:proofErr w:type="spellEnd"/>
      <w:r w:rsidR="002606B0">
        <w:rPr>
          <w:rFonts w:ascii="Times New Roman" w:hAnsi="Times New Roman" w:cs="Times New Roman"/>
        </w:rPr>
        <w:t xml:space="preserve"> data </w:t>
      </w:r>
      <w:proofErr w:type="spellStart"/>
      <w:r w:rsidR="002606B0">
        <w:rPr>
          <w:rFonts w:ascii="Times New Roman" w:hAnsi="Times New Roman" w:cs="Times New Roman"/>
        </w:rPr>
        <w:t>diperoleh</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dilakukan</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analisis</w:t>
      </w:r>
      <w:proofErr w:type="spellEnd"/>
      <w:r w:rsidR="002606B0">
        <w:rPr>
          <w:rFonts w:ascii="Times New Roman" w:hAnsi="Times New Roman" w:cs="Times New Roman"/>
        </w:rPr>
        <w:t xml:space="preserve"> data </w:t>
      </w:r>
      <w:proofErr w:type="spellStart"/>
      <w:r w:rsidR="002606B0">
        <w:rPr>
          <w:rFonts w:ascii="Times New Roman" w:hAnsi="Times New Roman" w:cs="Times New Roman"/>
        </w:rPr>
        <w:t>yaitu</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analisis</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univariat</w:t>
      </w:r>
      <w:proofErr w:type="spellEnd"/>
      <w:r w:rsidR="002606B0">
        <w:rPr>
          <w:rFonts w:ascii="Times New Roman" w:hAnsi="Times New Roman" w:cs="Times New Roman"/>
        </w:rPr>
        <w:t xml:space="preserve"> dan </w:t>
      </w:r>
      <w:proofErr w:type="spellStart"/>
      <w:r w:rsidR="002606B0">
        <w:rPr>
          <w:rFonts w:ascii="Times New Roman" w:hAnsi="Times New Roman" w:cs="Times New Roman"/>
        </w:rPr>
        <w:t>analisis</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bivariat</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Analisis</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statistik</w:t>
      </w:r>
      <w:proofErr w:type="spellEnd"/>
      <w:r w:rsidR="002606B0">
        <w:rPr>
          <w:rFonts w:ascii="Times New Roman" w:hAnsi="Times New Roman" w:cs="Times New Roman"/>
        </w:rPr>
        <w:t xml:space="preserve"> yang </w:t>
      </w:r>
      <w:proofErr w:type="spellStart"/>
      <w:r w:rsidR="002606B0">
        <w:rPr>
          <w:rFonts w:ascii="Times New Roman" w:hAnsi="Times New Roman" w:cs="Times New Roman"/>
        </w:rPr>
        <w:t>digunakan</w:t>
      </w:r>
      <w:proofErr w:type="spellEnd"/>
      <w:r w:rsidR="002606B0">
        <w:rPr>
          <w:rFonts w:ascii="Times New Roman" w:hAnsi="Times New Roman" w:cs="Times New Roman"/>
        </w:rPr>
        <w:t xml:space="preserve"> </w:t>
      </w:r>
      <w:proofErr w:type="spellStart"/>
      <w:r w:rsidR="002606B0">
        <w:rPr>
          <w:rFonts w:ascii="Times New Roman" w:hAnsi="Times New Roman" w:cs="Times New Roman"/>
        </w:rPr>
        <w:t>ialah</w:t>
      </w:r>
      <w:proofErr w:type="spellEnd"/>
      <w:r w:rsidR="002606B0">
        <w:rPr>
          <w:rFonts w:ascii="Times New Roman" w:hAnsi="Times New Roman" w:cs="Times New Roman"/>
        </w:rPr>
        <w:t xml:space="preserve"> uji </w:t>
      </w:r>
      <w:r w:rsidR="002606B0">
        <w:rPr>
          <w:rFonts w:ascii="Times New Roman" w:hAnsi="Times New Roman" w:cs="Times New Roman"/>
          <w:i/>
        </w:rPr>
        <w:t>Chi-square</w:t>
      </w:r>
      <w:r w:rsidR="002606B0">
        <w:rPr>
          <w:rFonts w:ascii="Times New Roman" w:hAnsi="Times New Roman" w:cs="Times New Roman"/>
        </w:rPr>
        <w:t xml:space="preserve"> </w:t>
      </w:r>
      <w:proofErr w:type="spellStart"/>
      <w:r w:rsidR="002606B0">
        <w:rPr>
          <w:rFonts w:ascii="Times New Roman" w:hAnsi="Times New Roman" w:cs="Times New Roman"/>
        </w:rPr>
        <w:t>dengan</w:t>
      </w:r>
      <w:proofErr w:type="spellEnd"/>
      <w:r w:rsidR="002606B0">
        <w:rPr>
          <w:rFonts w:ascii="Times New Roman" w:hAnsi="Times New Roman" w:cs="Times New Roman"/>
        </w:rPr>
        <w:t xml:space="preserve"> uji alternative </w:t>
      </w:r>
      <w:proofErr w:type="spellStart"/>
      <w:r w:rsidR="002606B0">
        <w:rPr>
          <w:rFonts w:ascii="Times New Roman" w:hAnsi="Times New Roman" w:cs="Times New Roman"/>
        </w:rPr>
        <w:t>berupa</w:t>
      </w:r>
      <w:proofErr w:type="spellEnd"/>
      <w:r w:rsidR="002606B0">
        <w:rPr>
          <w:rFonts w:ascii="Times New Roman" w:hAnsi="Times New Roman" w:cs="Times New Roman"/>
        </w:rPr>
        <w:t xml:space="preserve"> uji </w:t>
      </w:r>
      <w:r w:rsidR="002606B0">
        <w:rPr>
          <w:rFonts w:ascii="Times New Roman" w:hAnsi="Times New Roman" w:cs="Times New Roman"/>
          <w:i/>
        </w:rPr>
        <w:t>fisher exact</w:t>
      </w:r>
      <w:r w:rsidR="002606B0">
        <w:rPr>
          <w:rFonts w:ascii="Times New Roman" w:hAnsi="Times New Roman" w:cs="Times New Roman"/>
        </w:rPr>
        <w:t>.</w:t>
      </w:r>
    </w:p>
    <w:p w14:paraId="639F8CEF" w14:textId="77777777" w:rsidR="00734BE7" w:rsidRDefault="00734BE7" w:rsidP="00734BE7">
      <w:pPr>
        <w:spacing w:line="360" w:lineRule="auto"/>
        <w:jc w:val="both"/>
        <w:rPr>
          <w:rFonts w:ascii="Times New Roman" w:hAnsi="Times New Roman" w:cs="Times New Roman"/>
          <w:b/>
        </w:rPr>
        <w:sectPr w:rsidR="00734BE7" w:rsidSect="00734BE7">
          <w:type w:val="continuous"/>
          <w:pgSz w:w="11900" w:h="16840"/>
          <w:pgMar w:top="1440" w:right="1440" w:bottom="1440" w:left="1440" w:header="708" w:footer="708" w:gutter="0"/>
          <w:cols w:num="2" w:space="708"/>
          <w:docGrid w:linePitch="360"/>
        </w:sectPr>
      </w:pPr>
    </w:p>
    <w:p w14:paraId="12435607" w14:textId="526B19FC" w:rsidR="009F50AE" w:rsidRPr="00686A41" w:rsidRDefault="009F50AE" w:rsidP="00734BE7">
      <w:pPr>
        <w:spacing w:line="360" w:lineRule="auto"/>
        <w:jc w:val="both"/>
        <w:rPr>
          <w:rFonts w:ascii="Times New Roman" w:hAnsi="Times New Roman" w:cs="Times New Roman"/>
        </w:rPr>
      </w:pPr>
      <w:r>
        <w:rPr>
          <w:rFonts w:ascii="Times New Roman" w:hAnsi="Times New Roman" w:cs="Times New Roman"/>
          <w:b/>
        </w:rPr>
        <w:t>HASIL PENELITIAN</w:t>
      </w:r>
    </w:p>
    <w:p w14:paraId="78F13D15" w14:textId="77777777" w:rsidR="009736DA" w:rsidRDefault="009F50AE" w:rsidP="00817236">
      <w:pPr>
        <w:spacing w:line="360" w:lineRule="auto"/>
        <w:jc w:val="both"/>
        <w:rPr>
          <w:rFonts w:ascii="Times New Roman" w:hAnsi="Times New Roman" w:cs="Times New Roman"/>
          <w:spacing w:val="-2"/>
        </w:rPr>
      </w:pPr>
      <w:r w:rsidRPr="00CE4CEE">
        <w:rPr>
          <w:rFonts w:ascii="Times New Roman" w:hAnsi="Times New Roman" w:cs="Times New Roman"/>
          <w:b/>
          <w:color w:val="000000" w:themeColor="text1"/>
        </w:rPr>
        <w:t>Tabel 1.</w:t>
      </w:r>
      <w:r w:rsidR="00CE4CEE" w:rsidRPr="00CE4CEE">
        <w:rPr>
          <w:rFonts w:ascii="Times New Roman" w:hAnsi="Times New Roman" w:cs="Times New Roman"/>
          <w:color w:val="000000" w:themeColor="text1"/>
        </w:rPr>
        <w:t xml:space="preserve"> </w:t>
      </w:r>
      <w:proofErr w:type="spellStart"/>
      <w:r w:rsidR="002606B0" w:rsidRPr="002606B0">
        <w:rPr>
          <w:rFonts w:ascii="Times New Roman" w:hAnsi="Times New Roman" w:cs="Times New Roman"/>
        </w:rPr>
        <w:t>Distribusi</w:t>
      </w:r>
      <w:proofErr w:type="spellEnd"/>
      <w:r w:rsidR="002606B0" w:rsidRPr="002606B0">
        <w:rPr>
          <w:rFonts w:ascii="Times New Roman" w:hAnsi="Times New Roman" w:cs="Times New Roman"/>
          <w:spacing w:val="-5"/>
        </w:rPr>
        <w:t xml:space="preserve"> </w:t>
      </w:r>
      <w:r w:rsidR="002606B0" w:rsidRPr="002606B0">
        <w:rPr>
          <w:rFonts w:ascii="Times New Roman" w:hAnsi="Times New Roman" w:cs="Times New Roman"/>
        </w:rPr>
        <w:t>Frekuensi</w:t>
      </w:r>
      <w:r w:rsidR="002606B0" w:rsidRPr="002606B0">
        <w:rPr>
          <w:rFonts w:ascii="Times New Roman" w:hAnsi="Times New Roman" w:cs="Times New Roman"/>
          <w:spacing w:val="-2"/>
        </w:rPr>
        <w:t xml:space="preserve"> </w:t>
      </w:r>
      <w:proofErr w:type="spellStart"/>
      <w:r w:rsidR="002606B0" w:rsidRPr="002606B0">
        <w:rPr>
          <w:rFonts w:ascii="Times New Roman" w:hAnsi="Times New Roman" w:cs="Times New Roman"/>
        </w:rPr>
        <w:t>Karakteristik</w:t>
      </w:r>
      <w:proofErr w:type="spellEnd"/>
      <w:r w:rsidR="002606B0" w:rsidRPr="002606B0">
        <w:rPr>
          <w:rFonts w:ascii="Times New Roman" w:hAnsi="Times New Roman" w:cs="Times New Roman"/>
          <w:spacing w:val="-2"/>
        </w:rPr>
        <w:t xml:space="preserve"> </w:t>
      </w:r>
      <w:proofErr w:type="spellStart"/>
      <w:r w:rsidR="002606B0" w:rsidRPr="002606B0">
        <w:rPr>
          <w:rFonts w:ascii="Times New Roman" w:hAnsi="Times New Roman" w:cs="Times New Roman"/>
          <w:spacing w:val="-2"/>
        </w:rPr>
        <w:t>Responde</w:t>
      </w:r>
      <w:r w:rsidR="002606B0">
        <w:rPr>
          <w:rFonts w:ascii="Times New Roman" w:hAnsi="Times New Roman" w:cs="Times New Roman"/>
          <w:spacing w:val="-2"/>
        </w:rPr>
        <w:t>n</w:t>
      </w:r>
      <w:proofErr w:type="spellEnd"/>
    </w:p>
    <w:tbl>
      <w:tblPr>
        <w:tblStyle w:val="PlainTable2"/>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44"/>
        <w:gridCol w:w="1843"/>
        <w:gridCol w:w="2402"/>
      </w:tblGrid>
      <w:tr w:rsidR="002606B0" w:rsidRPr="002606B0" w14:paraId="43D03429" w14:textId="77777777" w:rsidTr="00686A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center"/>
          </w:tcPr>
          <w:p w14:paraId="10DB6080" w14:textId="10D1177C" w:rsidR="002606B0" w:rsidRPr="002606B0" w:rsidRDefault="00686A41" w:rsidP="00686A41">
            <w:pPr>
              <w:pStyle w:val="BodyText"/>
              <w:spacing w:after="0"/>
              <w:jc w:val="center"/>
              <w:rPr>
                <w:rFonts w:ascii="Times New Roman" w:hAnsi="Times New Roman" w:cs="Times New Roman"/>
                <w:sz w:val="20"/>
                <w:szCs w:val="20"/>
              </w:rPr>
            </w:pPr>
            <w:proofErr w:type="spellStart"/>
            <w:r>
              <w:rPr>
                <w:rFonts w:ascii="Times New Roman" w:hAnsi="Times New Roman" w:cs="Times New Roman"/>
                <w:sz w:val="20"/>
                <w:szCs w:val="20"/>
              </w:rPr>
              <w:t>Karakteristik</w:t>
            </w:r>
            <w:proofErr w:type="spellEnd"/>
            <w:r>
              <w:rPr>
                <w:rFonts w:ascii="Times New Roman" w:hAnsi="Times New Roman" w:cs="Times New Roman"/>
                <w:sz w:val="20"/>
                <w:szCs w:val="20"/>
              </w:rPr>
              <w:t xml:space="preserve"> </w:t>
            </w:r>
          </w:p>
        </w:tc>
        <w:tc>
          <w:tcPr>
            <w:tcW w:w="1843"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center"/>
          </w:tcPr>
          <w:p w14:paraId="4B11C0A0" w14:textId="77777777" w:rsidR="002606B0" w:rsidRPr="002606B0" w:rsidRDefault="002606B0" w:rsidP="00686A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2606B0">
              <w:rPr>
                <w:rFonts w:ascii="Times New Roman" w:hAnsi="Times New Roman" w:cs="Times New Roman"/>
                <w:sz w:val="20"/>
                <w:szCs w:val="20"/>
              </w:rPr>
              <w:t>Frekuensi</w:t>
            </w:r>
            <w:proofErr w:type="spellEnd"/>
            <w:r w:rsidRPr="002606B0">
              <w:rPr>
                <w:rFonts w:ascii="Times New Roman" w:hAnsi="Times New Roman" w:cs="Times New Roman"/>
                <w:sz w:val="20"/>
                <w:szCs w:val="20"/>
              </w:rPr>
              <w:t xml:space="preserve"> </w:t>
            </w:r>
          </w:p>
          <w:p w14:paraId="0317A7D3" w14:textId="77777777" w:rsidR="002606B0" w:rsidRPr="002606B0" w:rsidRDefault="002606B0" w:rsidP="00686A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z w:val="20"/>
                <w:szCs w:val="20"/>
              </w:rPr>
              <w:t>(n)</w:t>
            </w:r>
          </w:p>
        </w:tc>
        <w:tc>
          <w:tcPr>
            <w:tcW w:w="2402"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center"/>
          </w:tcPr>
          <w:p w14:paraId="3D8DFA22" w14:textId="77777777" w:rsidR="002606B0" w:rsidRPr="002606B0" w:rsidRDefault="002606B0" w:rsidP="00686A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2606B0">
              <w:rPr>
                <w:rFonts w:ascii="Times New Roman" w:hAnsi="Times New Roman" w:cs="Times New Roman"/>
                <w:sz w:val="20"/>
                <w:szCs w:val="20"/>
              </w:rPr>
              <w:t>Persentase</w:t>
            </w:r>
            <w:proofErr w:type="spellEnd"/>
            <w:r w:rsidRPr="002606B0">
              <w:rPr>
                <w:rFonts w:ascii="Times New Roman" w:hAnsi="Times New Roman" w:cs="Times New Roman"/>
                <w:sz w:val="20"/>
                <w:szCs w:val="20"/>
              </w:rPr>
              <w:t xml:space="preserve"> </w:t>
            </w:r>
          </w:p>
          <w:p w14:paraId="0AC1B1D7" w14:textId="77777777" w:rsidR="002606B0" w:rsidRPr="002606B0" w:rsidRDefault="002606B0" w:rsidP="00686A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z w:val="20"/>
                <w:szCs w:val="20"/>
              </w:rPr>
              <w:t>(%)</w:t>
            </w:r>
          </w:p>
        </w:tc>
      </w:tr>
      <w:tr w:rsidR="00686A41" w:rsidRPr="002606B0" w14:paraId="349193B6" w14:textId="77777777" w:rsidTr="00686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il"/>
              <w:right w:val="none" w:sz="0" w:space="0" w:color="auto"/>
              <w:tl2br w:val="none" w:sz="0" w:space="0" w:color="auto"/>
              <w:tr2bl w:val="none" w:sz="0" w:space="0" w:color="auto"/>
            </w:tcBorders>
            <w:vAlign w:val="center"/>
          </w:tcPr>
          <w:p w14:paraId="78A60386" w14:textId="0868266D" w:rsidR="00686A41" w:rsidRPr="002606B0" w:rsidRDefault="00686A41" w:rsidP="00686A41">
            <w:pPr>
              <w:pStyle w:val="BodyText"/>
              <w:spacing w:after="0"/>
              <w:rPr>
                <w:rFonts w:ascii="Times New Roman" w:hAnsi="Times New Roman" w:cs="Times New Roman"/>
                <w:sz w:val="20"/>
                <w:szCs w:val="20"/>
              </w:rPr>
            </w:pPr>
            <w:proofErr w:type="spellStart"/>
            <w:r>
              <w:rPr>
                <w:rFonts w:ascii="Times New Roman" w:hAnsi="Times New Roman" w:cs="Times New Roman"/>
                <w:sz w:val="20"/>
                <w:szCs w:val="20"/>
              </w:rPr>
              <w:t>Usia</w:t>
            </w:r>
            <w:proofErr w:type="spellEnd"/>
            <w:r>
              <w:rPr>
                <w:rFonts w:ascii="Times New Roman" w:hAnsi="Times New Roman" w:cs="Times New Roman"/>
                <w:sz w:val="20"/>
                <w:szCs w:val="20"/>
              </w:rPr>
              <w:t xml:space="preserve"> </w:t>
            </w:r>
          </w:p>
        </w:tc>
        <w:tc>
          <w:tcPr>
            <w:tcW w:w="1843" w:type="dxa"/>
            <w:tcBorders>
              <w:top w:val="none" w:sz="0" w:space="0" w:color="auto"/>
              <w:left w:val="none" w:sz="0" w:space="0" w:color="auto"/>
              <w:right w:val="none" w:sz="0" w:space="0" w:color="auto"/>
              <w:tl2br w:val="none" w:sz="0" w:space="0" w:color="auto"/>
              <w:tr2bl w:val="none" w:sz="0" w:space="0" w:color="auto"/>
            </w:tcBorders>
            <w:vAlign w:val="center"/>
          </w:tcPr>
          <w:p w14:paraId="13E212DC" w14:textId="77777777" w:rsidR="00686A41" w:rsidRPr="002606B0" w:rsidRDefault="00686A41"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402" w:type="dxa"/>
            <w:tcBorders>
              <w:top w:val="none" w:sz="0" w:space="0" w:color="auto"/>
              <w:left w:val="none" w:sz="0" w:space="0" w:color="auto"/>
              <w:right w:val="none" w:sz="0" w:space="0" w:color="auto"/>
              <w:tl2br w:val="none" w:sz="0" w:space="0" w:color="auto"/>
              <w:tr2bl w:val="none" w:sz="0" w:space="0" w:color="auto"/>
            </w:tcBorders>
            <w:vAlign w:val="center"/>
          </w:tcPr>
          <w:p w14:paraId="62FA3A0B" w14:textId="77777777" w:rsidR="00686A41" w:rsidRPr="002606B0" w:rsidRDefault="00686A41"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0"/>
                <w:szCs w:val="20"/>
              </w:rPr>
            </w:pPr>
          </w:p>
        </w:tc>
      </w:tr>
      <w:tr w:rsidR="002606B0" w:rsidRPr="002606B0" w14:paraId="29625778" w14:textId="77777777" w:rsidTr="00686A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one" w:sz="0" w:space="0" w:color="auto"/>
              <w:bottom w:val="nil"/>
              <w:right w:val="none" w:sz="0" w:space="0" w:color="auto"/>
              <w:tl2br w:val="none" w:sz="0" w:space="0" w:color="auto"/>
              <w:tr2bl w:val="none" w:sz="0" w:space="0" w:color="auto"/>
            </w:tcBorders>
            <w:vAlign w:val="center"/>
          </w:tcPr>
          <w:p w14:paraId="256DE56F" w14:textId="77777777" w:rsidR="002606B0" w:rsidRPr="002606B0" w:rsidRDefault="002606B0" w:rsidP="00686A41">
            <w:pPr>
              <w:pStyle w:val="BodyText"/>
              <w:spacing w:after="0"/>
              <w:jc w:val="center"/>
              <w:rPr>
                <w:rFonts w:ascii="Times New Roman" w:hAnsi="Times New Roman" w:cs="Times New Roman"/>
                <w:b w:val="0"/>
                <w:bCs w:val="0"/>
                <w:sz w:val="20"/>
                <w:szCs w:val="20"/>
              </w:rPr>
            </w:pPr>
            <w:r w:rsidRPr="002606B0">
              <w:rPr>
                <w:rFonts w:ascii="Times New Roman" w:hAnsi="Times New Roman" w:cs="Times New Roman"/>
                <w:b w:val="0"/>
                <w:bCs w:val="0"/>
                <w:sz w:val="20"/>
                <w:szCs w:val="20"/>
              </w:rPr>
              <w:t>25-44</w:t>
            </w:r>
            <w:r w:rsidRPr="002606B0">
              <w:rPr>
                <w:rFonts w:ascii="Times New Roman" w:hAnsi="Times New Roman" w:cs="Times New Roman"/>
                <w:b w:val="0"/>
                <w:bCs w:val="0"/>
                <w:spacing w:val="-13"/>
                <w:sz w:val="20"/>
                <w:szCs w:val="20"/>
              </w:rPr>
              <w:t xml:space="preserve"> </w:t>
            </w:r>
            <w:proofErr w:type="spellStart"/>
            <w:r w:rsidRPr="002606B0">
              <w:rPr>
                <w:rFonts w:ascii="Times New Roman" w:hAnsi="Times New Roman" w:cs="Times New Roman"/>
                <w:b w:val="0"/>
                <w:bCs w:val="0"/>
                <w:sz w:val="20"/>
                <w:szCs w:val="20"/>
              </w:rPr>
              <w:t>Tahun</w:t>
            </w:r>
            <w:proofErr w:type="spellEnd"/>
          </w:p>
          <w:p w14:paraId="04079351" w14:textId="3AA5B3AC" w:rsidR="002606B0" w:rsidRPr="002606B0" w:rsidRDefault="002606B0" w:rsidP="00686A41">
            <w:pPr>
              <w:pStyle w:val="BodyText"/>
              <w:spacing w:after="0"/>
              <w:jc w:val="center"/>
              <w:rPr>
                <w:rFonts w:ascii="Times New Roman" w:hAnsi="Times New Roman" w:cs="Times New Roman"/>
                <w:b w:val="0"/>
                <w:bCs w:val="0"/>
                <w:sz w:val="20"/>
                <w:szCs w:val="20"/>
              </w:rPr>
            </w:pPr>
            <w:r w:rsidRPr="002606B0">
              <w:rPr>
                <w:rFonts w:ascii="Times New Roman" w:hAnsi="Times New Roman" w:cs="Times New Roman"/>
                <w:b w:val="0"/>
                <w:bCs w:val="0"/>
                <w:sz w:val="20"/>
                <w:szCs w:val="20"/>
              </w:rPr>
              <w:t>(</w:t>
            </w:r>
            <w:proofErr w:type="spellStart"/>
            <w:r w:rsidRPr="002606B0">
              <w:rPr>
                <w:rFonts w:ascii="Times New Roman" w:hAnsi="Times New Roman" w:cs="Times New Roman"/>
                <w:b w:val="0"/>
                <w:bCs w:val="0"/>
                <w:sz w:val="20"/>
                <w:szCs w:val="20"/>
              </w:rPr>
              <w:t>usia</w:t>
            </w:r>
            <w:proofErr w:type="spellEnd"/>
            <w:r w:rsidRPr="002606B0">
              <w:rPr>
                <w:rFonts w:ascii="Times New Roman" w:hAnsi="Times New Roman" w:cs="Times New Roman"/>
                <w:b w:val="0"/>
                <w:bCs w:val="0"/>
                <w:spacing w:val="-3"/>
                <w:sz w:val="20"/>
                <w:szCs w:val="20"/>
              </w:rPr>
              <w:t xml:space="preserve"> </w:t>
            </w:r>
            <w:proofErr w:type="spellStart"/>
            <w:r w:rsidRPr="002606B0">
              <w:rPr>
                <w:rFonts w:ascii="Times New Roman" w:hAnsi="Times New Roman" w:cs="Times New Roman"/>
                <w:b w:val="0"/>
                <w:bCs w:val="0"/>
                <w:sz w:val="20"/>
                <w:szCs w:val="20"/>
              </w:rPr>
              <w:t>muda</w:t>
            </w:r>
            <w:proofErr w:type="spellEnd"/>
            <w:r w:rsidRPr="002606B0">
              <w:rPr>
                <w:rFonts w:ascii="Times New Roman" w:hAnsi="Times New Roman" w:cs="Times New Roman"/>
                <w:b w:val="0"/>
                <w:bCs w:val="0"/>
                <w:sz w:val="20"/>
                <w:szCs w:val="20"/>
              </w:rPr>
              <w:t>)</w:t>
            </w:r>
          </w:p>
        </w:tc>
        <w:tc>
          <w:tcPr>
            <w:tcW w:w="1843" w:type="dxa"/>
            <w:tcBorders>
              <w:left w:val="none" w:sz="0" w:space="0" w:color="auto"/>
              <w:right w:val="none" w:sz="0" w:space="0" w:color="auto"/>
              <w:tl2br w:val="none" w:sz="0" w:space="0" w:color="auto"/>
              <w:tr2bl w:val="none" w:sz="0" w:space="0" w:color="auto"/>
            </w:tcBorders>
            <w:vAlign w:val="center"/>
          </w:tcPr>
          <w:p w14:paraId="31AB428C" w14:textId="77777777" w:rsidR="002606B0" w:rsidRPr="002606B0" w:rsidRDefault="002606B0" w:rsidP="00686A41">
            <w:pPr>
              <w:pStyle w:val="BodyText"/>
              <w:spacing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z w:val="20"/>
                <w:szCs w:val="20"/>
              </w:rPr>
              <w:t>5</w:t>
            </w:r>
          </w:p>
        </w:tc>
        <w:tc>
          <w:tcPr>
            <w:tcW w:w="2402" w:type="dxa"/>
            <w:tcBorders>
              <w:left w:val="none" w:sz="0" w:space="0" w:color="auto"/>
              <w:right w:val="none" w:sz="0" w:space="0" w:color="auto"/>
              <w:tl2br w:val="none" w:sz="0" w:space="0" w:color="auto"/>
              <w:tr2bl w:val="none" w:sz="0" w:space="0" w:color="auto"/>
            </w:tcBorders>
            <w:vAlign w:val="center"/>
          </w:tcPr>
          <w:p w14:paraId="1224D093" w14:textId="77777777" w:rsidR="002606B0" w:rsidRPr="002606B0" w:rsidRDefault="002606B0" w:rsidP="00686A41">
            <w:pPr>
              <w:pStyle w:val="BodyText"/>
              <w:spacing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pacing w:val="-4"/>
                <w:sz w:val="20"/>
                <w:szCs w:val="20"/>
              </w:rPr>
              <w:t>5,21</w:t>
            </w:r>
          </w:p>
        </w:tc>
      </w:tr>
      <w:tr w:rsidR="002606B0" w:rsidRPr="002606B0" w14:paraId="65626B96" w14:textId="77777777" w:rsidTr="00686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one" w:sz="0" w:space="0" w:color="auto"/>
              <w:bottom w:val="nil"/>
              <w:right w:val="none" w:sz="0" w:space="0" w:color="auto"/>
              <w:tl2br w:val="none" w:sz="0" w:space="0" w:color="auto"/>
              <w:tr2bl w:val="none" w:sz="0" w:space="0" w:color="auto"/>
            </w:tcBorders>
            <w:vAlign w:val="center"/>
          </w:tcPr>
          <w:p w14:paraId="3CC255AF" w14:textId="77777777" w:rsidR="002606B0" w:rsidRPr="002606B0" w:rsidRDefault="002606B0" w:rsidP="00686A41">
            <w:pPr>
              <w:pStyle w:val="BodyText"/>
              <w:spacing w:after="0"/>
              <w:jc w:val="center"/>
              <w:rPr>
                <w:rFonts w:ascii="Times New Roman" w:hAnsi="Times New Roman" w:cs="Times New Roman"/>
                <w:b w:val="0"/>
                <w:bCs w:val="0"/>
                <w:sz w:val="20"/>
                <w:szCs w:val="20"/>
              </w:rPr>
            </w:pPr>
            <w:r w:rsidRPr="002606B0">
              <w:rPr>
                <w:rFonts w:ascii="Times New Roman" w:hAnsi="Times New Roman" w:cs="Times New Roman"/>
                <w:b w:val="0"/>
                <w:bCs w:val="0"/>
                <w:sz w:val="20"/>
                <w:szCs w:val="20"/>
              </w:rPr>
              <w:t xml:space="preserve">45-59 </w:t>
            </w:r>
            <w:proofErr w:type="spellStart"/>
            <w:r w:rsidRPr="002606B0">
              <w:rPr>
                <w:rFonts w:ascii="Times New Roman" w:hAnsi="Times New Roman" w:cs="Times New Roman"/>
                <w:b w:val="0"/>
                <w:bCs w:val="0"/>
                <w:sz w:val="20"/>
                <w:szCs w:val="20"/>
              </w:rPr>
              <w:t>Tahun</w:t>
            </w:r>
            <w:proofErr w:type="spellEnd"/>
          </w:p>
          <w:p w14:paraId="065DF22B" w14:textId="77777777" w:rsidR="002606B0" w:rsidRPr="002606B0" w:rsidRDefault="002606B0" w:rsidP="00686A41">
            <w:pPr>
              <w:pStyle w:val="BodyText"/>
              <w:spacing w:after="0"/>
              <w:jc w:val="center"/>
              <w:rPr>
                <w:rFonts w:ascii="Times New Roman" w:hAnsi="Times New Roman" w:cs="Times New Roman"/>
                <w:b w:val="0"/>
                <w:bCs w:val="0"/>
                <w:sz w:val="20"/>
                <w:szCs w:val="20"/>
              </w:rPr>
            </w:pPr>
            <w:r w:rsidRPr="002606B0">
              <w:rPr>
                <w:rFonts w:ascii="Times New Roman" w:hAnsi="Times New Roman" w:cs="Times New Roman"/>
                <w:b w:val="0"/>
                <w:bCs w:val="0"/>
                <w:sz w:val="20"/>
                <w:szCs w:val="20"/>
              </w:rPr>
              <w:t>(</w:t>
            </w:r>
            <w:proofErr w:type="spellStart"/>
            <w:r w:rsidRPr="002606B0">
              <w:rPr>
                <w:rFonts w:ascii="Times New Roman" w:hAnsi="Times New Roman" w:cs="Times New Roman"/>
                <w:b w:val="0"/>
                <w:bCs w:val="0"/>
                <w:sz w:val="20"/>
                <w:szCs w:val="20"/>
              </w:rPr>
              <w:t>usia</w:t>
            </w:r>
            <w:proofErr w:type="spellEnd"/>
            <w:r w:rsidRPr="002606B0">
              <w:rPr>
                <w:rFonts w:ascii="Times New Roman" w:hAnsi="Times New Roman" w:cs="Times New Roman"/>
                <w:b w:val="0"/>
                <w:bCs w:val="0"/>
                <w:sz w:val="20"/>
                <w:szCs w:val="20"/>
              </w:rPr>
              <w:t xml:space="preserve"> </w:t>
            </w:r>
            <w:proofErr w:type="spellStart"/>
            <w:r w:rsidRPr="002606B0">
              <w:rPr>
                <w:rFonts w:ascii="Times New Roman" w:hAnsi="Times New Roman" w:cs="Times New Roman"/>
                <w:b w:val="0"/>
                <w:bCs w:val="0"/>
                <w:sz w:val="20"/>
                <w:szCs w:val="20"/>
              </w:rPr>
              <w:t>pertengahan</w:t>
            </w:r>
            <w:proofErr w:type="spellEnd"/>
            <w:r w:rsidRPr="002606B0">
              <w:rPr>
                <w:rFonts w:ascii="Times New Roman" w:hAnsi="Times New Roman" w:cs="Times New Roman"/>
                <w:b w:val="0"/>
                <w:bCs w:val="0"/>
                <w:sz w:val="20"/>
                <w:szCs w:val="20"/>
              </w:rPr>
              <w:t>)</w:t>
            </w:r>
          </w:p>
        </w:tc>
        <w:tc>
          <w:tcPr>
            <w:tcW w:w="1843" w:type="dxa"/>
            <w:tcBorders>
              <w:left w:val="none" w:sz="0" w:space="0" w:color="auto"/>
              <w:right w:val="none" w:sz="0" w:space="0" w:color="auto"/>
              <w:tl2br w:val="none" w:sz="0" w:space="0" w:color="auto"/>
              <w:tr2bl w:val="none" w:sz="0" w:space="0" w:color="auto"/>
            </w:tcBorders>
            <w:vAlign w:val="center"/>
          </w:tcPr>
          <w:p w14:paraId="5D201C0F" w14:textId="77777777" w:rsidR="002606B0" w:rsidRPr="002606B0" w:rsidRDefault="002606B0"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z w:val="20"/>
                <w:szCs w:val="20"/>
              </w:rPr>
              <w:t>51</w:t>
            </w:r>
          </w:p>
        </w:tc>
        <w:tc>
          <w:tcPr>
            <w:tcW w:w="2402" w:type="dxa"/>
            <w:tcBorders>
              <w:left w:val="none" w:sz="0" w:space="0" w:color="auto"/>
              <w:right w:val="none" w:sz="0" w:space="0" w:color="auto"/>
              <w:tl2br w:val="none" w:sz="0" w:space="0" w:color="auto"/>
              <w:tr2bl w:val="none" w:sz="0" w:space="0" w:color="auto"/>
            </w:tcBorders>
            <w:vAlign w:val="center"/>
          </w:tcPr>
          <w:p w14:paraId="33E14D62" w14:textId="77777777" w:rsidR="002606B0" w:rsidRPr="002606B0" w:rsidRDefault="002606B0"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pacing w:val="-2"/>
                <w:sz w:val="20"/>
                <w:szCs w:val="20"/>
              </w:rPr>
              <w:t>53,13</w:t>
            </w:r>
          </w:p>
        </w:tc>
      </w:tr>
      <w:tr w:rsidR="002606B0" w:rsidRPr="002606B0" w14:paraId="2951FD28" w14:textId="77777777" w:rsidTr="00686A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one" w:sz="0" w:space="0" w:color="auto"/>
              <w:right w:val="none" w:sz="0" w:space="0" w:color="auto"/>
              <w:tl2br w:val="none" w:sz="0" w:space="0" w:color="auto"/>
              <w:tr2bl w:val="none" w:sz="0" w:space="0" w:color="auto"/>
            </w:tcBorders>
            <w:vAlign w:val="center"/>
          </w:tcPr>
          <w:p w14:paraId="0BC6422C" w14:textId="77777777" w:rsidR="002606B0" w:rsidRPr="002606B0" w:rsidRDefault="002606B0" w:rsidP="00686A41">
            <w:pPr>
              <w:pStyle w:val="BodyText"/>
              <w:spacing w:after="0"/>
              <w:jc w:val="center"/>
              <w:rPr>
                <w:rFonts w:ascii="Times New Roman" w:hAnsi="Times New Roman" w:cs="Times New Roman"/>
                <w:b w:val="0"/>
                <w:bCs w:val="0"/>
                <w:sz w:val="20"/>
                <w:szCs w:val="20"/>
              </w:rPr>
            </w:pPr>
            <w:r w:rsidRPr="002606B0">
              <w:rPr>
                <w:rFonts w:ascii="Times New Roman" w:hAnsi="Times New Roman" w:cs="Times New Roman"/>
                <w:b w:val="0"/>
                <w:bCs w:val="0"/>
                <w:sz w:val="20"/>
                <w:szCs w:val="20"/>
              </w:rPr>
              <w:t xml:space="preserve">&gt; 60 </w:t>
            </w:r>
            <w:proofErr w:type="spellStart"/>
            <w:r w:rsidRPr="002606B0">
              <w:rPr>
                <w:rFonts w:ascii="Times New Roman" w:hAnsi="Times New Roman" w:cs="Times New Roman"/>
                <w:b w:val="0"/>
                <w:bCs w:val="0"/>
                <w:sz w:val="20"/>
                <w:szCs w:val="20"/>
              </w:rPr>
              <w:t>Tahun</w:t>
            </w:r>
            <w:proofErr w:type="spellEnd"/>
            <w:r w:rsidRPr="002606B0">
              <w:rPr>
                <w:rFonts w:ascii="Times New Roman" w:hAnsi="Times New Roman" w:cs="Times New Roman"/>
                <w:b w:val="0"/>
                <w:bCs w:val="0"/>
                <w:sz w:val="20"/>
                <w:szCs w:val="20"/>
              </w:rPr>
              <w:t xml:space="preserve"> </w:t>
            </w:r>
          </w:p>
          <w:p w14:paraId="4FE53BF2" w14:textId="77777777" w:rsidR="002606B0" w:rsidRPr="002606B0" w:rsidRDefault="002606B0" w:rsidP="00686A41">
            <w:pPr>
              <w:pStyle w:val="BodyText"/>
              <w:spacing w:after="0"/>
              <w:jc w:val="center"/>
              <w:rPr>
                <w:rFonts w:ascii="Times New Roman" w:hAnsi="Times New Roman" w:cs="Times New Roman"/>
                <w:b w:val="0"/>
                <w:bCs w:val="0"/>
                <w:sz w:val="20"/>
                <w:szCs w:val="20"/>
              </w:rPr>
            </w:pPr>
            <w:r w:rsidRPr="002606B0">
              <w:rPr>
                <w:rFonts w:ascii="Times New Roman" w:hAnsi="Times New Roman" w:cs="Times New Roman"/>
                <w:b w:val="0"/>
                <w:bCs w:val="0"/>
                <w:sz w:val="20"/>
                <w:szCs w:val="20"/>
              </w:rPr>
              <w:t>(</w:t>
            </w:r>
            <w:proofErr w:type="spellStart"/>
            <w:r w:rsidRPr="002606B0">
              <w:rPr>
                <w:rFonts w:ascii="Times New Roman" w:hAnsi="Times New Roman" w:cs="Times New Roman"/>
                <w:b w:val="0"/>
                <w:bCs w:val="0"/>
                <w:sz w:val="20"/>
                <w:szCs w:val="20"/>
              </w:rPr>
              <w:t>Lanjut</w:t>
            </w:r>
            <w:proofErr w:type="spellEnd"/>
            <w:r w:rsidRPr="002606B0">
              <w:rPr>
                <w:rFonts w:ascii="Times New Roman" w:hAnsi="Times New Roman" w:cs="Times New Roman"/>
                <w:b w:val="0"/>
                <w:bCs w:val="0"/>
                <w:sz w:val="20"/>
                <w:szCs w:val="20"/>
              </w:rPr>
              <w:t xml:space="preserve"> </w:t>
            </w:r>
            <w:proofErr w:type="spellStart"/>
            <w:r w:rsidRPr="002606B0">
              <w:rPr>
                <w:rFonts w:ascii="Times New Roman" w:hAnsi="Times New Roman" w:cs="Times New Roman"/>
                <w:b w:val="0"/>
                <w:bCs w:val="0"/>
                <w:sz w:val="20"/>
                <w:szCs w:val="20"/>
              </w:rPr>
              <w:t>Usia</w:t>
            </w:r>
            <w:proofErr w:type="spellEnd"/>
            <w:r w:rsidRPr="002606B0">
              <w:rPr>
                <w:rFonts w:ascii="Times New Roman" w:hAnsi="Times New Roman" w:cs="Times New Roman"/>
                <w:b w:val="0"/>
                <w:bCs w:val="0"/>
                <w:sz w:val="20"/>
                <w:szCs w:val="20"/>
              </w:rPr>
              <w:t>)</w:t>
            </w:r>
          </w:p>
        </w:tc>
        <w:tc>
          <w:tcPr>
            <w:tcW w:w="1843" w:type="dxa"/>
            <w:tcBorders>
              <w:left w:val="none" w:sz="0" w:space="0" w:color="auto"/>
              <w:bottom w:val="single" w:sz="4" w:space="0" w:color="auto"/>
              <w:right w:val="none" w:sz="0" w:space="0" w:color="auto"/>
              <w:tl2br w:val="none" w:sz="0" w:space="0" w:color="auto"/>
              <w:tr2bl w:val="none" w:sz="0" w:space="0" w:color="auto"/>
            </w:tcBorders>
            <w:vAlign w:val="center"/>
          </w:tcPr>
          <w:p w14:paraId="283981F7" w14:textId="77777777" w:rsidR="002606B0" w:rsidRPr="002606B0" w:rsidRDefault="002606B0" w:rsidP="00686A41">
            <w:pPr>
              <w:pStyle w:val="BodyText"/>
              <w:spacing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z w:val="20"/>
                <w:szCs w:val="20"/>
              </w:rPr>
              <w:t>40</w:t>
            </w:r>
          </w:p>
        </w:tc>
        <w:tc>
          <w:tcPr>
            <w:tcW w:w="2402" w:type="dxa"/>
            <w:tcBorders>
              <w:left w:val="none" w:sz="0" w:space="0" w:color="auto"/>
              <w:bottom w:val="single" w:sz="4" w:space="0" w:color="auto"/>
              <w:right w:val="none" w:sz="0" w:space="0" w:color="auto"/>
              <w:tl2br w:val="none" w:sz="0" w:space="0" w:color="auto"/>
              <w:tr2bl w:val="none" w:sz="0" w:space="0" w:color="auto"/>
            </w:tcBorders>
            <w:vAlign w:val="center"/>
          </w:tcPr>
          <w:p w14:paraId="413BAC69" w14:textId="77777777" w:rsidR="002606B0" w:rsidRPr="002606B0" w:rsidRDefault="002606B0" w:rsidP="00686A41">
            <w:pPr>
              <w:pStyle w:val="BodyText"/>
              <w:spacing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pacing w:val="-2"/>
                <w:sz w:val="20"/>
                <w:szCs w:val="20"/>
              </w:rPr>
              <w:t>41,67</w:t>
            </w:r>
          </w:p>
        </w:tc>
      </w:tr>
      <w:tr w:rsidR="00686A41" w:rsidRPr="002606B0" w14:paraId="4B15E5F1" w14:textId="77777777" w:rsidTr="00686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il"/>
              <w:right w:val="none" w:sz="0" w:space="0" w:color="auto"/>
              <w:tl2br w:val="none" w:sz="0" w:space="0" w:color="auto"/>
              <w:tr2bl w:val="none" w:sz="0" w:space="0" w:color="auto"/>
            </w:tcBorders>
            <w:vAlign w:val="center"/>
          </w:tcPr>
          <w:p w14:paraId="468FD99D" w14:textId="79179E57" w:rsidR="00686A41" w:rsidRPr="002606B0" w:rsidRDefault="00686A41" w:rsidP="00686A41">
            <w:pPr>
              <w:pStyle w:val="BodyText"/>
              <w:spacing w:after="0"/>
              <w:rPr>
                <w:rFonts w:ascii="Times New Roman" w:hAnsi="Times New Roman" w:cs="Times New Roman"/>
                <w:sz w:val="20"/>
                <w:szCs w:val="20"/>
              </w:rPr>
            </w:pPr>
            <w:r>
              <w:rPr>
                <w:rFonts w:ascii="Times New Roman" w:hAnsi="Times New Roman" w:cs="Times New Roman"/>
                <w:sz w:val="20"/>
                <w:szCs w:val="20"/>
              </w:rPr>
              <w:t>Jenis Kelamin</w:t>
            </w:r>
          </w:p>
        </w:tc>
        <w:tc>
          <w:tcPr>
            <w:tcW w:w="1843" w:type="dxa"/>
            <w:tcBorders>
              <w:top w:val="none" w:sz="0" w:space="0" w:color="auto"/>
              <w:left w:val="none" w:sz="0" w:space="0" w:color="auto"/>
              <w:right w:val="none" w:sz="0" w:space="0" w:color="auto"/>
              <w:tl2br w:val="none" w:sz="0" w:space="0" w:color="auto"/>
              <w:tr2bl w:val="none" w:sz="0" w:space="0" w:color="auto"/>
            </w:tcBorders>
            <w:vAlign w:val="center"/>
          </w:tcPr>
          <w:p w14:paraId="179C3DF8" w14:textId="77777777" w:rsidR="00686A41" w:rsidRPr="002606B0" w:rsidRDefault="00686A41"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402" w:type="dxa"/>
            <w:tcBorders>
              <w:top w:val="none" w:sz="0" w:space="0" w:color="auto"/>
              <w:left w:val="none" w:sz="0" w:space="0" w:color="auto"/>
              <w:right w:val="none" w:sz="0" w:space="0" w:color="auto"/>
              <w:tl2br w:val="none" w:sz="0" w:space="0" w:color="auto"/>
              <w:tr2bl w:val="none" w:sz="0" w:space="0" w:color="auto"/>
            </w:tcBorders>
            <w:vAlign w:val="center"/>
          </w:tcPr>
          <w:p w14:paraId="60021614" w14:textId="77777777" w:rsidR="00686A41" w:rsidRPr="002606B0" w:rsidRDefault="00686A41"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0"/>
                <w:szCs w:val="20"/>
              </w:rPr>
            </w:pPr>
          </w:p>
        </w:tc>
      </w:tr>
      <w:tr w:rsidR="00686A41" w:rsidRPr="002606B0" w14:paraId="1D02504A" w14:textId="77777777" w:rsidTr="00686A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one" w:sz="0" w:space="0" w:color="auto"/>
              <w:bottom w:val="nil"/>
              <w:right w:val="none" w:sz="0" w:space="0" w:color="auto"/>
              <w:tl2br w:val="none" w:sz="0" w:space="0" w:color="auto"/>
              <w:tr2bl w:val="none" w:sz="0" w:space="0" w:color="auto"/>
            </w:tcBorders>
            <w:vAlign w:val="center"/>
          </w:tcPr>
          <w:p w14:paraId="4FFB5BCD" w14:textId="24679940" w:rsidR="00686A41" w:rsidRPr="00092D58" w:rsidRDefault="00686A41" w:rsidP="00686A41">
            <w:pPr>
              <w:pStyle w:val="BodyText"/>
              <w:spacing w:after="0"/>
              <w:jc w:val="center"/>
              <w:rPr>
                <w:rFonts w:ascii="Times New Roman" w:hAnsi="Times New Roman" w:cs="Times New Roman"/>
                <w:b w:val="0"/>
                <w:sz w:val="20"/>
                <w:szCs w:val="20"/>
              </w:rPr>
            </w:pPr>
            <w:r w:rsidRPr="00092D58">
              <w:rPr>
                <w:rFonts w:ascii="Times New Roman" w:hAnsi="Times New Roman" w:cs="Times New Roman"/>
                <w:b w:val="0"/>
                <w:spacing w:val="-2"/>
                <w:sz w:val="20"/>
              </w:rPr>
              <w:t>Laki-</w:t>
            </w:r>
            <w:proofErr w:type="spellStart"/>
            <w:r w:rsidRPr="00092D58">
              <w:rPr>
                <w:rFonts w:ascii="Times New Roman" w:hAnsi="Times New Roman" w:cs="Times New Roman"/>
                <w:b w:val="0"/>
                <w:spacing w:val="-4"/>
                <w:sz w:val="20"/>
              </w:rPr>
              <w:t>laki</w:t>
            </w:r>
            <w:proofErr w:type="spellEnd"/>
          </w:p>
        </w:tc>
        <w:tc>
          <w:tcPr>
            <w:tcW w:w="1843" w:type="dxa"/>
            <w:tcBorders>
              <w:left w:val="none" w:sz="0" w:space="0" w:color="auto"/>
              <w:right w:val="none" w:sz="0" w:space="0" w:color="auto"/>
              <w:tl2br w:val="none" w:sz="0" w:space="0" w:color="auto"/>
              <w:tr2bl w:val="none" w:sz="0" w:space="0" w:color="auto"/>
            </w:tcBorders>
            <w:vAlign w:val="center"/>
          </w:tcPr>
          <w:p w14:paraId="78FDAC8C" w14:textId="4D1672A1" w:rsidR="00686A41" w:rsidRPr="002606B0" w:rsidRDefault="00686A41" w:rsidP="00686A41">
            <w:pPr>
              <w:pStyle w:val="BodyText"/>
              <w:spacing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pacing w:val="-5"/>
                <w:sz w:val="20"/>
              </w:rPr>
              <w:t>34</w:t>
            </w:r>
          </w:p>
        </w:tc>
        <w:tc>
          <w:tcPr>
            <w:tcW w:w="2402" w:type="dxa"/>
            <w:tcBorders>
              <w:left w:val="none" w:sz="0" w:space="0" w:color="auto"/>
              <w:right w:val="none" w:sz="0" w:space="0" w:color="auto"/>
              <w:tl2br w:val="none" w:sz="0" w:space="0" w:color="auto"/>
              <w:tr2bl w:val="none" w:sz="0" w:space="0" w:color="auto"/>
            </w:tcBorders>
            <w:vAlign w:val="center"/>
          </w:tcPr>
          <w:p w14:paraId="36D17856" w14:textId="713871BD" w:rsidR="00686A41" w:rsidRPr="002606B0" w:rsidRDefault="00686A41" w:rsidP="00686A41">
            <w:pPr>
              <w:pStyle w:val="BodyText"/>
              <w:spacing w:after="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2"/>
                <w:sz w:val="20"/>
                <w:szCs w:val="20"/>
              </w:rPr>
            </w:pPr>
            <w:r w:rsidRPr="002606B0">
              <w:rPr>
                <w:rFonts w:ascii="Times New Roman" w:hAnsi="Times New Roman" w:cs="Times New Roman"/>
                <w:spacing w:val="-4"/>
                <w:sz w:val="20"/>
                <w:szCs w:val="20"/>
              </w:rPr>
              <w:t>35,42</w:t>
            </w:r>
          </w:p>
        </w:tc>
      </w:tr>
      <w:tr w:rsidR="00686A41" w:rsidRPr="002606B0" w14:paraId="210AB7CB" w14:textId="77777777" w:rsidTr="00686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one" w:sz="0" w:space="0" w:color="auto"/>
              <w:bottom w:val="none" w:sz="0" w:space="0" w:color="auto"/>
              <w:right w:val="none" w:sz="0" w:space="0" w:color="auto"/>
              <w:tl2br w:val="none" w:sz="0" w:space="0" w:color="auto"/>
              <w:tr2bl w:val="none" w:sz="0" w:space="0" w:color="auto"/>
            </w:tcBorders>
            <w:vAlign w:val="center"/>
          </w:tcPr>
          <w:p w14:paraId="3C644019" w14:textId="1D705C0B" w:rsidR="00686A41" w:rsidRPr="00092D58" w:rsidRDefault="00686A41" w:rsidP="00686A41">
            <w:pPr>
              <w:pStyle w:val="BodyText"/>
              <w:spacing w:after="0"/>
              <w:jc w:val="center"/>
              <w:rPr>
                <w:rFonts w:ascii="Times New Roman" w:hAnsi="Times New Roman" w:cs="Times New Roman"/>
                <w:b w:val="0"/>
                <w:sz w:val="20"/>
                <w:szCs w:val="20"/>
              </w:rPr>
            </w:pPr>
            <w:r w:rsidRPr="00092D58">
              <w:rPr>
                <w:rFonts w:ascii="Times New Roman" w:hAnsi="Times New Roman" w:cs="Times New Roman"/>
                <w:b w:val="0"/>
                <w:spacing w:val="-2"/>
                <w:sz w:val="20"/>
              </w:rPr>
              <w:t>Perempuan</w:t>
            </w:r>
          </w:p>
        </w:tc>
        <w:tc>
          <w:tcPr>
            <w:tcW w:w="1843" w:type="dxa"/>
            <w:tcBorders>
              <w:left w:val="none" w:sz="0" w:space="0" w:color="auto"/>
              <w:bottom w:val="none" w:sz="0" w:space="0" w:color="auto"/>
              <w:right w:val="none" w:sz="0" w:space="0" w:color="auto"/>
              <w:tl2br w:val="none" w:sz="0" w:space="0" w:color="auto"/>
              <w:tr2bl w:val="none" w:sz="0" w:space="0" w:color="auto"/>
            </w:tcBorders>
            <w:vAlign w:val="center"/>
          </w:tcPr>
          <w:p w14:paraId="6CFBD553" w14:textId="7A87D98D" w:rsidR="00686A41" w:rsidRPr="002606B0" w:rsidRDefault="00686A41"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06B0">
              <w:rPr>
                <w:rFonts w:ascii="Times New Roman" w:hAnsi="Times New Roman" w:cs="Times New Roman"/>
                <w:spacing w:val="-5"/>
                <w:sz w:val="20"/>
              </w:rPr>
              <w:t>62</w:t>
            </w:r>
          </w:p>
        </w:tc>
        <w:tc>
          <w:tcPr>
            <w:tcW w:w="2402" w:type="dxa"/>
            <w:tcBorders>
              <w:left w:val="none" w:sz="0" w:space="0" w:color="auto"/>
              <w:bottom w:val="none" w:sz="0" w:space="0" w:color="auto"/>
              <w:right w:val="none" w:sz="0" w:space="0" w:color="auto"/>
              <w:tl2br w:val="none" w:sz="0" w:space="0" w:color="auto"/>
              <w:tr2bl w:val="none" w:sz="0" w:space="0" w:color="auto"/>
            </w:tcBorders>
            <w:vAlign w:val="center"/>
          </w:tcPr>
          <w:p w14:paraId="1433C49F" w14:textId="48B1E1F8" w:rsidR="00686A41" w:rsidRPr="002606B0" w:rsidRDefault="00686A41" w:rsidP="00686A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0"/>
                <w:szCs w:val="20"/>
              </w:rPr>
            </w:pPr>
            <w:r w:rsidRPr="002606B0">
              <w:rPr>
                <w:rFonts w:ascii="Times New Roman" w:hAnsi="Times New Roman" w:cs="Times New Roman"/>
                <w:spacing w:val="-4"/>
                <w:sz w:val="20"/>
              </w:rPr>
              <w:t>64,58</w:t>
            </w:r>
          </w:p>
        </w:tc>
      </w:tr>
    </w:tbl>
    <w:p w14:paraId="5A768BBB" w14:textId="3B588416" w:rsidR="002606B0" w:rsidRDefault="002606B0" w:rsidP="00817236">
      <w:pPr>
        <w:spacing w:line="360" w:lineRule="auto"/>
        <w:jc w:val="both"/>
        <w:rPr>
          <w:rFonts w:ascii="Times New Roman" w:hAnsi="Times New Roman" w:cs="Times New Roman"/>
          <w:b/>
        </w:rPr>
      </w:pPr>
    </w:p>
    <w:p w14:paraId="7B0702D4" w14:textId="77777777" w:rsidR="00734BE7" w:rsidRDefault="00734BE7" w:rsidP="002606B0">
      <w:pPr>
        <w:spacing w:line="360" w:lineRule="auto"/>
        <w:jc w:val="both"/>
        <w:rPr>
          <w:rFonts w:ascii="Times New Roman" w:hAnsi="Times New Roman" w:cs="Times New Roman"/>
        </w:rPr>
        <w:sectPr w:rsidR="00734BE7" w:rsidSect="00734BE7">
          <w:type w:val="continuous"/>
          <w:pgSz w:w="11900" w:h="16840"/>
          <w:pgMar w:top="1440" w:right="1440" w:bottom="1440" w:left="1440" w:header="708" w:footer="708" w:gutter="0"/>
          <w:cols w:space="708"/>
          <w:docGrid w:linePitch="360"/>
        </w:sectPr>
      </w:pPr>
    </w:p>
    <w:p w14:paraId="3A1DD80B" w14:textId="71B6AAD6" w:rsidR="008827AE" w:rsidRPr="00734BE7" w:rsidRDefault="002606B0" w:rsidP="002606B0">
      <w:pPr>
        <w:spacing w:line="360" w:lineRule="auto"/>
        <w:jc w:val="both"/>
        <w:rPr>
          <w:rFonts w:ascii="Times New Roman" w:hAnsi="Times New Roman" w:cs="Times New Roman"/>
        </w:rPr>
      </w:pPr>
      <w:proofErr w:type="spellStart"/>
      <w:r w:rsidRPr="002606B0">
        <w:rPr>
          <w:rFonts w:ascii="Times New Roman" w:hAnsi="Times New Roman" w:cs="Times New Roman"/>
        </w:rPr>
        <w:t>Diketahui</w:t>
      </w:r>
      <w:proofErr w:type="spellEnd"/>
      <w:r w:rsidRPr="002606B0">
        <w:rPr>
          <w:rFonts w:ascii="Times New Roman" w:hAnsi="Times New Roman" w:cs="Times New Roman"/>
          <w:spacing w:val="-15"/>
        </w:rPr>
        <w:t xml:space="preserve"> </w:t>
      </w:r>
      <w:proofErr w:type="spellStart"/>
      <w:r w:rsidRPr="002606B0">
        <w:rPr>
          <w:rFonts w:ascii="Times New Roman" w:hAnsi="Times New Roman" w:cs="Times New Roman"/>
        </w:rPr>
        <w:t>bahwa</w:t>
      </w:r>
      <w:proofErr w:type="spellEnd"/>
      <w:r w:rsidRPr="002606B0">
        <w:rPr>
          <w:rFonts w:ascii="Times New Roman" w:hAnsi="Times New Roman" w:cs="Times New Roman"/>
          <w:spacing w:val="-15"/>
        </w:rPr>
        <w:t xml:space="preserve"> </w:t>
      </w:r>
      <w:proofErr w:type="spellStart"/>
      <w:r w:rsidRPr="002606B0">
        <w:rPr>
          <w:rFonts w:ascii="Times New Roman" w:hAnsi="Times New Roman" w:cs="Times New Roman"/>
        </w:rPr>
        <w:t>usia</w:t>
      </w:r>
      <w:proofErr w:type="spellEnd"/>
      <w:r w:rsidRPr="002606B0">
        <w:rPr>
          <w:rFonts w:ascii="Times New Roman" w:hAnsi="Times New Roman" w:cs="Times New Roman"/>
          <w:spacing w:val="-15"/>
        </w:rPr>
        <w:t xml:space="preserve"> </w:t>
      </w:r>
      <w:proofErr w:type="spellStart"/>
      <w:r w:rsidRPr="002606B0">
        <w:rPr>
          <w:rFonts w:ascii="Times New Roman" w:hAnsi="Times New Roman" w:cs="Times New Roman"/>
        </w:rPr>
        <w:t>responden</w:t>
      </w:r>
      <w:proofErr w:type="spellEnd"/>
      <w:r w:rsidRPr="002606B0">
        <w:rPr>
          <w:rFonts w:ascii="Times New Roman" w:hAnsi="Times New Roman" w:cs="Times New Roman"/>
          <w:spacing w:val="-15"/>
        </w:rPr>
        <w:t xml:space="preserve"> </w:t>
      </w:r>
      <w:r w:rsidRPr="002606B0">
        <w:rPr>
          <w:rFonts w:ascii="Times New Roman" w:hAnsi="Times New Roman" w:cs="Times New Roman"/>
        </w:rPr>
        <w:t xml:space="preserve">yang </w:t>
      </w:r>
      <w:proofErr w:type="spellStart"/>
      <w:r w:rsidRPr="002606B0">
        <w:rPr>
          <w:rFonts w:ascii="Times New Roman" w:hAnsi="Times New Roman" w:cs="Times New Roman"/>
        </w:rPr>
        <w:t>menderita</w:t>
      </w:r>
      <w:proofErr w:type="spellEnd"/>
      <w:r w:rsidRPr="002606B0">
        <w:rPr>
          <w:rFonts w:ascii="Times New Roman" w:hAnsi="Times New Roman" w:cs="Times New Roman"/>
        </w:rPr>
        <w:t xml:space="preserve"> diabetes mellitus </w:t>
      </w:r>
      <w:proofErr w:type="spellStart"/>
      <w:r w:rsidRPr="002606B0">
        <w:rPr>
          <w:rFonts w:ascii="Times New Roman" w:hAnsi="Times New Roman" w:cs="Times New Roman"/>
        </w:rPr>
        <w:t>tipe</w:t>
      </w:r>
      <w:proofErr w:type="spellEnd"/>
      <w:r w:rsidRPr="002606B0">
        <w:rPr>
          <w:rFonts w:ascii="Times New Roman" w:hAnsi="Times New Roman" w:cs="Times New Roman"/>
        </w:rPr>
        <w:t xml:space="preserve"> 2 di </w:t>
      </w:r>
      <w:proofErr w:type="spellStart"/>
      <w:r w:rsidRPr="002606B0">
        <w:rPr>
          <w:rFonts w:ascii="Times New Roman" w:hAnsi="Times New Roman" w:cs="Times New Roman"/>
        </w:rPr>
        <w:t>Instalasi</w:t>
      </w:r>
      <w:proofErr w:type="spellEnd"/>
      <w:r w:rsidRPr="002606B0">
        <w:rPr>
          <w:rFonts w:ascii="Times New Roman" w:hAnsi="Times New Roman" w:cs="Times New Roman"/>
        </w:rPr>
        <w:t xml:space="preserve"> Rawat Jalan RS Muhammadiyah Palembang </w:t>
      </w:r>
      <w:proofErr w:type="spellStart"/>
      <w:r w:rsidRPr="002606B0">
        <w:rPr>
          <w:rFonts w:ascii="Times New Roman" w:hAnsi="Times New Roman" w:cs="Times New Roman"/>
        </w:rPr>
        <w:t>sebagian</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besar</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berusia</w:t>
      </w:r>
      <w:proofErr w:type="spellEnd"/>
      <w:r w:rsidRPr="002606B0">
        <w:rPr>
          <w:rFonts w:ascii="Times New Roman" w:hAnsi="Times New Roman" w:cs="Times New Roman"/>
        </w:rPr>
        <w:t xml:space="preserve"> 45-59 </w:t>
      </w:r>
      <w:proofErr w:type="spellStart"/>
      <w:r w:rsidRPr="002606B0">
        <w:rPr>
          <w:rFonts w:ascii="Times New Roman" w:hAnsi="Times New Roman" w:cs="Times New Roman"/>
        </w:rPr>
        <w:t>tahun</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yaitu</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usia</w:t>
      </w:r>
      <w:proofErr w:type="spellEnd"/>
      <w:r w:rsidRPr="002606B0">
        <w:rPr>
          <w:rFonts w:ascii="Times New Roman" w:hAnsi="Times New Roman" w:cs="Times New Roman"/>
          <w:spacing w:val="-1"/>
        </w:rPr>
        <w:t xml:space="preserve"> </w:t>
      </w:r>
      <w:proofErr w:type="spellStart"/>
      <w:r w:rsidRPr="002606B0">
        <w:rPr>
          <w:rFonts w:ascii="Times New Roman" w:hAnsi="Times New Roman" w:cs="Times New Roman"/>
        </w:rPr>
        <w:t>pertengahan</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sebanyak</w:t>
      </w:r>
      <w:proofErr w:type="spellEnd"/>
      <w:r w:rsidRPr="002606B0">
        <w:rPr>
          <w:rFonts w:ascii="Times New Roman" w:hAnsi="Times New Roman" w:cs="Times New Roman"/>
        </w:rPr>
        <w:t xml:space="preserve"> 51</w:t>
      </w:r>
      <w:r w:rsidRPr="002606B0">
        <w:rPr>
          <w:rFonts w:ascii="Times New Roman" w:hAnsi="Times New Roman" w:cs="Times New Roman"/>
          <w:spacing w:val="-4"/>
        </w:rPr>
        <w:t xml:space="preserve"> </w:t>
      </w:r>
      <w:r w:rsidRPr="002606B0">
        <w:rPr>
          <w:rFonts w:ascii="Times New Roman" w:hAnsi="Times New Roman" w:cs="Times New Roman"/>
        </w:rPr>
        <w:t>orang</w:t>
      </w:r>
      <w:r w:rsidRPr="002606B0">
        <w:rPr>
          <w:rFonts w:ascii="Times New Roman" w:hAnsi="Times New Roman" w:cs="Times New Roman"/>
          <w:spacing w:val="-4"/>
        </w:rPr>
        <w:t xml:space="preserve"> </w:t>
      </w:r>
      <w:r w:rsidRPr="002606B0">
        <w:rPr>
          <w:rFonts w:ascii="Times New Roman" w:hAnsi="Times New Roman" w:cs="Times New Roman"/>
        </w:rPr>
        <w:t>(53.13%).</w:t>
      </w:r>
      <w:r w:rsidRPr="002606B0">
        <w:rPr>
          <w:rFonts w:ascii="Times New Roman" w:hAnsi="Times New Roman" w:cs="Times New Roman"/>
          <w:spacing w:val="-2"/>
        </w:rPr>
        <w:t xml:space="preserve"> </w:t>
      </w:r>
      <w:proofErr w:type="spellStart"/>
      <w:r w:rsidRPr="002606B0">
        <w:rPr>
          <w:rFonts w:ascii="Times New Roman" w:hAnsi="Times New Roman" w:cs="Times New Roman"/>
        </w:rPr>
        <w:t>Sedangkan</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jenis</w:t>
      </w:r>
      <w:proofErr w:type="spellEnd"/>
      <w:r w:rsidRPr="002606B0">
        <w:rPr>
          <w:rFonts w:ascii="Times New Roman" w:hAnsi="Times New Roman" w:cs="Times New Roman"/>
          <w:spacing w:val="5"/>
        </w:rPr>
        <w:t xml:space="preserve"> </w:t>
      </w:r>
      <w:proofErr w:type="spellStart"/>
      <w:r w:rsidRPr="002606B0">
        <w:rPr>
          <w:rFonts w:ascii="Times New Roman" w:hAnsi="Times New Roman" w:cs="Times New Roman"/>
        </w:rPr>
        <w:t>kelamin</w:t>
      </w:r>
      <w:proofErr w:type="spellEnd"/>
      <w:r w:rsidRPr="002606B0">
        <w:rPr>
          <w:rFonts w:ascii="Times New Roman" w:hAnsi="Times New Roman" w:cs="Times New Roman"/>
          <w:spacing w:val="9"/>
        </w:rPr>
        <w:t xml:space="preserve"> </w:t>
      </w:r>
      <w:proofErr w:type="spellStart"/>
      <w:r w:rsidRPr="002606B0">
        <w:rPr>
          <w:rFonts w:ascii="Times New Roman" w:hAnsi="Times New Roman" w:cs="Times New Roman"/>
        </w:rPr>
        <w:t>responden</w:t>
      </w:r>
      <w:proofErr w:type="spellEnd"/>
      <w:r w:rsidRPr="002606B0">
        <w:rPr>
          <w:rFonts w:ascii="Times New Roman" w:hAnsi="Times New Roman" w:cs="Times New Roman"/>
          <w:spacing w:val="10"/>
        </w:rPr>
        <w:t xml:space="preserve"> </w:t>
      </w:r>
      <w:r w:rsidRPr="002606B0">
        <w:rPr>
          <w:rFonts w:ascii="Times New Roman" w:hAnsi="Times New Roman" w:cs="Times New Roman"/>
        </w:rPr>
        <w:t>yang</w:t>
      </w:r>
      <w:r w:rsidRPr="002606B0">
        <w:rPr>
          <w:rFonts w:ascii="Times New Roman" w:hAnsi="Times New Roman" w:cs="Times New Roman"/>
          <w:spacing w:val="5"/>
        </w:rPr>
        <w:t xml:space="preserve"> </w:t>
      </w:r>
      <w:proofErr w:type="spellStart"/>
      <w:r w:rsidRPr="002606B0">
        <w:rPr>
          <w:rFonts w:ascii="Times New Roman" w:hAnsi="Times New Roman" w:cs="Times New Roman"/>
        </w:rPr>
        <w:t>menderita</w:t>
      </w:r>
      <w:proofErr w:type="spellEnd"/>
      <w:r w:rsidRPr="002606B0">
        <w:rPr>
          <w:rFonts w:ascii="Times New Roman" w:hAnsi="Times New Roman" w:cs="Times New Roman"/>
          <w:spacing w:val="10"/>
        </w:rPr>
        <w:t xml:space="preserve"> </w:t>
      </w:r>
      <w:r w:rsidRPr="002606B0">
        <w:rPr>
          <w:rFonts w:ascii="Times New Roman" w:hAnsi="Times New Roman" w:cs="Times New Roman"/>
        </w:rPr>
        <w:t>diabetes</w:t>
      </w:r>
      <w:r w:rsidRPr="002606B0">
        <w:rPr>
          <w:rFonts w:ascii="Times New Roman" w:hAnsi="Times New Roman" w:cs="Times New Roman"/>
          <w:spacing w:val="3"/>
        </w:rPr>
        <w:t xml:space="preserve"> </w:t>
      </w:r>
      <w:r w:rsidRPr="002606B0">
        <w:rPr>
          <w:rFonts w:ascii="Times New Roman" w:hAnsi="Times New Roman" w:cs="Times New Roman"/>
        </w:rPr>
        <w:t>mellitus</w:t>
      </w:r>
      <w:r w:rsidRPr="002606B0">
        <w:rPr>
          <w:rFonts w:ascii="Times New Roman" w:hAnsi="Times New Roman" w:cs="Times New Roman"/>
          <w:spacing w:val="7"/>
        </w:rPr>
        <w:t xml:space="preserve"> </w:t>
      </w:r>
      <w:proofErr w:type="spellStart"/>
      <w:r w:rsidRPr="002606B0">
        <w:rPr>
          <w:rFonts w:ascii="Times New Roman" w:hAnsi="Times New Roman" w:cs="Times New Roman"/>
        </w:rPr>
        <w:t>tipe</w:t>
      </w:r>
      <w:proofErr w:type="spellEnd"/>
      <w:r w:rsidRPr="002606B0">
        <w:rPr>
          <w:rFonts w:ascii="Times New Roman" w:hAnsi="Times New Roman" w:cs="Times New Roman"/>
          <w:spacing w:val="10"/>
        </w:rPr>
        <w:t xml:space="preserve"> </w:t>
      </w:r>
      <w:r w:rsidRPr="002606B0">
        <w:rPr>
          <w:rFonts w:ascii="Times New Roman" w:hAnsi="Times New Roman" w:cs="Times New Roman"/>
          <w:spacing w:val="-10"/>
        </w:rPr>
        <w:t xml:space="preserve">2 </w:t>
      </w:r>
      <w:r w:rsidRPr="002606B0">
        <w:rPr>
          <w:rFonts w:ascii="Times New Roman" w:hAnsi="Times New Roman" w:cs="Times New Roman"/>
        </w:rPr>
        <w:t>di</w:t>
      </w:r>
      <w:r w:rsidRPr="002606B0">
        <w:rPr>
          <w:rFonts w:ascii="Times New Roman" w:hAnsi="Times New Roman" w:cs="Times New Roman"/>
          <w:spacing w:val="-14"/>
        </w:rPr>
        <w:t xml:space="preserve"> </w:t>
      </w:r>
      <w:proofErr w:type="spellStart"/>
      <w:r w:rsidRPr="002606B0">
        <w:rPr>
          <w:rFonts w:ascii="Times New Roman" w:hAnsi="Times New Roman" w:cs="Times New Roman"/>
        </w:rPr>
        <w:t>Instalasi</w:t>
      </w:r>
      <w:proofErr w:type="spellEnd"/>
      <w:r w:rsidRPr="002606B0">
        <w:rPr>
          <w:rFonts w:ascii="Times New Roman" w:hAnsi="Times New Roman" w:cs="Times New Roman"/>
          <w:spacing w:val="-14"/>
        </w:rPr>
        <w:t xml:space="preserve"> </w:t>
      </w:r>
      <w:r w:rsidRPr="002606B0">
        <w:rPr>
          <w:rFonts w:ascii="Times New Roman" w:hAnsi="Times New Roman" w:cs="Times New Roman"/>
        </w:rPr>
        <w:t>Rawat</w:t>
      </w:r>
      <w:r w:rsidRPr="002606B0">
        <w:rPr>
          <w:rFonts w:ascii="Times New Roman" w:hAnsi="Times New Roman" w:cs="Times New Roman"/>
          <w:spacing w:val="-14"/>
        </w:rPr>
        <w:t xml:space="preserve"> </w:t>
      </w:r>
      <w:r w:rsidRPr="002606B0">
        <w:rPr>
          <w:rFonts w:ascii="Times New Roman" w:hAnsi="Times New Roman" w:cs="Times New Roman"/>
        </w:rPr>
        <w:t>Jalan</w:t>
      </w:r>
      <w:r w:rsidRPr="002606B0">
        <w:rPr>
          <w:rFonts w:ascii="Times New Roman" w:hAnsi="Times New Roman" w:cs="Times New Roman"/>
          <w:spacing w:val="-10"/>
        </w:rPr>
        <w:t xml:space="preserve"> </w:t>
      </w:r>
      <w:r w:rsidRPr="002606B0">
        <w:rPr>
          <w:rFonts w:ascii="Times New Roman" w:hAnsi="Times New Roman" w:cs="Times New Roman"/>
        </w:rPr>
        <w:t>RS</w:t>
      </w:r>
      <w:r w:rsidRPr="002606B0">
        <w:rPr>
          <w:rFonts w:ascii="Times New Roman" w:hAnsi="Times New Roman" w:cs="Times New Roman"/>
          <w:spacing w:val="-14"/>
        </w:rPr>
        <w:t xml:space="preserve"> </w:t>
      </w:r>
      <w:r w:rsidRPr="002606B0">
        <w:rPr>
          <w:rFonts w:ascii="Times New Roman" w:hAnsi="Times New Roman" w:cs="Times New Roman"/>
        </w:rPr>
        <w:t>Muhammadiyah</w:t>
      </w:r>
      <w:r w:rsidRPr="002606B0">
        <w:rPr>
          <w:rFonts w:ascii="Times New Roman" w:hAnsi="Times New Roman" w:cs="Times New Roman"/>
          <w:spacing w:val="-15"/>
        </w:rPr>
        <w:t xml:space="preserve"> </w:t>
      </w:r>
      <w:r w:rsidRPr="002606B0">
        <w:rPr>
          <w:rFonts w:ascii="Times New Roman" w:hAnsi="Times New Roman" w:cs="Times New Roman"/>
        </w:rPr>
        <w:t>Palembang</w:t>
      </w:r>
      <w:r w:rsidRPr="002606B0">
        <w:rPr>
          <w:rFonts w:ascii="Times New Roman" w:hAnsi="Times New Roman" w:cs="Times New Roman"/>
          <w:spacing w:val="-15"/>
        </w:rPr>
        <w:t xml:space="preserve"> </w:t>
      </w:r>
      <w:proofErr w:type="spellStart"/>
      <w:r w:rsidRPr="002606B0">
        <w:rPr>
          <w:rFonts w:ascii="Times New Roman" w:hAnsi="Times New Roman" w:cs="Times New Roman"/>
        </w:rPr>
        <w:t>sebagian</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besar</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perempuan</w:t>
      </w:r>
      <w:proofErr w:type="spellEnd"/>
      <w:r w:rsidRPr="002606B0">
        <w:rPr>
          <w:rFonts w:ascii="Times New Roman" w:hAnsi="Times New Roman" w:cs="Times New Roman"/>
        </w:rPr>
        <w:t xml:space="preserve"> </w:t>
      </w:r>
      <w:proofErr w:type="spellStart"/>
      <w:r w:rsidRPr="002606B0">
        <w:rPr>
          <w:rFonts w:ascii="Times New Roman" w:hAnsi="Times New Roman" w:cs="Times New Roman"/>
        </w:rPr>
        <w:t>sebanyak</w:t>
      </w:r>
      <w:proofErr w:type="spellEnd"/>
      <w:r w:rsidRPr="002606B0">
        <w:rPr>
          <w:rFonts w:ascii="Times New Roman" w:hAnsi="Times New Roman" w:cs="Times New Roman"/>
        </w:rPr>
        <w:t xml:space="preserve"> 62 orang (64.58%).</w:t>
      </w:r>
    </w:p>
    <w:p w14:paraId="57048643" w14:textId="77777777" w:rsidR="00734BE7" w:rsidRDefault="00734BE7" w:rsidP="002606B0">
      <w:pPr>
        <w:spacing w:line="360" w:lineRule="auto"/>
        <w:jc w:val="both"/>
        <w:rPr>
          <w:rFonts w:ascii="Times New Roman" w:hAnsi="Times New Roman" w:cs="Times New Roman"/>
          <w:b/>
        </w:rPr>
        <w:sectPr w:rsidR="00734BE7" w:rsidSect="00734BE7">
          <w:type w:val="continuous"/>
          <w:pgSz w:w="11900" w:h="16840"/>
          <w:pgMar w:top="1440" w:right="1440" w:bottom="1440" w:left="1440" w:header="708" w:footer="708" w:gutter="0"/>
          <w:cols w:num="2" w:space="708"/>
          <w:docGrid w:linePitch="360"/>
        </w:sectPr>
      </w:pPr>
    </w:p>
    <w:p w14:paraId="4E599C72" w14:textId="75308A63" w:rsidR="002606B0" w:rsidRDefault="002606B0" w:rsidP="002606B0">
      <w:pPr>
        <w:spacing w:line="360" w:lineRule="auto"/>
        <w:jc w:val="both"/>
        <w:rPr>
          <w:rFonts w:ascii="Times New Roman" w:hAnsi="Times New Roman" w:cs="Times New Roman"/>
          <w:spacing w:val="-2"/>
        </w:rPr>
      </w:pPr>
      <w:r w:rsidRPr="002606B0">
        <w:rPr>
          <w:rFonts w:ascii="Times New Roman" w:hAnsi="Times New Roman" w:cs="Times New Roman"/>
          <w:b/>
        </w:rPr>
        <w:t xml:space="preserve">Tabel 2. </w:t>
      </w:r>
      <w:proofErr w:type="spellStart"/>
      <w:r w:rsidRPr="002606B0">
        <w:rPr>
          <w:rFonts w:ascii="Times New Roman" w:hAnsi="Times New Roman" w:cs="Times New Roman"/>
        </w:rPr>
        <w:t>Distribusi</w:t>
      </w:r>
      <w:proofErr w:type="spellEnd"/>
      <w:r w:rsidRPr="002606B0">
        <w:rPr>
          <w:rFonts w:ascii="Times New Roman" w:hAnsi="Times New Roman" w:cs="Times New Roman"/>
          <w:spacing w:val="-6"/>
        </w:rPr>
        <w:t xml:space="preserve"> </w:t>
      </w:r>
      <w:r w:rsidRPr="002606B0">
        <w:rPr>
          <w:rFonts w:ascii="Times New Roman" w:hAnsi="Times New Roman" w:cs="Times New Roman"/>
        </w:rPr>
        <w:t>Frekuensi</w:t>
      </w:r>
      <w:r w:rsidRPr="002606B0">
        <w:rPr>
          <w:rFonts w:ascii="Times New Roman" w:hAnsi="Times New Roman" w:cs="Times New Roman"/>
          <w:spacing w:val="-1"/>
        </w:rPr>
        <w:t xml:space="preserve"> </w:t>
      </w:r>
      <w:proofErr w:type="spellStart"/>
      <w:r w:rsidRPr="002606B0">
        <w:rPr>
          <w:rFonts w:ascii="Times New Roman" w:hAnsi="Times New Roman" w:cs="Times New Roman"/>
        </w:rPr>
        <w:t>Dukungan</w:t>
      </w:r>
      <w:proofErr w:type="spellEnd"/>
      <w:r w:rsidRPr="002606B0">
        <w:rPr>
          <w:rFonts w:ascii="Times New Roman" w:hAnsi="Times New Roman" w:cs="Times New Roman"/>
          <w:spacing w:val="-1"/>
        </w:rPr>
        <w:t xml:space="preserve"> </w:t>
      </w:r>
      <w:proofErr w:type="spellStart"/>
      <w:r w:rsidRPr="002606B0">
        <w:rPr>
          <w:rFonts w:ascii="Times New Roman" w:hAnsi="Times New Roman" w:cs="Times New Roman"/>
          <w:spacing w:val="-2"/>
        </w:rPr>
        <w:t>Keluarga</w:t>
      </w:r>
      <w:proofErr w:type="spellEnd"/>
    </w:p>
    <w:tbl>
      <w:tblPr>
        <w:tblStyle w:val="TableNormal1"/>
        <w:tblW w:w="6354" w:type="dxa"/>
        <w:jc w:val="center"/>
        <w:tblLayout w:type="fixed"/>
        <w:tblLook w:val="01E0" w:firstRow="1" w:lastRow="1" w:firstColumn="1" w:lastColumn="1" w:noHBand="0" w:noVBand="0"/>
      </w:tblPr>
      <w:tblGrid>
        <w:gridCol w:w="2602"/>
        <w:gridCol w:w="1762"/>
        <w:gridCol w:w="1990"/>
      </w:tblGrid>
      <w:tr w:rsidR="002606B0" w14:paraId="24A4C6EF" w14:textId="77777777" w:rsidTr="002606B0">
        <w:trPr>
          <w:trHeight w:val="460"/>
          <w:jc w:val="center"/>
        </w:trPr>
        <w:tc>
          <w:tcPr>
            <w:tcW w:w="2602" w:type="dxa"/>
            <w:tcBorders>
              <w:top w:val="single" w:sz="8" w:space="0" w:color="000000"/>
              <w:bottom w:val="single" w:sz="8" w:space="0" w:color="000000"/>
            </w:tcBorders>
            <w:vAlign w:val="center"/>
          </w:tcPr>
          <w:p w14:paraId="0BC4B1A8" w14:textId="77777777" w:rsidR="002606B0" w:rsidRDefault="002606B0" w:rsidP="002606B0">
            <w:pPr>
              <w:pStyle w:val="TableParagraph"/>
              <w:spacing w:before="0"/>
              <w:ind w:left="1" w:right="23"/>
              <w:jc w:val="center"/>
              <w:rPr>
                <w:b/>
                <w:sz w:val="20"/>
              </w:rPr>
            </w:pPr>
            <w:r>
              <w:rPr>
                <w:b/>
                <w:sz w:val="20"/>
              </w:rPr>
              <w:t>Dukungan</w:t>
            </w:r>
            <w:r>
              <w:rPr>
                <w:b/>
                <w:spacing w:val="-11"/>
                <w:sz w:val="20"/>
              </w:rPr>
              <w:t xml:space="preserve"> </w:t>
            </w:r>
            <w:r>
              <w:rPr>
                <w:b/>
                <w:spacing w:val="-2"/>
                <w:sz w:val="20"/>
              </w:rPr>
              <w:t>Keluarga</w:t>
            </w:r>
          </w:p>
        </w:tc>
        <w:tc>
          <w:tcPr>
            <w:tcW w:w="1762" w:type="dxa"/>
            <w:tcBorders>
              <w:top w:val="single" w:sz="8" w:space="0" w:color="000000"/>
              <w:bottom w:val="single" w:sz="8" w:space="0" w:color="000000"/>
            </w:tcBorders>
            <w:vAlign w:val="center"/>
          </w:tcPr>
          <w:p w14:paraId="13E0403F" w14:textId="77777777" w:rsidR="002606B0" w:rsidRDefault="002606B0" w:rsidP="002606B0">
            <w:pPr>
              <w:pStyle w:val="TableParagraph"/>
              <w:spacing w:before="0"/>
              <w:ind w:left="741" w:right="279" w:hanging="308"/>
              <w:jc w:val="center"/>
              <w:rPr>
                <w:b/>
                <w:sz w:val="20"/>
              </w:rPr>
            </w:pPr>
            <w:r>
              <w:rPr>
                <w:b/>
                <w:spacing w:val="-2"/>
                <w:sz w:val="20"/>
              </w:rPr>
              <w:t xml:space="preserve">Frekuensi </w:t>
            </w:r>
            <w:r>
              <w:rPr>
                <w:b/>
                <w:spacing w:val="-4"/>
                <w:sz w:val="20"/>
              </w:rPr>
              <w:t>(n)</w:t>
            </w:r>
          </w:p>
        </w:tc>
        <w:tc>
          <w:tcPr>
            <w:tcW w:w="1990" w:type="dxa"/>
            <w:tcBorders>
              <w:top w:val="single" w:sz="8" w:space="0" w:color="000000"/>
              <w:bottom w:val="single" w:sz="8" w:space="0" w:color="000000"/>
            </w:tcBorders>
            <w:vAlign w:val="center"/>
          </w:tcPr>
          <w:p w14:paraId="1D0D5C90" w14:textId="77777777" w:rsidR="002606B0" w:rsidRDefault="002606B0" w:rsidP="002606B0">
            <w:pPr>
              <w:pStyle w:val="TableParagraph"/>
              <w:spacing w:before="0"/>
              <w:ind w:left="831" w:right="255" w:hanging="288"/>
              <w:jc w:val="center"/>
              <w:rPr>
                <w:b/>
                <w:sz w:val="20"/>
              </w:rPr>
            </w:pPr>
            <w:r>
              <w:rPr>
                <w:b/>
                <w:spacing w:val="-2"/>
                <w:sz w:val="20"/>
              </w:rPr>
              <w:t xml:space="preserve">Persentase </w:t>
            </w:r>
            <w:r>
              <w:rPr>
                <w:b/>
                <w:spacing w:val="-4"/>
                <w:sz w:val="20"/>
              </w:rPr>
              <w:t>(%)</w:t>
            </w:r>
          </w:p>
        </w:tc>
      </w:tr>
      <w:tr w:rsidR="002606B0" w14:paraId="3AE9BF54" w14:textId="77777777" w:rsidTr="002606B0">
        <w:trPr>
          <w:trHeight w:val="233"/>
          <w:jc w:val="center"/>
        </w:trPr>
        <w:tc>
          <w:tcPr>
            <w:tcW w:w="2602" w:type="dxa"/>
            <w:tcBorders>
              <w:top w:val="single" w:sz="8" w:space="0" w:color="000000"/>
            </w:tcBorders>
            <w:vAlign w:val="center"/>
          </w:tcPr>
          <w:p w14:paraId="60708D03" w14:textId="77777777" w:rsidR="002606B0" w:rsidRDefault="002606B0" w:rsidP="002606B0">
            <w:pPr>
              <w:pStyle w:val="TableParagraph"/>
              <w:spacing w:before="0"/>
              <w:ind w:left="1" w:right="23"/>
              <w:jc w:val="center"/>
              <w:rPr>
                <w:sz w:val="20"/>
              </w:rPr>
            </w:pPr>
            <w:r>
              <w:rPr>
                <w:spacing w:val="-2"/>
                <w:sz w:val="20"/>
              </w:rPr>
              <w:t>Kurang</w:t>
            </w:r>
          </w:p>
        </w:tc>
        <w:tc>
          <w:tcPr>
            <w:tcW w:w="1762" w:type="dxa"/>
            <w:tcBorders>
              <w:top w:val="single" w:sz="8" w:space="0" w:color="000000"/>
            </w:tcBorders>
            <w:vAlign w:val="center"/>
          </w:tcPr>
          <w:p w14:paraId="58DE878A" w14:textId="77777777" w:rsidR="002606B0" w:rsidRDefault="002606B0" w:rsidP="002606B0">
            <w:pPr>
              <w:pStyle w:val="TableParagraph"/>
              <w:spacing w:before="0"/>
              <w:ind w:right="32"/>
              <w:jc w:val="center"/>
              <w:rPr>
                <w:sz w:val="20"/>
              </w:rPr>
            </w:pPr>
            <w:r>
              <w:rPr>
                <w:spacing w:val="-10"/>
                <w:sz w:val="20"/>
              </w:rPr>
              <w:t>7</w:t>
            </w:r>
          </w:p>
        </w:tc>
        <w:tc>
          <w:tcPr>
            <w:tcW w:w="1990" w:type="dxa"/>
            <w:tcBorders>
              <w:top w:val="single" w:sz="8" w:space="0" w:color="000000"/>
            </w:tcBorders>
            <w:vAlign w:val="center"/>
          </w:tcPr>
          <w:p w14:paraId="6C029A63" w14:textId="77777777" w:rsidR="002606B0" w:rsidRDefault="002606B0" w:rsidP="002606B0">
            <w:pPr>
              <w:pStyle w:val="TableParagraph"/>
              <w:spacing w:before="0"/>
              <w:ind w:left="16" w:right="2"/>
              <w:jc w:val="center"/>
              <w:rPr>
                <w:sz w:val="20"/>
              </w:rPr>
            </w:pPr>
            <w:r>
              <w:rPr>
                <w:spacing w:val="-5"/>
                <w:sz w:val="20"/>
              </w:rPr>
              <w:t>7,3</w:t>
            </w:r>
          </w:p>
        </w:tc>
      </w:tr>
      <w:tr w:rsidR="002606B0" w14:paraId="60C31176" w14:textId="77777777" w:rsidTr="002606B0">
        <w:trPr>
          <w:trHeight w:val="230"/>
          <w:jc w:val="center"/>
        </w:trPr>
        <w:tc>
          <w:tcPr>
            <w:tcW w:w="2602" w:type="dxa"/>
            <w:vAlign w:val="center"/>
          </w:tcPr>
          <w:p w14:paraId="345DBAA1" w14:textId="77777777" w:rsidR="002606B0" w:rsidRDefault="002606B0" w:rsidP="002606B0">
            <w:pPr>
              <w:pStyle w:val="TableParagraph"/>
              <w:spacing w:before="0"/>
              <w:ind w:left="1" w:right="23"/>
              <w:jc w:val="center"/>
              <w:rPr>
                <w:sz w:val="20"/>
              </w:rPr>
            </w:pPr>
            <w:r>
              <w:rPr>
                <w:spacing w:val="-2"/>
                <w:sz w:val="20"/>
              </w:rPr>
              <w:t>Cukup</w:t>
            </w:r>
          </w:p>
        </w:tc>
        <w:tc>
          <w:tcPr>
            <w:tcW w:w="1762" w:type="dxa"/>
            <w:vAlign w:val="center"/>
          </w:tcPr>
          <w:p w14:paraId="0ACD8669" w14:textId="77777777" w:rsidR="002606B0" w:rsidRDefault="002606B0" w:rsidP="002606B0">
            <w:pPr>
              <w:pStyle w:val="TableParagraph"/>
              <w:spacing w:before="0"/>
              <w:ind w:left="3" w:right="32"/>
              <w:jc w:val="center"/>
              <w:rPr>
                <w:sz w:val="20"/>
              </w:rPr>
            </w:pPr>
            <w:r>
              <w:rPr>
                <w:spacing w:val="-5"/>
                <w:sz w:val="20"/>
              </w:rPr>
              <w:t>13</w:t>
            </w:r>
          </w:p>
        </w:tc>
        <w:tc>
          <w:tcPr>
            <w:tcW w:w="1990" w:type="dxa"/>
            <w:vAlign w:val="center"/>
          </w:tcPr>
          <w:p w14:paraId="09AA2E68" w14:textId="77777777" w:rsidR="002606B0" w:rsidRDefault="002606B0" w:rsidP="002606B0">
            <w:pPr>
              <w:pStyle w:val="TableParagraph"/>
              <w:spacing w:before="0"/>
              <w:ind w:left="16" w:right="7"/>
              <w:jc w:val="center"/>
              <w:rPr>
                <w:sz w:val="20"/>
              </w:rPr>
            </w:pPr>
            <w:r>
              <w:rPr>
                <w:spacing w:val="-4"/>
                <w:sz w:val="20"/>
              </w:rPr>
              <w:t>13,5</w:t>
            </w:r>
          </w:p>
        </w:tc>
      </w:tr>
      <w:tr w:rsidR="002606B0" w14:paraId="1826B040" w14:textId="77777777" w:rsidTr="002606B0">
        <w:trPr>
          <w:trHeight w:val="226"/>
          <w:jc w:val="center"/>
        </w:trPr>
        <w:tc>
          <w:tcPr>
            <w:tcW w:w="2602" w:type="dxa"/>
            <w:tcBorders>
              <w:bottom w:val="single" w:sz="8" w:space="0" w:color="000000"/>
            </w:tcBorders>
            <w:vAlign w:val="center"/>
          </w:tcPr>
          <w:p w14:paraId="3681D939" w14:textId="77777777" w:rsidR="002606B0" w:rsidRDefault="002606B0" w:rsidP="002606B0">
            <w:pPr>
              <w:pStyle w:val="TableParagraph"/>
              <w:spacing w:before="0"/>
              <w:ind w:left="1" w:right="23"/>
              <w:jc w:val="center"/>
              <w:rPr>
                <w:sz w:val="20"/>
              </w:rPr>
            </w:pPr>
            <w:r>
              <w:rPr>
                <w:spacing w:val="-4"/>
                <w:sz w:val="20"/>
              </w:rPr>
              <w:t>Baik</w:t>
            </w:r>
          </w:p>
        </w:tc>
        <w:tc>
          <w:tcPr>
            <w:tcW w:w="1762" w:type="dxa"/>
            <w:tcBorders>
              <w:bottom w:val="single" w:sz="8" w:space="0" w:color="000000"/>
            </w:tcBorders>
            <w:vAlign w:val="center"/>
          </w:tcPr>
          <w:p w14:paraId="2E773520" w14:textId="77777777" w:rsidR="002606B0" w:rsidRDefault="002606B0" w:rsidP="002606B0">
            <w:pPr>
              <w:pStyle w:val="TableParagraph"/>
              <w:spacing w:before="0"/>
              <w:ind w:left="3" w:right="32"/>
              <w:jc w:val="center"/>
              <w:rPr>
                <w:sz w:val="20"/>
              </w:rPr>
            </w:pPr>
            <w:r>
              <w:rPr>
                <w:spacing w:val="-5"/>
                <w:sz w:val="20"/>
              </w:rPr>
              <w:t>76</w:t>
            </w:r>
          </w:p>
        </w:tc>
        <w:tc>
          <w:tcPr>
            <w:tcW w:w="1990" w:type="dxa"/>
            <w:tcBorders>
              <w:bottom w:val="single" w:sz="8" w:space="0" w:color="000000"/>
            </w:tcBorders>
            <w:vAlign w:val="center"/>
          </w:tcPr>
          <w:p w14:paraId="2E3DE92A" w14:textId="77777777" w:rsidR="002606B0" w:rsidRDefault="002606B0" w:rsidP="002606B0">
            <w:pPr>
              <w:pStyle w:val="TableParagraph"/>
              <w:spacing w:before="0"/>
              <w:ind w:left="16" w:right="7"/>
              <w:jc w:val="center"/>
              <w:rPr>
                <w:sz w:val="20"/>
              </w:rPr>
            </w:pPr>
            <w:r>
              <w:rPr>
                <w:spacing w:val="-4"/>
                <w:sz w:val="20"/>
              </w:rPr>
              <w:t>79,2</w:t>
            </w:r>
          </w:p>
        </w:tc>
      </w:tr>
      <w:tr w:rsidR="002606B0" w14:paraId="2C2D1DCE" w14:textId="77777777" w:rsidTr="002606B0">
        <w:trPr>
          <w:trHeight w:val="229"/>
          <w:jc w:val="center"/>
        </w:trPr>
        <w:tc>
          <w:tcPr>
            <w:tcW w:w="2602" w:type="dxa"/>
            <w:tcBorders>
              <w:top w:val="single" w:sz="8" w:space="0" w:color="000000"/>
              <w:bottom w:val="single" w:sz="8" w:space="0" w:color="000000"/>
            </w:tcBorders>
            <w:vAlign w:val="center"/>
          </w:tcPr>
          <w:p w14:paraId="1F443F60" w14:textId="77777777" w:rsidR="002606B0" w:rsidRDefault="002606B0" w:rsidP="002606B0">
            <w:pPr>
              <w:pStyle w:val="TableParagraph"/>
              <w:spacing w:before="0"/>
              <w:ind w:right="23"/>
              <w:jc w:val="center"/>
              <w:rPr>
                <w:b/>
                <w:sz w:val="20"/>
              </w:rPr>
            </w:pPr>
            <w:r>
              <w:rPr>
                <w:b/>
                <w:spacing w:val="-2"/>
                <w:sz w:val="20"/>
              </w:rPr>
              <w:t>Total</w:t>
            </w:r>
          </w:p>
        </w:tc>
        <w:tc>
          <w:tcPr>
            <w:tcW w:w="1762" w:type="dxa"/>
            <w:tcBorders>
              <w:top w:val="single" w:sz="8" w:space="0" w:color="000000"/>
              <w:bottom w:val="single" w:sz="8" w:space="0" w:color="000000"/>
            </w:tcBorders>
            <w:vAlign w:val="center"/>
          </w:tcPr>
          <w:p w14:paraId="183FFB3A" w14:textId="77777777" w:rsidR="002606B0" w:rsidRDefault="002606B0" w:rsidP="002606B0">
            <w:pPr>
              <w:pStyle w:val="TableParagraph"/>
              <w:spacing w:before="0"/>
              <w:ind w:left="3" w:right="32"/>
              <w:jc w:val="center"/>
              <w:rPr>
                <w:b/>
                <w:sz w:val="20"/>
              </w:rPr>
            </w:pPr>
            <w:r>
              <w:rPr>
                <w:b/>
                <w:spacing w:val="-5"/>
                <w:sz w:val="20"/>
              </w:rPr>
              <w:t>96</w:t>
            </w:r>
          </w:p>
        </w:tc>
        <w:tc>
          <w:tcPr>
            <w:tcW w:w="1990" w:type="dxa"/>
            <w:tcBorders>
              <w:top w:val="single" w:sz="8" w:space="0" w:color="000000"/>
              <w:bottom w:val="single" w:sz="8" w:space="0" w:color="000000"/>
            </w:tcBorders>
            <w:vAlign w:val="center"/>
          </w:tcPr>
          <w:p w14:paraId="6995A022" w14:textId="77777777" w:rsidR="002606B0" w:rsidRDefault="002606B0" w:rsidP="002606B0">
            <w:pPr>
              <w:pStyle w:val="TableParagraph"/>
              <w:spacing w:before="0"/>
              <w:ind w:left="16" w:right="2"/>
              <w:jc w:val="center"/>
              <w:rPr>
                <w:b/>
                <w:sz w:val="20"/>
              </w:rPr>
            </w:pPr>
            <w:r>
              <w:rPr>
                <w:b/>
                <w:spacing w:val="-2"/>
                <w:sz w:val="20"/>
              </w:rPr>
              <w:t>100.0</w:t>
            </w:r>
          </w:p>
        </w:tc>
      </w:tr>
    </w:tbl>
    <w:p w14:paraId="6239FB9D" w14:textId="528CE5CA" w:rsidR="002606B0" w:rsidRDefault="002606B0" w:rsidP="00817236">
      <w:pPr>
        <w:spacing w:line="360" w:lineRule="auto"/>
        <w:jc w:val="both"/>
        <w:rPr>
          <w:rFonts w:ascii="Times New Roman" w:hAnsi="Times New Roman" w:cs="Times New Roman"/>
          <w:b/>
        </w:rPr>
      </w:pPr>
    </w:p>
    <w:p w14:paraId="404E34CE" w14:textId="77777777" w:rsidR="00734BE7" w:rsidRDefault="00734BE7" w:rsidP="00817236">
      <w:pPr>
        <w:spacing w:line="360" w:lineRule="auto"/>
        <w:jc w:val="both"/>
        <w:rPr>
          <w:rFonts w:ascii="Times New Roman" w:hAnsi="Times New Roman" w:cs="Times New Roman"/>
        </w:rPr>
        <w:sectPr w:rsidR="00734BE7" w:rsidSect="00734BE7">
          <w:type w:val="continuous"/>
          <w:pgSz w:w="11900" w:h="16840"/>
          <w:pgMar w:top="1440" w:right="1440" w:bottom="1440" w:left="1440" w:header="708" w:footer="708" w:gutter="0"/>
          <w:cols w:space="708"/>
          <w:docGrid w:linePitch="360"/>
        </w:sectPr>
      </w:pPr>
    </w:p>
    <w:p w14:paraId="41E541F4" w14:textId="23AC33A2" w:rsidR="004A0FFD" w:rsidRDefault="004A0FFD" w:rsidP="00817236">
      <w:pPr>
        <w:spacing w:line="360" w:lineRule="auto"/>
        <w:jc w:val="both"/>
        <w:rPr>
          <w:rFonts w:ascii="Times New Roman" w:hAnsi="Times New Roman" w:cs="Times New Roman"/>
          <w:b/>
        </w:rPr>
      </w:pPr>
      <w:proofErr w:type="spellStart"/>
      <w:r w:rsidRPr="002606B0">
        <w:rPr>
          <w:rFonts w:ascii="Times New Roman" w:hAnsi="Times New Roman" w:cs="Times New Roman"/>
        </w:rPr>
        <w:lastRenderedPageBreak/>
        <w:t>D</w:t>
      </w:r>
      <w:r w:rsidR="002606B0" w:rsidRPr="002606B0">
        <w:rPr>
          <w:rFonts w:ascii="Times New Roman" w:hAnsi="Times New Roman" w:cs="Times New Roman"/>
        </w:rPr>
        <w:t>iketahui</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bahwa</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dukungan</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keluarga</w:t>
      </w:r>
      <w:proofErr w:type="spellEnd"/>
      <w:r w:rsidR="002606B0" w:rsidRPr="002606B0">
        <w:rPr>
          <w:rFonts w:ascii="Times New Roman" w:hAnsi="Times New Roman" w:cs="Times New Roman"/>
        </w:rPr>
        <w:t xml:space="preserve"> pada </w:t>
      </w:r>
      <w:proofErr w:type="spellStart"/>
      <w:r w:rsidR="002606B0" w:rsidRPr="002606B0">
        <w:rPr>
          <w:rFonts w:ascii="Times New Roman" w:hAnsi="Times New Roman" w:cs="Times New Roman"/>
        </w:rPr>
        <w:t>pasien</w:t>
      </w:r>
      <w:proofErr w:type="spellEnd"/>
      <w:r w:rsidR="002606B0" w:rsidRPr="002606B0">
        <w:rPr>
          <w:rFonts w:ascii="Times New Roman" w:hAnsi="Times New Roman" w:cs="Times New Roman"/>
        </w:rPr>
        <w:t xml:space="preserve"> diabetes mellitus </w:t>
      </w:r>
      <w:proofErr w:type="spellStart"/>
      <w:r w:rsidR="002606B0" w:rsidRPr="002606B0">
        <w:rPr>
          <w:rFonts w:ascii="Times New Roman" w:hAnsi="Times New Roman" w:cs="Times New Roman"/>
        </w:rPr>
        <w:t>tipe</w:t>
      </w:r>
      <w:proofErr w:type="spellEnd"/>
      <w:r w:rsidR="002606B0" w:rsidRPr="002606B0">
        <w:rPr>
          <w:rFonts w:ascii="Times New Roman" w:hAnsi="Times New Roman" w:cs="Times New Roman"/>
        </w:rPr>
        <w:t xml:space="preserve"> 2 di </w:t>
      </w:r>
      <w:proofErr w:type="spellStart"/>
      <w:r w:rsidR="002606B0" w:rsidRPr="002606B0">
        <w:rPr>
          <w:rFonts w:ascii="Times New Roman" w:hAnsi="Times New Roman" w:cs="Times New Roman"/>
        </w:rPr>
        <w:t>Instalasi</w:t>
      </w:r>
      <w:proofErr w:type="spellEnd"/>
      <w:r w:rsidR="002606B0" w:rsidRPr="002606B0">
        <w:rPr>
          <w:rFonts w:ascii="Times New Roman" w:hAnsi="Times New Roman" w:cs="Times New Roman"/>
        </w:rPr>
        <w:t xml:space="preserve"> Rawat Jalan RS Muhammadiyah </w:t>
      </w:r>
      <w:r w:rsidR="002606B0" w:rsidRPr="002606B0">
        <w:rPr>
          <w:rFonts w:ascii="Times New Roman" w:hAnsi="Times New Roman" w:cs="Times New Roman"/>
        </w:rPr>
        <w:t xml:space="preserve">Palembang </w:t>
      </w:r>
      <w:proofErr w:type="spellStart"/>
      <w:r w:rsidR="002606B0" w:rsidRPr="002606B0">
        <w:rPr>
          <w:rFonts w:ascii="Times New Roman" w:hAnsi="Times New Roman" w:cs="Times New Roman"/>
        </w:rPr>
        <w:t>sebagian</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besar</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mendapatkan</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dukungan</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baik</w:t>
      </w:r>
      <w:proofErr w:type="spellEnd"/>
      <w:r w:rsidR="002606B0" w:rsidRPr="002606B0">
        <w:rPr>
          <w:rFonts w:ascii="Times New Roman" w:hAnsi="Times New Roman" w:cs="Times New Roman"/>
        </w:rPr>
        <w:t xml:space="preserve"> </w:t>
      </w:r>
      <w:proofErr w:type="spellStart"/>
      <w:r w:rsidR="002606B0" w:rsidRPr="002606B0">
        <w:rPr>
          <w:rFonts w:ascii="Times New Roman" w:hAnsi="Times New Roman" w:cs="Times New Roman"/>
        </w:rPr>
        <w:t>sebanyak</w:t>
      </w:r>
      <w:proofErr w:type="spellEnd"/>
      <w:r w:rsidR="002606B0" w:rsidRPr="002606B0">
        <w:rPr>
          <w:rFonts w:ascii="Times New Roman" w:hAnsi="Times New Roman" w:cs="Times New Roman"/>
        </w:rPr>
        <w:t xml:space="preserve"> 76 orang (79,2%).</w:t>
      </w:r>
    </w:p>
    <w:p w14:paraId="134C8E97" w14:textId="77777777" w:rsidR="00734BE7" w:rsidRDefault="00734BE7" w:rsidP="00817236">
      <w:pPr>
        <w:spacing w:line="360" w:lineRule="auto"/>
        <w:jc w:val="both"/>
        <w:rPr>
          <w:rFonts w:ascii="Times New Roman" w:hAnsi="Times New Roman" w:cs="Times New Roman"/>
          <w:b/>
        </w:rPr>
        <w:sectPr w:rsidR="00734BE7" w:rsidSect="00734BE7">
          <w:type w:val="continuous"/>
          <w:pgSz w:w="11900" w:h="16840"/>
          <w:pgMar w:top="1440" w:right="1440" w:bottom="1440" w:left="1440" w:header="708" w:footer="708" w:gutter="0"/>
          <w:cols w:num="2" w:space="708"/>
          <w:docGrid w:linePitch="360"/>
        </w:sectPr>
      </w:pPr>
    </w:p>
    <w:p w14:paraId="267F0CB8" w14:textId="77EE396D" w:rsidR="003739E9" w:rsidRDefault="003739E9" w:rsidP="00817236">
      <w:pPr>
        <w:spacing w:line="360" w:lineRule="auto"/>
        <w:jc w:val="both"/>
        <w:rPr>
          <w:rFonts w:ascii="Times New Roman" w:hAnsi="Times New Roman" w:cs="Times New Roman"/>
          <w:spacing w:val="-4"/>
        </w:rPr>
      </w:pPr>
      <w:r>
        <w:rPr>
          <w:rFonts w:ascii="Times New Roman" w:hAnsi="Times New Roman" w:cs="Times New Roman"/>
          <w:b/>
        </w:rPr>
        <w:t>Tabel 3.</w:t>
      </w:r>
      <w:r>
        <w:rPr>
          <w:rFonts w:ascii="Times New Roman" w:hAnsi="Times New Roman" w:cs="Times New Roman"/>
        </w:rPr>
        <w:t xml:space="preserve"> </w:t>
      </w:r>
      <w:proofErr w:type="spellStart"/>
      <w:r w:rsidRPr="003739E9">
        <w:rPr>
          <w:rFonts w:ascii="Times New Roman" w:hAnsi="Times New Roman" w:cs="Times New Roman"/>
        </w:rPr>
        <w:t>Distribusi</w:t>
      </w:r>
      <w:proofErr w:type="spellEnd"/>
      <w:r w:rsidRPr="003739E9">
        <w:rPr>
          <w:rFonts w:ascii="Times New Roman" w:hAnsi="Times New Roman" w:cs="Times New Roman"/>
          <w:spacing w:val="-6"/>
        </w:rPr>
        <w:t xml:space="preserve"> </w:t>
      </w:r>
      <w:r w:rsidRPr="003739E9">
        <w:rPr>
          <w:rFonts w:ascii="Times New Roman" w:hAnsi="Times New Roman" w:cs="Times New Roman"/>
        </w:rPr>
        <w:t>Frekuensi</w:t>
      </w:r>
      <w:r w:rsidRPr="003739E9">
        <w:rPr>
          <w:rFonts w:ascii="Times New Roman" w:hAnsi="Times New Roman" w:cs="Times New Roman"/>
          <w:spacing w:val="-2"/>
        </w:rPr>
        <w:t xml:space="preserve"> </w:t>
      </w:r>
      <w:proofErr w:type="spellStart"/>
      <w:r w:rsidRPr="003739E9">
        <w:rPr>
          <w:rFonts w:ascii="Times New Roman" w:hAnsi="Times New Roman" w:cs="Times New Roman"/>
        </w:rPr>
        <w:t>Kepatuhan</w:t>
      </w:r>
      <w:proofErr w:type="spellEnd"/>
      <w:r w:rsidRPr="003739E9">
        <w:rPr>
          <w:rFonts w:ascii="Times New Roman" w:hAnsi="Times New Roman" w:cs="Times New Roman"/>
          <w:spacing w:val="-1"/>
        </w:rPr>
        <w:t xml:space="preserve"> </w:t>
      </w:r>
      <w:r w:rsidRPr="003739E9">
        <w:rPr>
          <w:rFonts w:ascii="Times New Roman" w:hAnsi="Times New Roman" w:cs="Times New Roman"/>
          <w:spacing w:val="-4"/>
        </w:rPr>
        <w:t>Diet</w:t>
      </w:r>
    </w:p>
    <w:tbl>
      <w:tblPr>
        <w:tblStyle w:val="TableNormal1"/>
        <w:tblW w:w="6070" w:type="dxa"/>
        <w:jc w:val="center"/>
        <w:tblLayout w:type="fixed"/>
        <w:tblLook w:val="01E0" w:firstRow="1" w:lastRow="1" w:firstColumn="1" w:lastColumn="1" w:noHBand="0" w:noVBand="0"/>
      </w:tblPr>
      <w:tblGrid>
        <w:gridCol w:w="2292"/>
        <w:gridCol w:w="1788"/>
        <w:gridCol w:w="1990"/>
      </w:tblGrid>
      <w:tr w:rsidR="003739E9" w14:paraId="52A3D1FA" w14:textId="77777777" w:rsidTr="003739E9">
        <w:trPr>
          <w:trHeight w:val="460"/>
          <w:jc w:val="center"/>
        </w:trPr>
        <w:tc>
          <w:tcPr>
            <w:tcW w:w="2292" w:type="dxa"/>
            <w:tcBorders>
              <w:top w:val="single" w:sz="8" w:space="0" w:color="000000"/>
              <w:bottom w:val="single" w:sz="8" w:space="0" w:color="000000"/>
            </w:tcBorders>
          </w:tcPr>
          <w:p w14:paraId="36C4B9BF" w14:textId="77777777" w:rsidR="003739E9" w:rsidRDefault="003739E9" w:rsidP="005700E6">
            <w:pPr>
              <w:pStyle w:val="TableParagraph"/>
              <w:spacing w:before="0"/>
              <w:ind w:left="3" w:right="1"/>
              <w:jc w:val="center"/>
              <w:rPr>
                <w:b/>
                <w:sz w:val="20"/>
              </w:rPr>
            </w:pPr>
            <w:r>
              <w:rPr>
                <w:b/>
                <w:sz w:val="20"/>
              </w:rPr>
              <w:t>Kepatuhan</w:t>
            </w:r>
            <w:r>
              <w:rPr>
                <w:b/>
                <w:spacing w:val="-4"/>
                <w:sz w:val="20"/>
              </w:rPr>
              <w:t xml:space="preserve"> Diet</w:t>
            </w:r>
          </w:p>
        </w:tc>
        <w:tc>
          <w:tcPr>
            <w:tcW w:w="1788" w:type="dxa"/>
            <w:tcBorders>
              <w:top w:val="single" w:sz="8" w:space="0" w:color="000000"/>
              <w:bottom w:val="single" w:sz="8" w:space="0" w:color="000000"/>
            </w:tcBorders>
          </w:tcPr>
          <w:p w14:paraId="3416AE87" w14:textId="77777777" w:rsidR="003739E9" w:rsidRDefault="003739E9" w:rsidP="005700E6">
            <w:pPr>
              <w:pStyle w:val="TableParagraph"/>
              <w:spacing w:before="0"/>
              <w:ind w:left="767" w:right="279" w:hanging="308"/>
              <w:rPr>
                <w:b/>
                <w:sz w:val="20"/>
              </w:rPr>
            </w:pPr>
            <w:r>
              <w:rPr>
                <w:b/>
                <w:spacing w:val="-2"/>
                <w:sz w:val="20"/>
              </w:rPr>
              <w:t xml:space="preserve">Frekuensi </w:t>
            </w:r>
            <w:r>
              <w:rPr>
                <w:b/>
                <w:spacing w:val="-4"/>
                <w:sz w:val="20"/>
              </w:rPr>
              <w:t>(n)</w:t>
            </w:r>
          </w:p>
        </w:tc>
        <w:tc>
          <w:tcPr>
            <w:tcW w:w="1990" w:type="dxa"/>
            <w:tcBorders>
              <w:top w:val="single" w:sz="8" w:space="0" w:color="000000"/>
              <w:bottom w:val="single" w:sz="8" w:space="0" w:color="000000"/>
            </w:tcBorders>
          </w:tcPr>
          <w:p w14:paraId="65323839" w14:textId="77777777" w:rsidR="003739E9" w:rsidRDefault="003739E9" w:rsidP="005700E6">
            <w:pPr>
              <w:pStyle w:val="TableParagraph"/>
              <w:spacing w:before="0"/>
              <w:ind w:left="832" w:right="255" w:hanging="288"/>
              <w:rPr>
                <w:b/>
                <w:sz w:val="20"/>
              </w:rPr>
            </w:pPr>
            <w:r>
              <w:rPr>
                <w:b/>
                <w:spacing w:val="-2"/>
                <w:sz w:val="20"/>
              </w:rPr>
              <w:t xml:space="preserve">Persentase </w:t>
            </w:r>
            <w:r>
              <w:rPr>
                <w:b/>
                <w:spacing w:val="-4"/>
                <w:sz w:val="20"/>
              </w:rPr>
              <w:t>(%)</w:t>
            </w:r>
          </w:p>
        </w:tc>
      </w:tr>
      <w:tr w:rsidR="003739E9" w14:paraId="58110C66" w14:textId="77777777" w:rsidTr="003739E9">
        <w:trPr>
          <w:trHeight w:val="233"/>
          <w:jc w:val="center"/>
        </w:trPr>
        <w:tc>
          <w:tcPr>
            <w:tcW w:w="2292" w:type="dxa"/>
            <w:tcBorders>
              <w:top w:val="single" w:sz="8" w:space="0" w:color="000000"/>
            </w:tcBorders>
          </w:tcPr>
          <w:p w14:paraId="71BB338B" w14:textId="77777777" w:rsidR="003739E9" w:rsidRDefault="003739E9" w:rsidP="005700E6">
            <w:pPr>
              <w:pStyle w:val="TableParagraph"/>
              <w:spacing w:before="0"/>
              <w:ind w:left="3" w:right="1"/>
              <w:jc w:val="center"/>
              <w:rPr>
                <w:sz w:val="20"/>
              </w:rPr>
            </w:pPr>
            <w:r>
              <w:rPr>
                <w:spacing w:val="-2"/>
                <w:sz w:val="20"/>
              </w:rPr>
              <w:t>Buruk</w:t>
            </w:r>
          </w:p>
        </w:tc>
        <w:tc>
          <w:tcPr>
            <w:tcW w:w="1788" w:type="dxa"/>
            <w:tcBorders>
              <w:top w:val="single" w:sz="8" w:space="0" w:color="000000"/>
            </w:tcBorders>
          </w:tcPr>
          <w:p w14:paraId="35B53F87" w14:textId="77777777" w:rsidR="003739E9" w:rsidRDefault="003739E9" w:rsidP="005700E6">
            <w:pPr>
              <w:pStyle w:val="TableParagraph"/>
              <w:spacing w:before="0"/>
              <w:jc w:val="center"/>
              <w:rPr>
                <w:sz w:val="20"/>
              </w:rPr>
            </w:pPr>
            <w:r>
              <w:rPr>
                <w:spacing w:val="-5"/>
                <w:sz w:val="20"/>
              </w:rPr>
              <w:t>16</w:t>
            </w:r>
          </w:p>
        </w:tc>
        <w:tc>
          <w:tcPr>
            <w:tcW w:w="1990" w:type="dxa"/>
            <w:tcBorders>
              <w:top w:val="single" w:sz="8" w:space="0" w:color="000000"/>
            </w:tcBorders>
          </w:tcPr>
          <w:p w14:paraId="0552E468" w14:textId="77777777" w:rsidR="003739E9" w:rsidRDefault="003739E9" w:rsidP="005700E6">
            <w:pPr>
              <w:pStyle w:val="TableParagraph"/>
              <w:spacing w:before="0"/>
              <w:ind w:left="16" w:right="5"/>
              <w:jc w:val="center"/>
              <w:rPr>
                <w:sz w:val="20"/>
              </w:rPr>
            </w:pPr>
            <w:r>
              <w:rPr>
                <w:spacing w:val="-4"/>
                <w:sz w:val="20"/>
              </w:rPr>
              <w:t>16,7</w:t>
            </w:r>
          </w:p>
        </w:tc>
      </w:tr>
      <w:tr w:rsidR="003739E9" w14:paraId="0EF5758F" w14:textId="77777777" w:rsidTr="003739E9">
        <w:trPr>
          <w:trHeight w:val="230"/>
          <w:jc w:val="center"/>
        </w:trPr>
        <w:tc>
          <w:tcPr>
            <w:tcW w:w="2292" w:type="dxa"/>
          </w:tcPr>
          <w:p w14:paraId="21157BC0" w14:textId="77777777" w:rsidR="003739E9" w:rsidRDefault="003739E9" w:rsidP="005700E6">
            <w:pPr>
              <w:pStyle w:val="TableParagraph"/>
              <w:spacing w:before="0"/>
              <w:ind w:left="2" w:right="2"/>
              <w:jc w:val="center"/>
              <w:rPr>
                <w:sz w:val="20"/>
              </w:rPr>
            </w:pPr>
            <w:r>
              <w:rPr>
                <w:spacing w:val="-2"/>
                <w:sz w:val="20"/>
              </w:rPr>
              <w:t>Cukup</w:t>
            </w:r>
          </w:p>
        </w:tc>
        <w:tc>
          <w:tcPr>
            <w:tcW w:w="1788" w:type="dxa"/>
          </w:tcPr>
          <w:p w14:paraId="50392E4B" w14:textId="77777777" w:rsidR="003739E9" w:rsidRDefault="003739E9" w:rsidP="005700E6">
            <w:pPr>
              <w:pStyle w:val="TableParagraph"/>
              <w:spacing w:before="0"/>
              <w:jc w:val="center"/>
              <w:rPr>
                <w:sz w:val="20"/>
              </w:rPr>
            </w:pPr>
            <w:r>
              <w:rPr>
                <w:spacing w:val="-5"/>
                <w:sz w:val="20"/>
              </w:rPr>
              <w:t>10</w:t>
            </w:r>
          </w:p>
        </w:tc>
        <w:tc>
          <w:tcPr>
            <w:tcW w:w="1990" w:type="dxa"/>
          </w:tcPr>
          <w:p w14:paraId="3CB1E044" w14:textId="77777777" w:rsidR="003739E9" w:rsidRDefault="003739E9" w:rsidP="005700E6">
            <w:pPr>
              <w:pStyle w:val="TableParagraph"/>
              <w:spacing w:before="0"/>
              <w:ind w:left="16" w:right="5"/>
              <w:jc w:val="center"/>
              <w:rPr>
                <w:sz w:val="20"/>
              </w:rPr>
            </w:pPr>
            <w:r>
              <w:rPr>
                <w:spacing w:val="-4"/>
                <w:sz w:val="20"/>
              </w:rPr>
              <w:t>10,4</w:t>
            </w:r>
          </w:p>
        </w:tc>
      </w:tr>
      <w:tr w:rsidR="003739E9" w14:paraId="01C9E26D" w14:textId="77777777" w:rsidTr="003739E9">
        <w:trPr>
          <w:trHeight w:val="226"/>
          <w:jc w:val="center"/>
        </w:trPr>
        <w:tc>
          <w:tcPr>
            <w:tcW w:w="2292" w:type="dxa"/>
            <w:tcBorders>
              <w:bottom w:val="single" w:sz="8" w:space="0" w:color="000000"/>
            </w:tcBorders>
          </w:tcPr>
          <w:p w14:paraId="79ABB527" w14:textId="77777777" w:rsidR="003739E9" w:rsidRDefault="003739E9" w:rsidP="005700E6">
            <w:pPr>
              <w:pStyle w:val="TableParagraph"/>
              <w:spacing w:before="0"/>
              <w:ind w:left="2" w:right="2"/>
              <w:jc w:val="center"/>
              <w:rPr>
                <w:sz w:val="20"/>
              </w:rPr>
            </w:pPr>
            <w:r>
              <w:rPr>
                <w:spacing w:val="-4"/>
                <w:sz w:val="20"/>
              </w:rPr>
              <w:t>Baik</w:t>
            </w:r>
          </w:p>
        </w:tc>
        <w:tc>
          <w:tcPr>
            <w:tcW w:w="1788" w:type="dxa"/>
            <w:tcBorders>
              <w:bottom w:val="single" w:sz="8" w:space="0" w:color="000000"/>
            </w:tcBorders>
          </w:tcPr>
          <w:p w14:paraId="4B51A0F0" w14:textId="77777777" w:rsidR="003739E9" w:rsidRDefault="003739E9" w:rsidP="005700E6">
            <w:pPr>
              <w:pStyle w:val="TableParagraph"/>
              <w:spacing w:before="0"/>
              <w:jc w:val="center"/>
              <w:rPr>
                <w:sz w:val="20"/>
              </w:rPr>
            </w:pPr>
            <w:r>
              <w:rPr>
                <w:spacing w:val="-5"/>
                <w:sz w:val="20"/>
              </w:rPr>
              <w:t>70</w:t>
            </w:r>
          </w:p>
        </w:tc>
        <w:tc>
          <w:tcPr>
            <w:tcW w:w="1990" w:type="dxa"/>
            <w:tcBorders>
              <w:bottom w:val="single" w:sz="8" w:space="0" w:color="000000"/>
            </w:tcBorders>
          </w:tcPr>
          <w:p w14:paraId="1597F620" w14:textId="77777777" w:rsidR="003739E9" w:rsidRDefault="003739E9" w:rsidP="005700E6">
            <w:pPr>
              <w:pStyle w:val="TableParagraph"/>
              <w:spacing w:before="0"/>
              <w:ind w:left="16" w:right="5"/>
              <w:jc w:val="center"/>
              <w:rPr>
                <w:sz w:val="20"/>
              </w:rPr>
            </w:pPr>
            <w:r>
              <w:rPr>
                <w:spacing w:val="-4"/>
                <w:sz w:val="20"/>
              </w:rPr>
              <w:t>72,9</w:t>
            </w:r>
          </w:p>
        </w:tc>
      </w:tr>
      <w:tr w:rsidR="003739E9" w:rsidRPr="005700E6" w14:paraId="48657A6B" w14:textId="77777777" w:rsidTr="003739E9">
        <w:trPr>
          <w:trHeight w:val="229"/>
          <w:jc w:val="center"/>
        </w:trPr>
        <w:tc>
          <w:tcPr>
            <w:tcW w:w="2292" w:type="dxa"/>
            <w:tcBorders>
              <w:top w:val="single" w:sz="8" w:space="0" w:color="000000"/>
              <w:bottom w:val="single" w:sz="8" w:space="0" w:color="000000"/>
            </w:tcBorders>
          </w:tcPr>
          <w:p w14:paraId="390016F0" w14:textId="77777777" w:rsidR="003739E9" w:rsidRPr="005700E6" w:rsidRDefault="003739E9" w:rsidP="005700E6">
            <w:pPr>
              <w:pStyle w:val="TableParagraph"/>
              <w:spacing w:before="0"/>
              <w:ind w:left="2" w:right="3"/>
              <w:jc w:val="center"/>
              <w:rPr>
                <w:b/>
                <w:sz w:val="20"/>
              </w:rPr>
            </w:pPr>
            <w:r w:rsidRPr="005700E6">
              <w:rPr>
                <w:b/>
                <w:spacing w:val="-2"/>
                <w:sz w:val="20"/>
              </w:rPr>
              <w:t>Total</w:t>
            </w:r>
          </w:p>
        </w:tc>
        <w:tc>
          <w:tcPr>
            <w:tcW w:w="1788" w:type="dxa"/>
            <w:tcBorders>
              <w:top w:val="single" w:sz="8" w:space="0" w:color="000000"/>
              <w:bottom w:val="single" w:sz="8" w:space="0" w:color="000000"/>
            </w:tcBorders>
          </w:tcPr>
          <w:p w14:paraId="537CB687" w14:textId="77777777" w:rsidR="003739E9" w:rsidRPr="005700E6" w:rsidRDefault="003739E9" w:rsidP="005700E6">
            <w:pPr>
              <w:pStyle w:val="TableParagraph"/>
              <w:spacing w:before="0"/>
              <w:jc w:val="center"/>
              <w:rPr>
                <w:b/>
                <w:sz w:val="20"/>
              </w:rPr>
            </w:pPr>
            <w:r w:rsidRPr="005700E6">
              <w:rPr>
                <w:b/>
                <w:spacing w:val="-5"/>
                <w:sz w:val="20"/>
              </w:rPr>
              <w:t>96</w:t>
            </w:r>
          </w:p>
        </w:tc>
        <w:tc>
          <w:tcPr>
            <w:tcW w:w="1990" w:type="dxa"/>
            <w:tcBorders>
              <w:top w:val="single" w:sz="8" w:space="0" w:color="000000"/>
              <w:bottom w:val="single" w:sz="8" w:space="0" w:color="000000"/>
            </w:tcBorders>
          </w:tcPr>
          <w:p w14:paraId="72733281" w14:textId="77777777" w:rsidR="003739E9" w:rsidRPr="005700E6" w:rsidRDefault="003739E9" w:rsidP="005700E6">
            <w:pPr>
              <w:pStyle w:val="TableParagraph"/>
              <w:spacing w:before="0"/>
              <w:ind w:left="16"/>
              <w:jc w:val="center"/>
              <w:rPr>
                <w:b/>
                <w:sz w:val="20"/>
              </w:rPr>
            </w:pPr>
            <w:r w:rsidRPr="005700E6">
              <w:rPr>
                <w:b/>
                <w:spacing w:val="-2"/>
                <w:sz w:val="20"/>
              </w:rPr>
              <w:t>100,0</w:t>
            </w:r>
          </w:p>
        </w:tc>
      </w:tr>
    </w:tbl>
    <w:p w14:paraId="091DFDFE" w14:textId="5EA5A242" w:rsidR="003739E9" w:rsidRPr="005700E6" w:rsidRDefault="003739E9" w:rsidP="00817236">
      <w:pPr>
        <w:spacing w:line="360" w:lineRule="auto"/>
        <w:jc w:val="both"/>
        <w:rPr>
          <w:rFonts w:ascii="Times New Roman" w:hAnsi="Times New Roman" w:cs="Times New Roman"/>
        </w:rPr>
      </w:pPr>
    </w:p>
    <w:p w14:paraId="65A68B3F" w14:textId="77777777" w:rsidR="00734BE7" w:rsidRDefault="00734BE7" w:rsidP="00817236">
      <w:pPr>
        <w:spacing w:line="360" w:lineRule="auto"/>
        <w:jc w:val="both"/>
        <w:rPr>
          <w:rFonts w:ascii="Times New Roman" w:hAnsi="Times New Roman" w:cs="Times New Roman"/>
        </w:rPr>
        <w:sectPr w:rsidR="00734BE7" w:rsidSect="00734BE7">
          <w:type w:val="continuous"/>
          <w:pgSz w:w="11900" w:h="16840"/>
          <w:pgMar w:top="1440" w:right="1440" w:bottom="1440" w:left="1440" w:header="708" w:footer="708" w:gutter="0"/>
          <w:cols w:space="708"/>
          <w:docGrid w:linePitch="360"/>
        </w:sectPr>
      </w:pPr>
    </w:p>
    <w:p w14:paraId="796A8217" w14:textId="59C13B33" w:rsidR="002606B0" w:rsidRDefault="005700E6" w:rsidP="00817236">
      <w:pPr>
        <w:spacing w:line="360" w:lineRule="auto"/>
        <w:jc w:val="both"/>
        <w:rPr>
          <w:rFonts w:ascii="Times New Roman" w:hAnsi="Times New Roman" w:cs="Times New Roman"/>
          <w:b/>
        </w:rPr>
      </w:pPr>
      <w:proofErr w:type="spellStart"/>
      <w:r w:rsidRPr="005700E6">
        <w:rPr>
          <w:rFonts w:ascii="Times New Roman" w:hAnsi="Times New Roman" w:cs="Times New Roman"/>
        </w:rPr>
        <w:t>Diketahui</w:t>
      </w:r>
      <w:proofErr w:type="spellEnd"/>
      <w:r w:rsidRPr="005700E6">
        <w:rPr>
          <w:rFonts w:ascii="Times New Roman" w:hAnsi="Times New Roman" w:cs="Times New Roman"/>
          <w:spacing w:val="-8"/>
        </w:rPr>
        <w:t xml:space="preserve"> </w:t>
      </w:r>
      <w:proofErr w:type="spellStart"/>
      <w:r w:rsidRPr="005700E6">
        <w:rPr>
          <w:rFonts w:ascii="Times New Roman" w:hAnsi="Times New Roman" w:cs="Times New Roman"/>
        </w:rPr>
        <w:t>bahwa</w:t>
      </w:r>
      <w:proofErr w:type="spellEnd"/>
      <w:r w:rsidRPr="005700E6">
        <w:rPr>
          <w:rFonts w:ascii="Times New Roman" w:hAnsi="Times New Roman" w:cs="Times New Roman"/>
          <w:spacing w:val="-14"/>
        </w:rPr>
        <w:t xml:space="preserve"> </w:t>
      </w:r>
      <w:proofErr w:type="spellStart"/>
      <w:r w:rsidRPr="005700E6">
        <w:rPr>
          <w:rFonts w:ascii="Times New Roman" w:hAnsi="Times New Roman" w:cs="Times New Roman"/>
        </w:rPr>
        <w:t>kepatuhan</w:t>
      </w:r>
      <w:proofErr w:type="spellEnd"/>
      <w:r w:rsidRPr="005700E6">
        <w:rPr>
          <w:rFonts w:ascii="Times New Roman" w:hAnsi="Times New Roman" w:cs="Times New Roman"/>
          <w:spacing w:val="-13"/>
        </w:rPr>
        <w:t xml:space="preserve"> </w:t>
      </w:r>
      <w:r w:rsidRPr="005700E6">
        <w:rPr>
          <w:rFonts w:ascii="Times New Roman" w:hAnsi="Times New Roman" w:cs="Times New Roman"/>
        </w:rPr>
        <w:t>diet</w:t>
      </w:r>
      <w:r w:rsidRPr="005700E6">
        <w:rPr>
          <w:rFonts w:ascii="Times New Roman" w:hAnsi="Times New Roman" w:cs="Times New Roman"/>
          <w:spacing w:val="-8"/>
        </w:rPr>
        <w:t xml:space="preserve"> </w:t>
      </w:r>
      <w:r w:rsidRPr="005700E6">
        <w:rPr>
          <w:rFonts w:ascii="Times New Roman" w:hAnsi="Times New Roman" w:cs="Times New Roman"/>
        </w:rPr>
        <w:t xml:space="preserve">pada </w:t>
      </w:r>
      <w:proofErr w:type="spellStart"/>
      <w:r w:rsidRPr="005700E6">
        <w:rPr>
          <w:rFonts w:ascii="Times New Roman" w:hAnsi="Times New Roman" w:cs="Times New Roman"/>
        </w:rPr>
        <w:t>pasien</w:t>
      </w:r>
      <w:proofErr w:type="spellEnd"/>
      <w:r w:rsidRPr="005700E6">
        <w:rPr>
          <w:rFonts w:ascii="Times New Roman" w:hAnsi="Times New Roman" w:cs="Times New Roman"/>
        </w:rPr>
        <w:t xml:space="preserve"> diabetes mellitus </w:t>
      </w:r>
      <w:proofErr w:type="spellStart"/>
      <w:r w:rsidRPr="005700E6">
        <w:rPr>
          <w:rFonts w:ascii="Times New Roman" w:hAnsi="Times New Roman" w:cs="Times New Roman"/>
        </w:rPr>
        <w:t>tipe</w:t>
      </w:r>
      <w:proofErr w:type="spellEnd"/>
      <w:r w:rsidRPr="005700E6">
        <w:rPr>
          <w:rFonts w:ascii="Times New Roman" w:hAnsi="Times New Roman" w:cs="Times New Roman"/>
        </w:rPr>
        <w:t xml:space="preserve"> 2 di </w:t>
      </w:r>
      <w:proofErr w:type="spellStart"/>
      <w:r w:rsidRPr="005700E6">
        <w:rPr>
          <w:rFonts w:ascii="Times New Roman" w:hAnsi="Times New Roman" w:cs="Times New Roman"/>
        </w:rPr>
        <w:t>Instalasi</w:t>
      </w:r>
      <w:proofErr w:type="spellEnd"/>
      <w:r w:rsidRPr="005700E6">
        <w:rPr>
          <w:rFonts w:ascii="Times New Roman" w:hAnsi="Times New Roman" w:cs="Times New Roman"/>
        </w:rPr>
        <w:t xml:space="preserve"> Rawat Jalan RS Muhammadiyah </w:t>
      </w:r>
      <w:r w:rsidRPr="005700E6">
        <w:rPr>
          <w:rFonts w:ascii="Times New Roman" w:hAnsi="Times New Roman" w:cs="Times New Roman"/>
        </w:rPr>
        <w:t xml:space="preserve">Palembang </w:t>
      </w:r>
      <w:proofErr w:type="spellStart"/>
      <w:r w:rsidRPr="005700E6">
        <w:rPr>
          <w:rFonts w:ascii="Times New Roman" w:hAnsi="Times New Roman" w:cs="Times New Roman"/>
        </w:rPr>
        <w:t>sebagian</w:t>
      </w:r>
      <w:proofErr w:type="spellEnd"/>
      <w:r w:rsidRPr="005700E6">
        <w:rPr>
          <w:rFonts w:ascii="Times New Roman" w:hAnsi="Times New Roman" w:cs="Times New Roman"/>
        </w:rPr>
        <w:t xml:space="preserve"> </w:t>
      </w:r>
      <w:proofErr w:type="spellStart"/>
      <w:r w:rsidRPr="005700E6">
        <w:rPr>
          <w:rFonts w:ascii="Times New Roman" w:hAnsi="Times New Roman" w:cs="Times New Roman"/>
        </w:rPr>
        <w:t>besar</w:t>
      </w:r>
      <w:proofErr w:type="spellEnd"/>
      <w:r w:rsidRPr="005700E6">
        <w:rPr>
          <w:rFonts w:ascii="Times New Roman" w:hAnsi="Times New Roman" w:cs="Times New Roman"/>
        </w:rPr>
        <w:t xml:space="preserve"> </w:t>
      </w:r>
      <w:proofErr w:type="spellStart"/>
      <w:r w:rsidRPr="005700E6">
        <w:rPr>
          <w:rFonts w:ascii="Times New Roman" w:hAnsi="Times New Roman" w:cs="Times New Roman"/>
        </w:rPr>
        <w:t>baik</w:t>
      </w:r>
      <w:proofErr w:type="spellEnd"/>
      <w:r w:rsidRPr="005700E6">
        <w:rPr>
          <w:rFonts w:ascii="Times New Roman" w:hAnsi="Times New Roman" w:cs="Times New Roman"/>
        </w:rPr>
        <w:t xml:space="preserve"> </w:t>
      </w:r>
      <w:proofErr w:type="spellStart"/>
      <w:r w:rsidRPr="005700E6">
        <w:rPr>
          <w:rFonts w:ascii="Times New Roman" w:hAnsi="Times New Roman" w:cs="Times New Roman"/>
        </w:rPr>
        <w:t>sebanyak</w:t>
      </w:r>
      <w:proofErr w:type="spellEnd"/>
      <w:r w:rsidRPr="005700E6">
        <w:rPr>
          <w:rFonts w:ascii="Times New Roman" w:hAnsi="Times New Roman" w:cs="Times New Roman"/>
        </w:rPr>
        <w:t xml:space="preserve"> 70 orang (72,9%)</w:t>
      </w:r>
      <w:r w:rsidR="00252817">
        <w:rPr>
          <w:rFonts w:ascii="Times New Roman" w:hAnsi="Times New Roman" w:cs="Times New Roman"/>
        </w:rPr>
        <w:t>.</w:t>
      </w:r>
    </w:p>
    <w:p w14:paraId="4138EFA4" w14:textId="77777777" w:rsidR="00734BE7" w:rsidRDefault="00734BE7" w:rsidP="00817236">
      <w:pPr>
        <w:spacing w:line="360" w:lineRule="auto"/>
        <w:jc w:val="both"/>
        <w:rPr>
          <w:rFonts w:ascii="Times New Roman" w:hAnsi="Times New Roman" w:cs="Times New Roman"/>
          <w:b/>
        </w:rPr>
        <w:sectPr w:rsidR="00734BE7" w:rsidSect="00734BE7">
          <w:type w:val="continuous"/>
          <w:pgSz w:w="11900" w:h="16840"/>
          <w:pgMar w:top="1440" w:right="1440" w:bottom="1440" w:left="1440" w:header="708" w:footer="708" w:gutter="0"/>
          <w:cols w:num="2" w:space="708"/>
          <w:docGrid w:linePitch="360"/>
        </w:sectPr>
      </w:pPr>
    </w:p>
    <w:p w14:paraId="19713B6E" w14:textId="791F0115" w:rsidR="005700E6" w:rsidRDefault="005700E6" w:rsidP="00817236">
      <w:pPr>
        <w:spacing w:line="360" w:lineRule="auto"/>
        <w:jc w:val="both"/>
        <w:rPr>
          <w:rFonts w:ascii="Times New Roman" w:hAnsi="Times New Roman" w:cs="Times New Roman"/>
          <w:b/>
        </w:rPr>
      </w:pPr>
      <w:r>
        <w:rPr>
          <w:rFonts w:ascii="Times New Roman" w:hAnsi="Times New Roman" w:cs="Times New Roman"/>
          <w:b/>
        </w:rPr>
        <w:t xml:space="preserve">Tabel 4. </w:t>
      </w:r>
      <w:proofErr w:type="spellStart"/>
      <w:r w:rsidRPr="005700E6">
        <w:rPr>
          <w:rFonts w:ascii="Times New Roman" w:hAnsi="Times New Roman" w:cs="Times New Roman"/>
        </w:rPr>
        <w:t>Distribusi</w:t>
      </w:r>
      <w:proofErr w:type="spellEnd"/>
      <w:r w:rsidRPr="005700E6">
        <w:rPr>
          <w:rFonts w:ascii="Times New Roman" w:hAnsi="Times New Roman" w:cs="Times New Roman"/>
          <w:spacing w:val="-5"/>
        </w:rPr>
        <w:t xml:space="preserve"> </w:t>
      </w:r>
      <w:r w:rsidRPr="005700E6">
        <w:rPr>
          <w:rFonts w:ascii="Times New Roman" w:hAnsi="Times New Roman" w:cs="Times New Roman"/>
        </w:rPr>
        <w:t>Frekuensi</w:t>
      </w:r>
      <w:r w:rsidRPr="005700E6">
        <w:rPr>
          <w:rFonts w:ascii="Times New Roman" w:hAnsi="Times New Roman" w:cs="Times New Roman"/>
          <w:spacing w:val="-2"/>
        </w:rPr>
        <w:t xml:space="preserve"> </w:t>
      </w:r>
      <w:proofErr w:type="spellStart"/>
      <w:r w:rsidRPr="005700E6">
        <w:rPr>
          <w:rFonts w:ascii="Times New Roman" w:hAnsi="Times New Roman" w:cs="Times New Roman"/>
        </w:rPr>
        <w:t>Asupan</w:t>
      </w:r>
      <w:proofErr w:type="spellEnd"/>
      <w:r w:rsidRPr="005700E6">
        <w:rPr>
          <w:rFonts w:ascii="Times New Roman" w:hAnsi="Times New Roman" w:cs="Times New Roman"/>
          <w:spacing w:val="-2"/>
        </w:rPr>
        <w:t xml:space="preserve"> </w:t>
      </w:r>
      <w:proofErr w:type="spellStart"/>
      <w:r w:rsidRPr="005700E6">
        <w:rPr>
          <w:rFonts w:ascii="Times New Roman" w:hAnsi="Times New Roman" w:cs="Times New Roman"/>
          <w:spacing w:val="-2"/>
        </w:rPr>
        <w:t>Makanan</w:t>
      </w:r>
      <w:proofErr w:type="spellEnd"/>
    </w:p>
    <w:tbl>
      <w:tblPr>
        <w:tblStyle w:val="TableNormal1"/>
        <w:tblW w:w="6071" w:type="dxa"/>
        <w:jc w:val="center"/>
        <w:tblLayout w:type="fixed"/>
        <w:tblLook w:val="01E0" w:firstRow="1" w:lastRow="1" w:firstColumn="1" w:lastColumn="1" w:noHBand="0" w:noVBand="0"/>
      </w:tblPr>
      <w:tblGrid>
        <w:gridCol w:w="2334"/>
        <w:gridCol w:w="1747"/>
        <w:gridCol w:w="1990"/>
      </w:tblGrid>
      <w:tr w:rsidR="005700E6" w14:paraId="18405E7E" w14:textId="77777777" w:rsidTr="005700E6">
        <w:trPr>
          <w:trHeight w:val="460"/>
          <w:jc w:val="center"/>
        </w:trPr>
        <w:tc>
          <w:tcPr>
            <w:tcW w:w="2334" w:type="dxa"/>
            <w:tcBorders>
              <w:top w:val="single" w:sz="8" w:space="0" w:color="000000"/>
              <w:bottom w:val="single" w:sz="4" w:space="0" w:color="000000"/>
            </w:tcBorders>
            <w:vAlign w:val="center"/>
          </w:tcPr>
          <w:p w14:paraId="0D80C341" w14:textId="77777777" w:rsidR="005700E6" w:rsidRDefault="005700E6" w:rsidP="005700E6">
            <w:pPr>
              <w:pStyle w:val="TableParagraph"/>
              <w:spacing w:before="0"/>
              <w:ind w:left="9" w:right="45"/>
              <w:jc w:val="center"/>
              <w:rPr>
                <w:b/>
                <w:sz w:val="20"/>
              </w:rPr>
            </w:pPr>
            <w:r>
              <w:rPr>
                <w:b/>
                <w:sz w:val="20"/>
              </w:rPr>
              <w:t>Asupan</w:t>
            </w:r>
            <w:r>
              <w:rPr>
                <w:b/>
                <w:spacing w:val="-10"/>
                <w:sz w:val="20"/>
              </w:rPr>
              <w:t xml:space="preserve"> </w:t>
            </w:r>
            <w:r>
              <w:rPr>
                <w:b/>
                <w:spacing w:val="-2"/>
                <w:sz w:val="20"/>
              </w:rPr>
              <w:t>Makanan</w:t>
            </w:r>
          </w:p>
        </w:tc>
        <w:tc>
          <w:tcPr>
            <w:tcW w:w="1747" w:type="dxa"/>
            <w:tcBorders>
              <w:top w:val="single" w:sz="8" w:space="0" w:color="000000"/>
              <w:bottom w:val="single" w:sz="4" w:space="0" w:color="000000"/>
            </w:tcBorders>
            <w:vAlign w:val="center"/>
          </w:tcPr>
          <w:p w14:paraId="1FCF3A01" w14:textId="77777777" w:rsidR="005700E6" w:rsidRDefault="005700E6" w:rsidP="005700E6">
            <w:pPr>
              <w:pStyle w:val="TableParagraph"/>
              <w:spacing w:before="0"/>
              <w:ind w:left="725" w:right="280" w:hanging="308"/>
              <w:jc w:val="center"/>
              <w:rPr>
                <w:b/>
                <w:sz w:val="20"/>
              </w:rPr>
            </w:pPr>
            <w:r>
              <w:rPr>
                <w:b/>
                <w:spacing w:val="-2"/>
                <w:sz w:val="20"/>
              </w:rPr>
              <w:t xml:space="preserve">Frekuensi </w:t>
            </w:r>
            <w:r>
              <w:rPr>
                <w:b/>
                <w:spacing w:val="-4"/>
                <w:sz w:val="20"/>
              </w:rPr>
              <w:t>(n)</w:t>
            </w:r>
          </w:p>
        </w:tc>
        <w:tc>
          <w:tcPr>
            <w:tcW w:w="1990" w:type="dxa"/>
            <w:tcBorders>
              <w:top w:val="single" w:sz="8" w:space="0" w:color="000000"/>
              <w:bottom w:val="single" w:sz="4" w:space="0" w:color="000000"/>
            </w:tcBorders>
            <w:vAlign w:val="center"/>
          </w:tcPr>
          <w:p w14:paraId="6BF10457" w14:textId="77777777" w:rsidR="005700E6" w:rsidRDefault="005700E6" w:rsidP="005700E6">
            <w:pPr>
              <w:pStyle w:val="TableParagraph"/>
              <w:spacing w:before="0"/>
              <w:ind w:left="831" w:right="529" w:hanging="288"/>
              <w:jc w:val="center"/>
              <w:rPr>
                <w:b/>
                <w:sz w:val="20"/>
              </w:rPr>
            </w:pPr>
            <w:r>
              <w:rPr>
                <w:b/>
                <w:spacing w:val="-2"/>
                <w:sz w:val="20"/>
              </w:rPr>
              <w:t xml:space="preserve">Persentase </w:t>
            </w:r>
            <w:r>
              <w:rPr>
                <w:b/>
                <w:spacing w:val="-4"/>
                <w:sz w:val="20"/>
              </w:rPr>
              <w:t>(%)</w:t>
            </w:r>
          </w:p>
        </w:tc>
      </w:tr>
      <w:tr w:rsidR="005700E6" w14:paraId="19A5F5A9" w14:textId="77777777" w:rsidTr="005700E6">
        <w:trPr>
          <w:trHeight w:val="231"/>
          <w:jc w:val="center"/>
        </w:trPr>
        <w:tc>
          <w:tcPr>
            <w:tcW w:w="2334" w:type="dxa"/>
            <w:tcBorders>
              <w:top w:val="single" w:sz="4" w:space="0" w:color="000000"/>
            </w:tcBorders>
            <w:vAlign w:val="center"/>
          </w:tcPr>
          <w:p w14:paraId="7875B600" w14:textId="77777777" w:rsidR="005700E6" w:rsidRDefault="005700E6" w:rsidP="005700E6">
            <w:pPr>
              <w:pStyle w:val="TableParagraph"/>
              <w:spacing w:before="0"/>
              <w:ind w:left="3" w:right="45"/>
              <w:jc w:val="center"/>
              <w:rPr>
                <w:sz w:val="20"/>
              </w:rPr>
            </w:pPr>
            <w:r>
              <w:rPr>
                <w:spacing w:val="-2"/>
                <w:sz w:val="20"/>
              </w:rPr>
              <w:t>Kurang</w:t>
            </w:r>
          </w:p>
        </w:tc>
        <w:tc>
          <w:tcPr>
            <w:tcW w:w="1747" w:type="dxa"/>
            <w:tcBorders>
              <w:top w:val="single" w:sz="4" w:space="0" w:color="000000"/>
            </w:tcBorders>
            <w:vAlign w:val="center"/>
          </w:tcPr>
          <w:p w14:paraId="56D420F9" w14:textId="77777777" w:rsidR="005700E6" w:rsidRDefault="005700E6" w:rsidP="00252817">
            <w:pPr>
              <w:pStyle w:val="TableParagraph"/>
              <w:spacing w:before="0"/>
              <w:ind w:left="797" w:hanging="436"/>
              <w:jc w:val="center"/>
              <w:rPr>
                <w:sz w:val="20"/>
              </w:rPr>
            </w:pPr>
            <w:r>
              <w:rPr>
                <w:spacing w:val="-10"/>
                <w:sz w:val="20"/>
              </w:rPr>
              <w:t>6</w:t>
            </w:r>
          </w:p>
        </w:tc>
        <w:tc>
          <w:tcPr>
            <w:tcW w:w="1990" w:type="dxa"/>
            <w:tcBorders>
              <w:top w:val="single" w:sz="4" w:space="0" w:color="000000"/>
            </w:tcBorders>
            <w:vAlign w:val="center"/>
          </w:tcPr>
          <w:p w14:paraId="2301DDC8" w14:textId="77777777" w:rsidR="005700E6" w:rsidRDefault="005700E6" w:rsidP="005700E6">
            <w:pPr>
              <w:pStyle w:val="TableParagraph"/>
              <w:spacing w:before="0"/>
              <w:ind w:left="16" w:right="2"/>
              <w:jc w:val="center"/>
              <w:rPr>
                <w:sz w:val="20"/>
              </w:rPr>
            </w:pPr>
            <w:r>
              <w:rPr>
                <w:spacing w:val="-5"/>
                <w:sz w:val="20"/>
              </w:rPr>
              <w:t>6,3</w:t>
            </w:r>
          </w:p>
        </w:tc>
      </w:tr>
      <w:tr w:rsidR="005700E6" w14:paraId="6A180109" w14:textId="77777777" w:rsidTr="005700E6">
        <w:trPr>
          <w:trHeight w:val="227"/>
          <w:jc w:val="center"/>
        </w:trPr>
        <w:tc>
          <w:tcPr>
            <w:tcW w:w="2334" w:type="dxa"/>
            <w:vAlign w:val="center"/>
          </w:tcPr>
          <w:p w14:paraId="0ECE0A1F" w14:textId="77777777" w:rsidR="005700E6" w:rsidRDefault="005700E6" w:rsidP="005700E6">
            <w:pPr>
              <w:pStyle w:val="TableParagraph"/>
              <w:spacing w:before="0"/>
              <w:ind w:left="3" w:right="45"/>
              <w:jc w:val="center"/>
              <w:rPr>
                <w:sz w:val="20"/>
              </w:rPr>
            </w:pPr>
            <w:r>
              <w:rPr>
                <w:spacing w:val="-2"/>
                <w:sz w:val="20"/>
              </w:rPr>
              <w:t>Cukup</w:t>
            </w:r>
          </w:p>
        </w:tc>
        <w:tc>
          <w:tcPr>
            <w:tcW w:w="1747" w:type="dxa"/>
            <w:vAlign w:val="center"/>
          </w:tcPr>
          <w:p w14:paraId="116703CF" w14:textId="77777777" w:rsidR="005700E6" w:rsidRDefault="005700E6" w:rsidP="00252817">
            <w:pPr>
              <w:pStyle w:val="TableParagraph"/>
              <w:spacing w:before="0"/>
              <w:ind w:left="749" w:hanging="388"/>
              <w:jc w:val="center"/>
              <w:rPr>
                <w:sz w:val="20"/>
              </w:rPr>
            </w:pPr>
            <w:r>
              <w:rPr>
                <w:spacing w:val="-5"/>
                <w:sz w:val="20"/>
              </w:rPr>
              <w:t>67</w:t>
            </w:r>
          </w:p>
        </w:tc>
        <w:tc>
          <w:tcPr>
            <w:tcW w:w="1990" w:type="dxa"/>
            <w:vAlign w:val="center"/>
          </w:tcPr>
          <w:p w14:paraId="3809C6AF" w14:textId="77777777" w:rsidR="005700E6" w:rsidRDefault="005700E6" w:rsidP="005700E6">
            <w:pPr>
              <w:pStyle w:val="TableParagraph"/>
              <w:spacing w:before="0"/>
              <w:ind w:left="16" w:right="7"/>
              <w:jc w:val="center"/>
              <w:rPr>
                <w:sz w:val="20"/>
              </w:rPr>
            </w:pPr>
            <w:r>
              <w:rPr>
                <w:spacing w:val="-4"/>
                <w:sz w:val="20"/>
              </w:rPr>
              <w:t>69,8</w:t>
            </w:r>
          </w:p>
        </w:tc>
      </w:tr>
      <w:tr w:rsidR="005700E6" w14:paraId="179AE765" w14:textId="77777777" w:rsidTr="005700E6">
        <w:trPr>
          <w:trHeight w:val="226"/>
          <w:jc w:val="center"/>
        </w:trPr>
        <w:tc>
          <w:tcPr>
            <w:tcW w:w="2334" w:type="dxa"/>
            <w:tcBorders>
              <w:bottom w:val="single" w:sz="4" w:space="0" w:color="000000"/>
            </w:tcBorders>
            <w:vAlign w:val="center"/>
          </w:tcPr>
          <w:p w14:paraId="35ECB1D4" w14:textId="77777777" w:rsidR="005700E6" w:rsidRDefault="005700E6" w:rsidP="005700E6">
            <w:pPr>
              <w:pStyle w:val="TableParagraph"/>
              <w:spacing w:before="0"/>
              <w:ind w:right="45"/>
              <w:jc w:val="center"/>
              <w:rPr>
                <w:sz w:val="20"/>
              </w:rPr>
            </w:pPr>
            <w:r>
              <w:rPr>
                <w:spacing w:val="-2"/>
                <w:sz w:val="20"/>
              </w:rPr>
              <w:t>Tinggi</w:t>
            </w:r>
          </w:p>
        </w:tc>
        <w:tc>
          <w:tcPr>
            <w:tcW w:w="1747" w:type="dxa"/>
            <w:tcBorders>
              <w:bottom w:val="single" w:sz="4" w:space="0" w:color="000000"/>
            </w:tcBorders>
            <w:vAlign w:val="center"/>
          </w:tcPr>
          <w:p w14:paraId="546ED9A5" w14:textId="77777777" w:rsidR="005700E6" w:rsidRDefault="005700E6" w:rsidP="00252817">
            <w:pPr>
              <w:pStyle w:val="TableParagraph"/>
              <w:spacing w:before="0"/>
              <w:ind w:left="749" w:hanging="388"/>
              <w:jc w:val="center"/>
              <w:rPr>
                <w:sz w:val="20"/>
              </w:rPr>
            </w:pPr>
            <w:r>
              <w:rPr>
                <w:spacing w:val="-5"/>
                <w:sz w:val="20"/>
              </w:rPr>
              <w:t>23</w:t>
            </w:r>
          </w:p>
        </w:tc>
        <w:tc>
          <w:tcPr>
            <w:tcW w:w="1990" w:type="dxa"/>
            <w:tcBorders>
              <w:bottom w:val="single" w:sz="4" w:space="0" w:color="000000"/>
            </w:tcBorders>
            <w:vAlign w:val="center"/>
          </w:tcPr>
          <w:p w14:paraId="3BA081A8" w14:textId="77777777" w:rsidR="005700E6" w:rsidRDefault="005700E6" w:rsidP="005700E6">
            <w:pPr>
              <w:pStyle w:val="TableParagraph"/>
              <w:spacing w:before="0"/>
              <w:ind w:left="16" w:right="7"/>
              <w:jc w:val="center"/>
              <w:rPr>
                <w:sz w:val="20"/>
              </w:rPr>
            </w:pPr>
            <w:r>
              <w:rPr>
                <w:spacing w:val="-5"/>
                <w:sz w:val="20"/>
              </w:rPr>
              <w:t>24</w:t>
            </w:r>
          </w:p>
        </w:tc>
      </w:tr>
      <w:tr w:rsidR="005700E6" w14:paraId="425E9B19" w14:textId="77777777" w:rsidTr="005700E6">
        <w:trPr>
          <w:trHeight w:val="234"/>
          <w:jc w:val="center"/>
        </w:trPr>
        <w:tc>
          <w:tcPr>
            <w:tcW w:w="2334" w:type="dxa"/>
            <w:tcBorders>
              <w:top w:val="single" w:sz="4" w:space="0" w:color="000000"/>
              <w:bottom w:val="single" w:sz="8" w:space="0" w:color="000000"/>
            </w:tcBorders>
            <w:vAlign w:val="center"/>
          </w:tcPr>
          <w:p w14:paraId="2CABCD9B" w14:textId="77777777" w:rsidR="005700E6" w:rsidRDefault="005700E6" w:rsidP="005700E6">
            <w:pPr>
              <w:pStyle w:val="TableParagraph"/>
              <w:spacing w:before="0"/>
              <w:ind w:left="2" w:right="45"/>
              <w:jc w:val="center"/>
              <w:rPr>
                <w:b/>
                <w:sz w:val="20"/>
              </w:rPr>
            </w:pPr>
            <w:r>
              <w:rPr>
                <w:b/>
                <w:spacing w:val="-2"/>
                <w:sz w:val="20"/>
              </w:rPr>
              <w:t>Total</w:t>
            </w:r>
          </w:p>
        </w:tc>
        <w:tc>
          <w:tcPr>
            <w:tcW w:w="1747" w:type="dxa"/>
            <w:tcBorders>
              <w:top w:val="single" w:sz="4" w:space="0" w:color="000000"/>
              <w:bottom w:val="single" w:sz="8" w:space="0" w:color="000000"/>
            </w:tcBorders>
            <w:vAlign w:val="center"/>
          </w:tcPr>
          <w:p w14:paraId="55FB8AD3" w14:textId="77777777" w:rsidR="005700E6" w:rsidRDefault="005700E6" w:rsidP="00252817">
            <w:pPr>
              <w:pStyle w:val="TableParagraph"/>
              <w:spacing w:before="0"/>
              <w:ind w:left="749" w:hanging="388"/>
              <w:jc w:val="center"/>
              <w:rPr>
                <w:b/>
                <w:sz w:val="20"/>
              </w:rPr>
            </w:pPr>
            <w:r>
              <w:rPr>
                <w:b/>
                <w:spacing w:val="-5"/>
                <w:sz w:val="20"/>
              </w:rPr>
              <w:t>96</w:t>
            </w:r>
          </w:p>
        </w:tc>
        <w:tc>
          <w:tcPr>
            <w:tcW w:w="1990" w:type="dxa"/>
            <w:tcBorders>
              <w:top w:val="single" w:sz="4" w:space="0" w:color="000000"/>
              <w:bottom w:val="single" w:sz="8" w:space="0" w:color="000000"/>
            </w:tcBorders>
            <w:vAlign w:val="center"/>
          </w:tcPr>
          <w:p w14:paraId="2E09A07D" w14:textId="77777777" w:rsidR="005700E6" w:rsidRDefault="005700E6" w:rsidP="005700E6">
            <w:pPr>
              <w:pStyle w:val="TableParagraph"/>
              <w:spacing w:before="0"/>
              <w:ind w:left="16" w:right="2"/>
              <w:jc w:val="center"/>
              <w:rPr>
                <w:b/>
                <w:sz w:val="20"/>
              </w:rPr>
            </w:pPr>
            <w:r>
              <w:rPr>
                <w:b/>
                <w:spacing w:val="-2"/>
                <w:sz w:val="20"/>
              </w:rPr>
              <w:t>100.0</w:t>
            </w:r>
          </w:p>
        </w:tc>
      </w:tr>
    </w:tbl>
    <w:p w14:paraId="64723A77" w14:textId="7CBEE1E9" w:rsidR="005700E6" w:rsidRDefault="005700E6" w:rsidP="00817236">
      <w:pPr>
        <w:spacing w:line="360" w:lineRule="auto"/>
        <w:jc w:val="both"/>
        <w:rPr>
          <w:rFonts w:ascii="Times New Roman" w:hAnsi="Times New Roman" w:cs="Times New Roman"/>
          <w:b/>
        </w:rPr>
      </w:pPr>
    </w:p>
    <w:p w14:paraId="38731131" w14:textId="77777777" w:rsidR="00734BE7" w:rsidRDefault="00734BE7" w:rsidP="00817236">
      <w:pPr>
        <w:spacing w:line="360" w:lineRule="auto"/>
        <w:jc w:val="both"/>
        <w:rPr>
          <w:rFonts w:ascii="Times New Roman" w:hAnsi="Times New Roman" w:cs="Times New Roman"/>
        </w:rPr>
        <w:sectPr w:rsidR="00734BE7" w:rsidSect="00734BE7">
          <w:type w:val="continuous"/>
          <w:pgSz w:w="11900" w:h="16840"/>
          <w:pgMar w:top="1440" w:right="1440" w:bottom="1440" w:left="1440" w:header="708" w:footer="708" w:gutter="0"/>
          <w:cols w:space="708"/>
          <w:docGrid w:linePitch="360"/>
        </w:sectPr>
      </w:pPr>
    </w:p>
    <w:p w14:paraId="08ED78AF" w14:textId="07C4CAF5" w:rsidR="004A0FFD" w:rsidRPr="00734BE7" w:rsidRDefault="00077EA4" w:rsidP="00817236">
      <w:pPr>
        <w:spacing w:line="360" w:lineRule="auto"/>
        <w:jc w:val="both"/>
        <w:rPr>
          <w:rFonts w:ascii="Times New Roman" w:hAnsi="Times New Roman" w:cs="Times New Roman"/>
        </w:rPr>
      </w:pPr>
      <w:proofErr w:type="spellStart"/>
      <w:r w:rsidRPr="005700E6">
        <w:rPr>
          <w:rFonts w:ascii="Times New Roman" w:hAnsi="Times New Roman" w:cs="Times New Roman"/>
        </w:rPr>
        <w:t>D</w:t>
      </w:r>
      <w:r w:rsidR="005700E6" w:rsidRPr="005700E6">
        <w:rPr>
          <w:rFonts w:ascii="Times New Roman" w:hAnsi="Times New Roman" w:cs="Times New Roman"/>
        </w:rPr>
        <w:t>iketahui</w:t>
      </w:r>
      <w:proofErr w:type="spellEnd"/>
      <w:r w:rsidR="005700E6" w:rsidRPr="005700E6">
        <w:rPr>
          <w:rFonts w:ascii="Times New Roman" w:hAnsi="Times New Roman" w:cs="Times New Roman"/>
        </w:rPr>
        <w:t xml:space="preserve"> </w:t>
      </w:r>
      <w:proofErr w:type="spellStart"/>
      <w:r w:rsidR="005700E6" w:rsidRPr="005700E6">
        <w:rPr>
          <w:rFonts w:ascii="Times New Roman" w:hAnsi="Times New Roman" w:cs="Times New Roman"/>
        </w:rPr>
        <w:t>bahwa</w:t>
      </w:r>
      <w:proofErr w:type="spellEnd"/>
      <w:r w:rsidR="005700E6" w:rsidRPr="005700E6">
        <w:rPr>
          <w:rFonts w:ascii="Times New Roman" w:hAnsi="Times New Roman" w:cs="Times New Roman"/>
        </w:rPr>
        <w:t xml:space="preserve"> </w:t>
      </w:r>
      <w:proofErr w:type="spellStart"/>
      <w:r w:rsidR="005700E6" w:rsidRPr="005700E6">
        <w:rPr>
          <w:rFonts w:ascii="Times New Roman" w:hAnsi="Times New Roman" w:cs="Times New Roman"/>
        </w:rPr>
        <w:t>Asupan</w:t>
      </w:r>
      <w:proofErr w:type="spellEnd"/>
      <w:r w:rsidR="005700E6" w:rsidRPr="005700E6">
        <w:rPr>
          <w:rFonts w:ascii="Times New Roman" w:hAnsi="Times New Roman" w:cs="Times New Roman"/>
        </w:rPr>
        <w:t xml:space="preserve"> </w:t>
      </w:r>
      <w:proofErr w:type="spellStart"/>
      <w:r w:rsidR="005700E6" w:rsidRPr="005700E6">
        <w:rPr>
          <w:rFonts w:ascii="Times New Roman" w:hAnsi="Times New Roman" w:cs="Times New Roman"/>
        </w:rPr>
        <w:t>makanan</w:t>
      </w:r>
      <w:proofErr w:type="spellEnd"/>
      <w:r w:rsidR="005700E6" w:rsidRPr="005700E6">
        <w:rPr>
          <w:rFonts w:ascii="Times New Roman" w:hAnsi="Times New Roman" w:cs="Times New Roman"/>
        </w:rPr>
        <w:t xml:space="preserve"> pada </w:t>
      </w:r>
      <w:proofErr w:type="spellStart"/>
      <w:r w:rsidR="005700E6" w:rsidRPr="005700E6">
        <w:rPr>
          <w:rFonts w:ascii="Times New Roman" w:hAnsi="Times New Roman" w:cs="Times New Roman"/>
        </w:rPr>
        <w:t>pasien</w:t>
      </w:r>
      <w:proofErr w:type="spellEnd"/>
      <w:r w:rsidR="005700E6" w:rsidRPr="005700E6">
        <w:rPr>
          <w:rFonts w:ascii="Times New Roman" w:hAnsi="Times New Roman" w:cs="Times New Roman"/>
        </w:rPr>
        <w:t xml:space="preserve"> diabetes mellitus </w:t>
      </w:r>
      <w:proofErr w:type="spellStart"/>
      <w:r w:rsidR="005700E6" w:rsidRPr="005700E6">
        <w:rPr>
          <w:rFonts w:ascii="Times New Roman" w:hAnsi="Times New Roman" w:cs="Times New Roman"/>
        </w:rPr>
        <w:t>tipe</w:t>
      </w:r>
      <w:proofErr w:type="spellEnd"/>
      <w:r w:rsidR="005700E6" w:rsidRPr="005700E6">
        <w:rPr>
          <w:rFonts w:ascii="Times New Roman" w:hAnsi="Times New Roman" w:cs="Times New Roman"/>
        </w:rPr>
        <w:t xml:space="preserve"> 2 di </w:t>
      </w:r>
      <w:proofErr w:type="spellStart"/>
      <w:r w:rsidR="005700E6" w:rsidRPr="005700E6">
        <w:rPr>
          <w:rFonts w:ascii="Times New Roman" w:hAnsi="Times New Roman" w:cs="Times New Roman"/>
        </w:rPr>
        <w:t>Instalasi</w:t>
      </w:r>
      <w:proofErr w:type="spellEnd"/>
      <w:r w:rsidR="005700E6" w:rsidRPr="005700E6">
        <w:rPr>
          <w:rFonts w:ascii="Times New Roman" w:hAnsi="Times New Roman" w:cs="Times New Roman"/>
        </w:rPr>
        <w:t xml:space="preserve"> Rawat Jalan RS Muhammadiyah </w:t>
      </w:r>
      <w:r w:rsidR="005700E6" w:rsidRPr="005700E6">
        <w:rPr>
          <w:rFonts w:ascii="Times New Roman" w:hAnsi="Times New Roman" w:cs="Times New Roman"/>
        </w:rPr>
        <w:t xml:space="preserve">Palembang </w:t>
      </w:r>
      <w:proofErr w:type="spellStart"/>
      <w:r w:rsidR="005700E6" w:rsidRPr="005700E6">
        <w:rPr>
          <w:rFonts w:ascii="Times New Roman" w:hAnsi="Times New Roman" w:cs="Times New Roman"/>
        </w:rPr>
        <w:t>sebagian</w:t>
      </w:r>
      <w:proofErr w:type="spellEnd"/>
      <w:r w:rsidR="005700E6" w:rsidRPr="005700E6">
        <w:rPr>
          <w:rFonts w:ascii="Times New Roman" w:hAnsi="Times New Roman" w:cs="Times New Roman"/>
        </w:rPr>
        <w:t xml:space="preserve"> </w:t>
      </w:r>
      <w:proofErr w:type="spellStart"/>
      <w:r w:rsidR="005700E6" w:rsidRPr="005700E6">
        <w:rPr>
          <w:rFonts w:ascii="Times New Roman" w:hAnsi="Times New Roman" w:cs="Times New Roman"/>
        </w:rPr>
        <w:t>besar</w:t>
      </w:r>
      <w:proofErr w:type="spellEnd"/>
      <w:r w:rsidR="005700E6" w:rsidRPr="005700E6">
        <w:rPr>
          <w:rFonts w:ascii="Times New Roman" w:hAnsi="Times New Roman" w:cs="Times New Roman"/>
        </w:rPr>
        <w:t xml:space="preserve"> </w:t>
      </w:r>
      <w:proofErr w:type="spellStart"/>
      <w:r w:rsidR="005700E6" w:rsidRPr="005700E6">
        <w:rPr>
          <w:rFonts w:ascii="Times New Roman" w:hAnsi="Times New Roman" w:cs="Times New Roman"/>
        </w:rPr>
        <w:t>baik</w:t>
      </w:r>
      <w:proofErr w:type="spellEnd"/>
      <w:r w:rsidR="005700E6" w:rsidRPr="005700E6">
        <w:rPr>
          <w:rFonts w:ascii="Times New Roman" w:hAnsi="Times New Roman" w:cs="Times New Roman"/>
        </w:rPr>
        <w:t xml:space="preserve"> </w:t>
      </w:r>
      <w:proofErr w:type="spellStart"/>
      <w:r w:rsidR="005700E6" w:rsidRPr="005700E6">
        <w:rPr>
          <w:rFonts w:ascii="Times New Roman" w:hAnsi="Times New Roman" w:cs="Times New Roman"/>
        </w:rPr>
        <w:t>sebanyak</w:t>
      </w:r>
      <w:proofErr w:type="spellEnd"/>
      <w:r w:rsidR="005700E6" w:rsidRPr="005700E6">
        <w:rPr>
          <w:rFonts w:ascii="Times New Roman" w:hAnsi="Times New Roman" w:cs="Times New Roman"/>
        </w:rPr>
        <w:t xml:space="preserve"> 67 orang (69,8%).</w:t>
      </w:r>
    </w:p>
    <w:p w14:paraId="31675EA4" w14:textId="77777777" w:rsidR="00734BE7" w:rsidRDefault="00734BE7" w:rsidP="00817236">
      <w:pPr>
        <w:spacing w:line="360" w:lineRule="auto"/>
        <w:jc w:val="both"/>
        <w:rPr>
          <w:rFonts w:ascii="Times New Roman" w:hAnsi="Times New Roman" w:cs="Times New Roman"/>
          <w:b/>
        </w:rPr>
        <w:sectPr w:rsidR="00734BE7" w:rsidSect="00734BE7">
          <w:type w:val="continuous"/>
          <w:pgSz w:w="11900" w:h="16840"/>
          <w:pgMar w:top="1440" w:right="1440" w:bottom="1440" w:left="1440" w:header="708" w:footer="708" w:gutter="0"/>
          <w:cols w:num="2" w:space="708"/>
          <w:docGrid w:linePitch="360"/>
        </w:sectPr>
      </w:pPr>
    </w:p>
    <w:p w14:paraId="69A0CD41" w14:textId="06EE8EEB" w:rsidR="00077EA4" w:rsidRDefault="00077EA4" w:rsidP="00817236">
      <w:pPr>
        <w:spacing w:line="360" w:lineRule="auto"/>
        <w:jc w:val="both"/>
        <w:rPr>
          <w:rFonts w:ascii="Times New Roman" w:hAnsi="Times New Roman" w:cs="Times New Roman"/>
        </w:rPr>
      </w:pPr>
      <w:r>
        <w:rPr>
          <w:rFonts w:ascii="Times New Roman" w:hAnsi="Times New Roman" w:cs="Times New Roman"/>
          <w:b/>
        </w:rPr>
        <w:t xml:space="preserve">Tabel 5. </w:t>
      </w:r>
      <w:r w:rsidRPr="00077EA4">
        <w:rPr>
          <w:rFonts w:ascii="Times New Roman" w:hAnsi="Times New Roman" w:cs="Times New Roman"/>
        </w:rPr>
        <w:t xml:space="preserve">Hasil Analisis </w:t>
      </w:r>
      <w:proofErr w:type="spellStart"/>
      <w:r w:rsidRPr="00077EA4">
        <w:rPr>
          <w:rFonts w:ascii="Times New Roman" w:hAnsi="Times New Roman" w:cs="Times New Roman"/>
        </w:rPr>
        <w:t>Dukungan</w:t>
      </w:r>
      <w:proofErr w:type="spellEnd"/>
      <w:r w:rsidRPr="00077EA4">
        <w:rPr>
          <w:rFonts w:ascii="Times New Roman" w:hAnsi="Times New Roman" w:cs="Times New Roman"/>
        </w:rPr>
        <w:t xml:space="preserve"> </w:t>
      </w:r>
      <w:proofErr w:type="spellStart"/>
      <w:r w:rsidRPr="00077EA4">
        <w:rPr>
          <w:rFonts w:ascii="Times New Roman" w:hAnsi="Times New Roman" w:cs="Times New Roman"/>
        </w:rPr>
        <w:t>Keluarga</w:t>
      </w:r>
      <w:proofErr w:type="spellEnd"/>
      <w:r w:rsidRPr="00077EA4">
        <w:rPr>
          <w:rFonts w:ascii="Times New Roman" w:hAnsi="Times New Roman" w:cs="Times New Roman"/>
        </w:rPr>
        <w:t xml:space="preserve"> </w:t>
      </w:r>
      <w:proofErr w:type="spellStart"/>
      <w:r w:rsidRPr="00077EA4">
        <w:rPr>
          <w:rFonts w:ascii="Times New Roman" w:hAnsi="Times New Roman" w:cs="Times New Roman"/>
        </w:rPr>
        <w:t>Dengan</w:t>
      </w:r>
      <w:proofErr w:type="spellEnd"/>
      <w:r w:rsidRPr="00077EA4">
        <w:rPr>
          <w:rFonts w:ascii="Times New Roman" w:hAnsi="Times New Roman" w:cs="Times New Roman"/>
        </w:rPr>
        <w:t xml:space="preserve"> </w:t>
      </w:r>
      <w:proofErr w:type="spellStart"/>
      <w:r w:rsidRPr="00077EA4">
        <w:rPr>
          <w:rFonts w:ascii="Times New Roman" w:hAnsi="Times New Roman" w:cs="Times New Roman"/>
        </w:rPr>
        <w:t>Asupan</w:t>
      </w:r>
      <w:proofErr w:type="spellEnd"/>
      <w:r w:rsidRPr="00077EA4">
        <w:rPr>
          <w:rFonts w:ascii="Times New Roman" w:hAnsi="Times New Roman" w:cs="Times New Roman"/>
        </w:rPr>
        <w:t xml:space="preserve"> </w:t>
      </w:r>
      <w:proofErr w:type="spellStart"/>
      <w:r w:rsidRPr="00077EA4">
        <w:rPr>
          <w:rFonts w:ascii="Times New Roman" w:hAnsi="Times New Roman" w:cs="Times New Roman"/>
        </w:rPr>
        <w:t>Makanan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851"/>
        <w:gridCol w:w="850"/>
        <w:gridCol w:w="851"/>
        <w:gridCol w:w="850"/>
        <w:gridCol w:w="851"/>
        <w:gridCol w:w="822"/>
        <w:gridCol w:w="1105"/>
      </w:tblGrid>
      <w:tr w:rsidR="00077EA4" w14:paraId="0B71CE93" w14:textId="77777777" w:rsidTr="001B4852">
        <w:tc>
          <w:tcPr>
            <w:tcW w:w="2830" w:type="dxa"/>
            <w:vMerge w:val="restart"/>
            <w:vAlign w:val="center"/>
          </w:tcPr>
          <w:p w14:paraId="171AD216" w14:textId="6C6C29F3" w:rsidR="00077EA4" w:rsidRPr="00693AA8" w:rsidRDefault="00077EA4" w:rsidP="001B4852">
            <w:pPr>
              <w:jc w:val="center"/>
              <w:rPr>
                <w:rFonts w:ascii="Times New Roman" w:hAnsi="Times New Roman"/>
                <w:b/>
              </w:rPr>
            </w:pPr>
            <w:proofErr w:type="spellStart"/>
            <w:r w:rsidRPr="00693AA8">
              <w:rPr>
                <w:rFonts w:ascii="Times New Roman" w:hAnsi="Times New Roman"/>
                <w:b/>
              </w:rPr>
              <w:t>Dukungan</w:t>
            </w:r>
            <w:proofErr w:type="spellEnd"/>
            <w:r w:rsidRPr="00693AA8">
              <w:rPr>
                <w:rFonts w:ascii="Times New Roman" w:hAnsi="Times New Roman"/>
                <w:b/>
              </w:rPr>
              <w:t xml:space="preserve"> Keluarga</w:t>
            </w:r>
          </w:p>
        </w:tc>
        <w:tc>
          <w:tcPr>
            <w:tcW w:w="3402" w:type="dxa"/>
            <w:gridSpan w:val="4"/>
            <w:vAlign w:val="center"/>
          </w:tcPr>
          <w:p w14:paraId="1EB1F4C8" w14:textId="1B5AF9A8" w:rsidR="00077EA4" w:rsidRPr="00693AA8" w:rsidRDefault="00077EA4" w:rsidP="001B4852">
            <w:pPr>
              <w:jc w:val="center"/>
              <w:rPr>
                <w:rFonts w:ascii="Times New Roman" w:hAnsi="Times New Roman"/>
                <w:b/>
              </w:rPr>
            </w:pPr>
            <w:proofErr w:type="spellStart"/>
            <w:r w:rsidRPr="00693AA8">
              <w:rPr>
                <w:rFonts w:ascii="Times New Roman" w:hAnsi="Times New Roman"/>
                <w:b/>
              </w:rPr>
              <w:t>Asupan</w:t>
            </w:r>
            <w:proofErr w:type="spellEnd"/>
            <w:r w:rsidRPr="00693AA8">
              <w:rPr>
                <w:rFonts w:ascii="Times New Roman" w:hAnsi="Times New Roman"/>
                <w:b/>
              </w:rPr>
              <w:t xml:space="preserve"> Makanan</w:t>
            </w:r>
          </w:p>
        </w:tc>
        <w:tc>
          <w:tcPr>
            <w:tcW w:w="1673" w:type="dxa"/>
            <w:gridSpan w:val="2"/>
            <w:vMerge w:val="restart"/>
            <w:vAlign w:val="center"/>
          </w:tcPr>
          <w:p w14:paraId="59A2EFBC" w14:textId="1E6C8053" w:rsidR="00077EA4" w:rsidRPr="00693AA8" w:rsidRDefault="00077EA4" w:rsidP="001B4852">
            <w:pPr>
              <w:jc w:val="center"/>
              <w:rPr>
                <w:rFonts w:ascii="Times New Roman" w:hAnsi="Times New Roman"/>
                <w:b/>
              </w:rPr>
            </w:pPr>
            <w:r w:rsidRPr="00693AA8">
              <w:rPr>
                <w:rFonts w:ascii="Times New Roman" w:hAnsi="Times New Roman"/>
                <w:b/>
              </w:rPr>
              <w:t>Total</w:t>
            </w:r>
          </w:p>
        </w:tc>
        <w:tc>
          <w:tcPr>
            <w:tcW w:w="1105" w:type="dxa"/>
            <w:vMerge w:val="restart"/>
            <w:vAlign w:val="center"/>
          </w:tcPr>
          <w:p w14:paraId="5AD3D3D1" w14:textId="47F50924" w:rsidR="00077EA4" w:rsidRPr="00693AA8" w:rsidRDefault="00693AA8" w:rsidP="001B4852">
            <w:pPr>
              <w:jc w:val="center"/>
              <w:rPr>
                <w:rFonts w:ascii="Times New Roman" w:hAnsi="Times New Roman"/>
                <w:b/>
              </w:rPr>
            </w:pPr>
            <w:r w:rsidRPr="00693AA8">
              <w:rPr>
                <w:rFonts w:ascii="Times New Roman" w:hAnsi="Times New Roman"/>
                <w:b/>
              </w:rPr>
              <w:t>P-Value</w:t>
            </w:r>
          </w:p>
        </w:tc>
      </w:tr>
      <w:tr w:rsidR="00077EA4" w14:paraId="4DC68429" w14:textId="77777777" w:rsidTr="001B4852">
        <w:tc>
          <w:tcPr>
            <w:tcW w:w="2830" w:type="dxa"/>
            <w:vMerge/>
            <w:vAlign w:val="center"/>
          </w:tcPr>
          <w:p w14:paraId="280E821E" w14:textId="77777777" w:rsidR="00077EA4" w:rsidRDefault="00077EA4" w:rsidP="001B4852">
            <w:pPr>
              <w:jc w:val="center"/>
              <w:rPr>
                <w:rFonts w:ascii="Times New Roman" w:hAnsi="Times New Roman"/>
              </w:rPr>
            </w:pPr>
          </w:p>
        </w:tc>
        <w:tc>
          <w:tcPr>
            <w:tcW w:w="1701" w:type="dxa"/>
            <w:gridSpan w:val="2"/>
            <w:vAlign w:val="center"/>
          </w:tcPr>
          <w:p w14:paraId="2AE9EE13" w14:textId="0CCE92D3" w:rsidR="00077EA4" w:rsidRPr="00693AA8" w:rsidRDefault="00077EA4" w:rsidP="001B4852">
            <w:pPr>
              <w:jc w:val="center"/>
              <w:rPr>
                <w:rFonts w:ascii="Times New Roman" w:hAnsi="Times New Roman"/>
                <w:b/>
              </w:rPr>
            </w:pPr>
            <w:r w:rsidRPr="00693AA8">
              <w:rPr>
                <w:rFonts w:ascii="Times New Roman" w:hAnsi="Times New Roman"/>
                <w:b/>
              </w:rPr>
              <w:t>Kurang + Tinggi</w:t>
            </w:r>
          </w:p>
        </w:tc>
        <w:tc>
          <w:tcPr>
            <w:tcW w:w="1701" w:type="dxa"/>
            <w:gridSpan w:val="2"/>
            <w:vAlign w:val="center"/>
          </w:tcPr>
          <w:p w14:paraId="3B5D61B3" w14:textId="4383A640" w:rsidR="00077EA4" w:rsidRPr="00693AA8" w:rsidRDefault="00077EA4" w:rsidP="001B4852">
            <w:pPr>
              <w:jc w:val="center"/>
              <w:rPr>
                <w:rFonts w:ascii="Times New Roman" w:hAnsi="Times New Roman"/>
                <w:b/>
              </w:rPr>
            </w:pPr>
            <w:proofErr w:type="spellStart"/>
            <w:r w:rsidRPr="00693AA8">
              <w:rPr>
                <w:rFonts w:ascii="Times New Roman" w:hAnsi="Times New Roman"/>
                <w:b/>
              </w:rPr>
              <w:t>Cukup</w:t>
            </w:r>
            <w:proofErr w:type="spellEnd"/>
          </w:p>
        </w:tc>
        <w:tc>
          <w:tcPr>
            <w:tcW w:w="1673" w:type="dxa"/>
            <w:gridSpan w:val="2"/>
            <w:vMerge/>
            <w:vAlign w:val="center"/>
          </w:tcPr>
          <w:p w14:paraId="44E8DF88" w14:textId="77777777" w:rsidR="00077EA4" w:rsidRPr="00693AA8" w:rsidRDefault="00077EA4" w:rsidP="001B4852">
            <w:pPr>
              <w:jc w:val="center"/>
              <w:rPr>
                <w:rFonts w:ascii="Times New Roman" w:hAnsi="Times New Roman"/>
                <w:b/>
              </w:rPr>
            </w:pPr>
          </w:p>
        </w:tc>
        <w:tc>
          <w:tcPr>
            <w:tcW w:w="1105" w:type="dxa"/>
            <w:vMerge/>
            <w:vAlign w:val="center"/>
          </w:tcPr>
          <w:p w14:paraId="34D440CB" w14:textId="77777777" w:rsidR="00077EA4" w:rsidRPr="00693AA8" w:rsidRDefault="00077EA4" w:rsidP="001B4852">
            <w:pPr>
              <w:jc w:val="center"/>
              <w:rPr>
                <w:rFonts w:ascii="Times New Roman" w:hAnsi="Times New Roman"/>
                <w:b/>
              </w:rPr>
            </w:pPr>
          </w:p>
        </w:tc>
      </w:tr>
      <w:tr w:rsidR="00077EA4" w14:paraId="320071E3" w14:textId="77777777" w:rsidTr="001B4852">
        <w:tc>
          <w:tcPr>
            <w:tcW w:w="2830" w:type="dxa"/>
            <w:vMerge/>
            <w:vAlign w:val="center"/>
          </w:tcPr>
          <w:p w14:paraId="53C8FF9F" w14:textId="77777777" w:rsidR="00077EA4" w:rsidRDefault="00077EA4" w:rsidP="001B4852">
            <w:pPr>
              <w:jc w:val="center"/>
              <w:rPr>
                <w:rFonts w:ascii="Times New Roman" w:hAnsi="Times New Roman"/>
              </w:rPr>
            </w:pPr>
          </w:p>
        </w:tc>
        <w:tc>
          <w:tcPr>
            <w:tcW w:w="851" w:type="dxa"/>
            <w:vAlign w:val="center"/>
          </w:tcPr>
          <w:p w14:paraId="610351B9" w14:textId="4EC06A12" w:rsidR="00077EA4" w:rsidRPr="00693AA8" w:rsidRDefault="00077EA4" w:rsidP="001B4852">
            <w:pPr>
              <w:jc w:val="center"/>
              <w:rPr>
                <w:rFonts w:ascii="Times New Roman" w:hAnsi="Times New Roman"/>
                <w:b/>
              </w:rPr>
            </w:pPr>
            <w:r w:rsidRPr="00693AA8">
              <w:rPr>
                <w:rFonts w:ascii="Times New Roman" w:hAnsi="Times New Roman"/>
                <w:b/>
              </w:rPr>
              <w:t>N</w:t>
            </w:r>
          </w:p>
        </w:tc>
        <w:tc>
          <w:tcPr>
            <w:tcW w:w="850" w:type="dxa"/>
            <w:vAlign w:val="center"/>
          </w:tcPr>
          <w:p w14:paraId="576313AD" w14:textId="46B21FFC" w:rsidR="00077EA4" w:rsidRPr="00693AA8" w:rsidRDefault="00077EA4" w:rsidP="001B4852">
            <w:pPr>
              <w:jc w:val="center"/>
              <w:rPr>
                <w:rFonts w:ascii="Times New Roman" w:hAnsi="Times New Roman"/>
                <w:b/>
              </w:rPr>
            </w:pPr>
            <w:r w:rsidRPr="00693AA8">
              <w:rPr>
                <w:rFonts w:ascii="Times New Roman" w:hAnsi="Times New Roman"/>
                <w:b/>
              </w:rPr>
              <w:t>%</w:t>
            </w:r>
          </w:p>
        </w:tc>
        <w:tc>
          <w:tcPr>
            <w:tcW w:w="851" w:type="dxa"/>
            <w:vAlign w:val="center"/>
          </w:tcPr>
          <w:p w14:paraId="0EF6BC27" w14:textId="3A81F285" w:rsidR="00077EA4" w:rsidRPr="00693AA8" w:rsidRDefault="00077EA4" w:rsidP="001B4852">
            <w:pPr>
              <w:jc w:val="center"/>
              <w:rPr>
                <w:rFonts w:ascii="Times New Roman" w:hAnsi="Times New Roman"/>
                <w:b/>
              </w:rPr>
            </w:pPr>
            <w:r w:rsidRPr="00693AA8">
              <w:rPr>
                <w:rFonts w:ascii="Times New Roman" w:hAnsi="Times New Roman"/>
                <w:b/>
              </w:rPr>
              <w:t>N</w:t>
            </w:r>
          </w:p>
        </w:tc>
        <w:tc>
          <w:tcPr>
            <w:tcW w:w="850" w:type="dxa"/>
            <w:vAlign w:val="center"/>
          </w:tcPr>
          <w:p w14:paraId="2A9CD1A7" w14:textId="2641A857" w:rsidR="00077EA4" w:rsidRPr="00693AA8" w:rsidRDefault="00077EA4" w:rsidP="001B4852">
            <w:pPr>
              <w:jc w:val="center"/>
              <w:rPr>
                <w:rFonts w:ascii="Times New Roman" w:hAnsi="Times New Roman"/>
                <w:b/>
              </w:rPr>
            </w:pPr>
            <w:r w:rsidRPr="00693AA8">
              <w:rPr>
                <w:rFonts w:ascii="Times New Roman" w:hAnsi="Times New Roman"/>
                <w:b/>
              </w:rPr>
              <w:t>%</w:t>
            </w:r>
          </w:p>
        </w:tc>
        <w:tc>
          <w:tcPr>
            <w:tcW w:w="851" w:type="dxa"/>
            <w:vAlign w:val="center"/>
          </w:tcPr>
          <w:p w14:paraId="5D23B0F5" w14:textId="3FE3EB25" w:rsidR="00077EA4" w:rsidRPr="00693AA8" w:rsidRDefault="00077EA4" w:rsidP="001B4852">
            <w:pPr>
              <w:jc w:val="center"/>
              <w:rPr>
                <w:rFonts w:ascii="Times New Roman" w:hAnsi="Times New Roman"/>
                <w:b/>
              </w:rPr>
            </w:pPr>
            <w:r w:rsidRPr="00693AA8">
              <w:rPr>
                <w:rFonts w:ascii="Times New Roman" w:hAnsi="Times New Roman"/>
                <w:b/>
              </w:rPr>
              <w:t>N</w:t>
            </w:r>
          </w:p>
        </w:tc>
        <w:tc>
          <w:tcPr>
            <w:tcW w:w="822" w:type="dxa"/>
            <w:vAlign w:val="center"/>
          </w:tcPr>
          <w:p w14:paraId="3D48972C" w14:textId="25C0C69B" w:rsidR="00077EA4" w:rsidRPr="00693AA8" w:rsidRDefault="00077EA4" w:rsidP="001B4852">
            <w:pPr>
              <w:jc w:val="center"/>
              <w:rPr>
                <w:rFonts w:ascii="Times New Roman" w:hAnsi="Times New Roman"/>
                <w:b/>
              </w:rPr>
            </w:pPr>
            <w:r w:rsidRPr="00693AA8">
              <w:rPr>
                <w:rFonts w:ascii="Times New Roman" w:hAnsi="Times New Roman"/>
                <w:b/>
              </w:rPr>
              <w:t>%</w:t>
            </w:r>
          </w:p>
        </w:tc>
        <w:tc>
          <w:tcPr>
            <w:tcW w:w="1105" w:type="dxa"/>
            <w:vMerge/>
            <w:vAlign w:val="center"/>
          </w:tcPr>
          <w:p w14:paraId="24DC499A" w14:textId="77777777" w:rsidR="00077EA4" w:rsidRPr="00693AA8" w:rsidRDefault="00077EA4" w:rsidP="001B4852">
            <w:pPr>
              <w:jc w:val="center"/>
              <w:rPr>
                <w:rFonts w:ascii="Times New Roman" w:hAnsi="Times New Roman"/>
                <w:b/>
              </w:rPr>
            </w:pPr>
          </w:p>
        </w:tc>
      </w:tr>
      <w:tr w:rsidR="001B4852" w14:paraId="7493231D" w14:textId="77777777" w:rsidTr="001B4852">
        <w:tc>
          <w:tcPr>
            <w:tcW w:w="2830" w:type="dxa"/>
            <w:vAlign w:val="center"/>
          </w:tcPr>
          <w:p w14:paraId="561DDC3E" w14:textId="546D319B" w:rsidR="001B4852" w:rsidRPr="00693AA8" w:rsidRDefault="001B4852" w:rsidP="001B4852">
            <w:pPr>
              <w:jc w:val="center"/>
              <w:rPr>
                <w:rFonts w:ascii="Times New Roman" w:hAnsi="Times New Roman"/>
                <w:b/>
              </w:rPr>
            </w:pPr>
            <w:r w:rsidRPr="00693AA8">
              <w:rPr>
                <w:rFonts w:ascii="Times New Roman" w:hAnsi="Times New Roman"/>
                <w:b/>
              </w:rPr>
              <w:t>Kurang</w:t>
            </w:r>
          </w:p>
        </w:tc>
        <w:tc>
          <w:tcPr>
            <w:tcW w:w="851" w:type="dxa"/>
            <w:vAlign w:val="center"/>
          </w:tcPr>
          <w:p w14:paraId="52971B00" w14:textId="4A8F43A3" w:rsidR="001B4852" w:rsidRDefault="001B4852" w:rsidP="001B4852">
            <w:pPr>
              <w:jc w:val="center"/>
              <w:rPr>
                <w:rFonts w:ascii="Times New Roman" w:hAnsi="Times New Roman"/>
              </w:rPr>
            </w:pPr>
            <w:r>
              <w:rPr>
                <w:rFonts w:ascii="Times New Roman" w:hAnsi="Times New Roman"/>
              </w:rPr>
              <w:t>7</w:t>
            </w:r>
          </w:p>
        </w:tc>
        <w:tc>
          <w:tcPr>
            <w:tcW w:w="850" w:type="dxa"/>
            <w:vAlign w:val="center"/>
          </w:tcPr>
          <w:p w14:paraId="09F3BF19" w14:textId="295B5A65" w:rsidR="001B4852" w:rsidRDefault="001B4852" w:rsidP="001B4852">
            <w:pPr>
              <w:jc w:val="center"/>
              <w:rPr>
                <w:rFonts w:ascii="Times New Roman" w:hAnsi="Times New Roman"/>
              </w:rPr>
            </w:pPr>
            <w:r>
              <w:rPr>
                <w:rFonts w:ascii="Times New Roman" w:hAnsi="Times New Roman"/>
              </w:rPr>
              <w:t>7,3</w:t>
            </w:r>
          </w:p>
        </w:tc>
        <w:tc>
          <w:tcPr>
            <w:tcW w:w="851" w:type="dxa"/>
            <w:vAlign w:val="center"/>
          </w:tcPr>
          <w:p w14:paraId="66F6CB5E" w14:textId="25A64367" w:rsidR="001B4852" w:rsidRDefault="001B4852" w:rsidP="001B4852">
            <w:pPr>
              <w:jc w:val="center"/>
              <w:rPr>
                <w:rFonts w:ascii="Times New Roman" w:hAnsi="Times New Roman"/>
              </w:rPr>
            </w:pPr>
            <w:r>
              <w:rPr>
                <w:rFonts w:ascii="Times New Roman" w:hAnsi="Times New Roman"/>
              </w:rPr>
              <w:t>0</w:t>
            </w:r>
          </w:p>
        </w:tc>
        <w:tc>
          <w:tcPr>
            <w:tcW w:w="850" w:type="dxa"/>
            <w:vAlign w:val="center"/>
          </w:tcPr>
          <w:p w14:paraId="24E4B236" w14:textId="76748F9F" w:rsidR="001B4852" w:rsidRDefault="001B4852" w:rsidP="001B4852">
            <w:pPr>
              <w:jc w:val="center"/>
              <w:rPr>
                <w:rFonts w:ascii="Times New Roman" w:hAnsi="Times New Roman"/>
              </w:rPr>
            </w:pPr>
            <w:r>
              <w:rPr>
                <w:rFonts w:ascii="Times New Roman" w:hAnsi="Times New Roman"/>
              </w:rPr>
              <w:t>0</w:t>
            </w:r>
          </w:p>
        </w:tc>
        <w:tc>
          <w:tcPr>
            <w:tcW w:w="851" w:type="dxa"/>
            <w:vAlign w:val="center"/>
          </w:tcPr>
          <w:p w14:paraId="74958C05" w14:textId="4537BFA1" w:rsidR="001B4852" w:rsidRDefault="001B4852" w:rsidP="001B4852">
            <w:pPr>
              <w:jc w:val="center"/>
              <w:rPr>
                <w:rFonts w:ascii="Times New Roman" w:hAnsi="Times New Roman"/>
              </w:rPr>
            </w:pPr>
            <w:r>
              <w:rPr>
                <w:rFonts w:ascii="Times New Roman" w:hAnsi="Times New Roman"/>
              </w:rPr>
              <w:t>7</w:t>
            </w:r>
          </w:p>
        </w:tc>
        <w:tc>
          <w:tcPr>
            <w:tcW w:w="822" w:type="dxa"/>
            <w:vAlign w:val="center"/>
          </w:tcPr>
          <w:p w14:paraId="282983D2" w14:textId="7CDD50C6" w:rsidR="001B4852" w:rsidRDefault="001B4852" w:rsidP="001B4852">
            <w:pPr>
              <w:jc w:val="center"/>
              <w:rPr>
                <w:rFonts w:ascii="Times New Roman" w:hAnsi="Times New Roman"/>
              </w:rPr>
            </w:pPr>
            <w:r>
              <w:rPr>
                <w:rFonts w:ascii="Times New Roman" w:hAnsi="Times New Roman"/>
              </w:rPr>
              <w:t>7,3</w:t>
            </w:r>
          </w:p>
        </w:tc>
        <w:tc>
          <w:tcPr>
            <w:tcW w:w="1105" w:type="dxa"/>
            <w:vMerge w:val="restart"/>
            <w:vAlign w:val="center"/>
          </w:tcPr>
          <w:p w14:paraId="5BB2C742" w14:textId="363018EE" w:rsidR="001B4852" w:rsidRDefault="001B4852" w:rsidP="001B4852">
            <w:pPr>
              <w:jc w:val="center"/>
              <w:rPr>
                <w:rFonts w:ascii="Times New Roman" w:hAnsi="Times New Roman"/>
              </w:rPr>
            </w:pPr>
            <w:r>
              <w:rPr>
                <w:rFonts w:ascii="Times New Roman" w:hAnsi="Times New Roman"/>
              </w:rPr>
              <w:t>0,000</w:t>
            </w:r>
          </w:p>
        </w:tc>
      </w:tr>
      <w:tr w:rsidR="001B4852" w14:paraId="634DC284" w14:textId="77777777" w:rsidTr="001B4852">
        <w:tc>
          <w:tcPr>
            <w:tcW w:w="2830" w:type="dxa"/>
            <w:vAlign w:val="center"/>
          </w:tcPr>
          <w:p w14:paraId="4BB6FE34" w14:textId="3F1A6B95" w:rsidR="001B4852" w:rsidRPr="00693AA8" w:rsidRDefault="001B4852" w:rsidP="001B4852">
            <w:pPr>
              <w:jc w:val="center"/>
              <w:rPr>
                <w:rFonts w:ascii="Times New Roman" w:hAnsi="Times New Roman"/>
                <w:b/>
              </w:rPr>
            </w:pPr>
            <w:proofErr w:type="spellStart"/>
            <w:r w:rsidRPr="00693AA8">
              <w:rPr>
                <w:rFonts w:ascii="Times New Roman" w:hAnsi="Times New Roman"/>
                <w:b/>
              </w:rPr>
              <w:t>Cukup</w:t>
            </w:r>
            <w:proofErr w:type="spellEnd"/>
            <w:r w:rsidRPr="00693AA8">
              <w:rPr>
                <w:rFonts w:ascii="Times New Roman" w:hAnsi="Times New Roman"/>
                <w:b/>
              </w:rPr>
              <w:t xml:space="preserve"> + Baik</w:t>
            </w:r>
          </w:p>
        </w:tc>
        <w:tc>
          <w:tcPr>
            <w:tcW w:w="851" w:type="dxa"/>
            <w:vAlign w:val="center"/>
          </w:tcPr>
          <w:p w14:paraId="4642F5AB" w14:textId="4C4A0E6E" w:rsidR="001B4852" w:rsidRDefault="001B4852" w:rsidP="001B4852">
            <w:pPr>
              <w:jc w:val="center"/>
              <w:rPr>
                <w:rFonts w:ascii="Times New Roman" w:hAnsi="Times New Roman"/>
              </w:rPr>
            </w:pPr>
            <w:r>
              <w:rPr>
                <w:rFonts w:ascii="Times New Roman" w:hAnsi="Times New Roman"/>
              </w:rPr>
              <w:t>22</w:t>
            </w:r>
          </w:p>
        </w:tc>
        <w:tc>
          <w:tcPr>
            <w:tcW w:w="850" w:type="dxa"/>
            <w:vAlign w:val="center"/>
          </w:tcPr>
          <w:p w14:paraId="11D786BA" w14:textId="5FC9AAB0" w:rsidR="001B4852" w:rsidRDefault="001B4852" w:rsidP="001B4852">
            <w:pPr>
              <w:jc w:val="center"/>
              <w:rPr>
                <w:rFonts w:ascii="Times New Roman" w:hAnsi="Times New Roman"/>
              </w:rPr>
            </w:pPr>
            <w:r>
              <w:rPr>
                <w:rFonts w:ascii="Times New Roman" w:hAnsi="Times New Roman"/>
              </w:rPr>
              <w:t>22,9</w:t>
            </w:r>
          </w:p>
        </w:tc>
        <w:tc>
          <w:tcPr>
            <w:tcW w:w="851" w:type="dxa"/>
            <w:vAlign w:val="center"/>
          </w:tcPr>
          <w:p w14:paraId="14584CBD" w14:textId="2BE546F8" w:rsidR="001B4852" w:rsidRDefault="001B4852" w:rsidP="001B4852">
            <w:pPr>
              <w:jc w:val="center"/>
              <w:rPr>
                <w:rFonts w:ascii="Times New Roman" w:hAnsi="Times New Roman"/>
              </w:rPr>
            </w:pPr>
            <w:r>
              <w:rPr>
                <w:rFonts w:ascii="Times New Roman" w:hAnsi="Times New Roman"/>
              </w:rPr>
              <w:t>67</w:t>
            </w:r>
          </w:p>
        </w:tc>
        <w:tc>
          <w:tcPr>
            <w:tcW w:w="850" w:type="dxa"/>
            <w:vAlign w:val="center"/>
          </w:tcPr>
          <w:p w14:paraId="1A84A6DC" w14:textId="31644539" w:rsidR="001B4852" w:rsidRDefault="001B4852" w:rsidP="001B4852">
            <w:pPr>
              <w:jc w:val="center"/>
              <w:rPr>
                <w:rFonts w:ascii="Times New Roman" w:hAnsi="Times New Roman"/>
              </w:rPr>
            </w:pPr>
            <w:r>
              <w:rPr>
                <w:rFonts w:ascii="Times New Roman" w:hAnsi="Times New Roman"/>
              </w:rPr>
              <w:t>69,8</w:t>
            </w:r>
          </w:p>
        </w:tc>
        <w:tc>
          <w:tcPr>
            <w:tcW w:w="851" w:type="dxa"/>
            <w:vAlign w:val="center"/>
          </w:tcPr>
          <w:p w14:paraId="6E02023D" w14:textId="7712E9AF" w:rsidR="001B4852" w:rsidRDefault="001B4852" w:rsidP="001B4852">
            <w:pPr>
              <w:jc w:val="center"/>
              <w:rPr>
                <w:rFonts w:ascii="Times New Roman" w:hAnsi="Times New Roman"/>
              </w:rPr>
            </w:pPr>
            <w:r>
              <w:rPr>
                <w:rFonts w:ascii="Times New Roman" w:hAnsi="Times New Roman"/>
              </w:rPr>
              <w:t>89</w:t>
            </w:r>
          </w:p>
        </w:tc>
        <w:tc>
          <w:tcPr>
            <w:tcW w:w="822" w:type="dxa"/>
            <w:vAlign w:val="center"/>
          </w:tcPr>
          <w:p w14:paraId="5E1CC077" w14:textId="69492591" w:rsidR="001B4852" w:rsidRDefault="001B4852" w:rsidP="001B4852">
            <w:pPr>
              <w:jc w:val="center"/>
              <w:rPr>
                <w:rFonts w:ascii="Times New Roman" w:hAnsi="Times New Roman"/>
              </w:rPr>
            </w:pPr>
            <w:r>
              <w:rPr>
                <w:rFonts w:ascii="Times New Roman" w:hAnsi="Times New Roman"/>
              </w:rPr>
              <w:t>92,7</w:t>
            </w:r>
          </w:p>
        </w:tc>
        <w:tc>
          <w:tcPr>
            <w:tcW w:w="1105" w:type="dxa"/>
            <w:vMerge/>
            <w:vAlign w:val="center"/>
          </w:tcPr>
          <w:p w14:paraId="10107B10" w14:textId="77777777" w:rsidR="001B4852" w:rsidRDefault="001B4852" w:rsidP="001B4852">
            <w:pPr>
              <w:jc w:val="center"/>
              <w:rPr>
                <w:rFonts w:ascii="Times New Roman" w:hAnsi="Times New Roman"/>
              </w:rPr>
            </w:pPr>
          </w:p>
        </w:tc>
      </w:tr>
      <w:tr w:rsidR="001B4852" w14:paraId="25FCDEB9" w14:textId="77777777" w:rsidTr="001B4852">
        <w:tc>
          <w:tcPr>
            <w:tcW w:w="2830" w:type="dxa"/>
            <w:vAlign w:val="center"/>
          </w:tcPr>
          <w:p w14:paraId="392C3A83" w14:textId="7C14F1DA" w:rsidR="001B4852" w:rsidRPr="00693AA8" w:rsidRDefault="001B4852" w:rsidP="001B4852">
            <w:pPr>
              <w:jc w:val="center"/>
              <w:rPr>
                <w:rFonts w:ascii="Times New Roman" w:hAnsi="Times New Roman"/>
                <w:b/>
              </w:rPr>
            </w:pPr>
            <w:r w:rsidRPr="00693AA8">
              <w:rPr>
                <w:rFonts w:ascii="Times New Roman" w:hAnsi="Times New Roman"/>
                <w:b/>
              </w:rPr>
              <w:t>Total</w:t>
            </w:r>
          </w:p>
        </w:tc>
        <w:tc>
          <w:tcPr>
            <w:tcW w:w="851" w:type="dxa"/>
            <w:vAlign w:val="center"/>
          </w:tcPr>
          <w:p w14:paraId="70CD9764" w14:textId="543CE586" w:rsidR="001B4852" w:rsidRDefault="001B4852" w:rsidP="001B4852">
            <w:pPr>
              <w:jc w:val="center"/>
              <w:rPr>
                <w:rFonts w:ascii="Times New Roman" w:hAnsi="Times New Roman"/>
              </w:rPr>
            </w:pPr>
            <w:r>
              <w:rPr>
                <w:rFonts w:ascii="Times New Roman" w:hAnsi="Times New Roman"/>
              </w:rPr>
              <w:t>29</w:t>
            </w:r>
          </w:p>
        </w:tc>
        <w:tc>
          <w:tcPr>
            <w:tcW w:w="850" w:type="dxa"/>
            <w:vAlign w:val="center"/>
          </w:tcPr>
          <w:p w14:paraId="1A35D56F" w14:textId="06FFFD54" w:rsidR="001B4852" w:rsidRDefault="001B4852" w:rsidP="001B4852">
            <w:pPr>
              <w:jc w:val="center"/>
              <w:rPr>
                <w:rFonts w:ascii="Times New Roman" w:hAnsi="Times New Roman"/>
              </w:rPr>
            </w:pPr>
            <w:r>
              <w:rPr>
                <w:rFonts w:ascii="Times New Roman" w:hAnsi="Times New Roman"/>
              </w:rPr>
              <w:t>30,2</w:t>
            </w:r>
          </w:p>
        </w:tc>
        <w:tc>
          <w:tcPr>
            <w:tcW w:w="851" w:type="dxa"/>
            <w:vAlign w:val="center"/>
          </w:tcPr>
          <w:p w14:paraId="1E49D1C7" w14:textId="5BCDCE88" w:rsidR="001B4852" w:rsidRDefault="001B4852" w:rsidP="001B4852">
            <w:pPr>
              <w:jc w:val="center"/>
              <w:rPr>
                <w:rFonts w:ascii="Times New Roman" w:hAnsi="Times New Roman"/>
              </w:rPr>
            </w:pPr>
            <w:r>
              <w:rPr>
                <w:rFonts w:ascii="Times New Roman" w:hAnsi="Times New Roman"/>
              </w:rPr>
              <w:t>67</w:t>
            </w:r>
          </w:p>
        </w:tc>
        <w:tc>
          <w:tcPr>
            <w:tcW w:w="850" w:type="dxa"/>
            <w:vAlign w:val="center"/>
          </w:tcPr>
          <w:p w14:paraId="11017997" w14:textId="0B43BF5B" w:rsidR="001B4852" w:rsidRDefault="001B4852" w:rsidP="001B4852">
            <w:pPr>
              <w:jc w:val="center"/>
              <w:rPr>
                <w:rFonts w:ascii="Times New Roman" w:hAnsi="Times New Roman"/>
              </w:rPr>
            </w:pPr>
            <w:r>
              <w:rPr>
                <w:rFonts w:ascii="Times New Roman" w:hAnsi="Times New Roman"/>
              </w:rPr>
              <w:t>69,8</w:t>
            </w:r>
          </w:p>
        </w:tc>
        <w:tc>
          <w:tcPr>
            <w:tcW w:w="851" w:type="dxa"/>
            <w:vAlign w:val="center"/>
          </w:tcPr>
          <w:p w14:paraId="00A25579" w14:textId="1459DA14" w:rsidR="001B4852" w:rsidRDefault="001B4852" w:rsidP="001B4852">
            <w:pPr>
              <w:jc w:val="center"/>
              <w:rPr>
                <w:rFonts w:ascii="Times New Roman" w:hAnsi="Times New Roman"/>
              </w:rPr>
            </w:pPr>
            <w:r>
              <w:rPr>
                <w:rFonts w:ascii="Times New Roman" w:hAnsi="Times New Roman"/>
              </w:rPr>
              <w:t>96</w:t>
            </w:r>
          </w:p>
        </w:tc>
        <w:tc>
          <w:tcPr>
            <w:tcW w:w="822" w:type="dxa"/>
            <w:vAlign w:val="center"/>
          </w:tcPr>
          <w:p w14:paraId="6EB5BE99" w14:textId="22FB3E9D" w:rsidR="001B4852" w:rsidRDefault="001B4852" w:rsidP="001B4852">
            <w:pPr>
              <w:jc w:val="center"/>
              <w:rPr>
                <w:rFonts w:ascii="Times New Roman" w:hAnsi="Times New Roman"/>
              </w:rPr>
            </w:pPr>
            <w:r>
              <w:rPr>
                <w:rFonts w:ascii="Times New Roman" w:hAnsi="Times New Roman"/>
              </w:rPr>
              <w:t>100</w:t>
            </w:r>
          </w:p>
        </w:tc>
        <w:tc>
          <w:tcPr>
            <w:tcW w:w="1105" w:type="dxa"/>
            <w:vMerge/>
            <w:vAlign w:val="center"/>
          </w:tcPr>
          <w:p w14:paraId="4D5DE3E6" w14:textId="77777777" w:rsidR="001B4852" w:rsidRDefault="001B4852" w:rsidP="001B4852">
            <w:pPr>
              <w:jc w:val="center"/>
              <w:rPr>
                <w:rFonts w:ascii="Times New Roman" w:hAnsi="Times New Roman"/>
              </w:rPr>
            </w:pPr>
          </w:p>
        </w:tc>
      </w:tr>
    </w:tbl>
    <w:p w14:paraId="5A4119B3" w14:textId="77777777" w:rsidR="00077EA4" w:rsidRPr="00077EA4" w:rsidRDefault="00077EA4" w:rsidP="00817236">
      <w:pPr>
        <w:spacing w:line="360" w:lineRule="auto"/>
        <w:jc w:val="both"/>
        <w:rPr>
          <w:rFonts w:ascii="Times New Roman" w:hAnsi="Times New Roman" w:cs="Times New Roman"/>
        </w:rPr>
      </w:pPr>
    </w:p>
    <w:p w14:paraId="6A67DCDF" w14:textId="77777777" w:rsidR="00734BE7" w:rsidRDefault="00734BE7" w:rsidP="00817236">
      <w:pPr>
        <w:spacing w:line="360" w:lineRule="auto"/>
        <w:jc w:val="both"/>
        <w:rPr>
          <w:rFonts w:ascii="Times New Roman" w:hAnsi="Times New Roman" w:cs="Times New Roman"/>
        </w:rPr>
        <w:sectPr w:rsidR="00734BE7" w:rsidSect="00734BE7">
          <w:type w:val="continuous"/>
          <w:pgSz w:w="11900" w:h="16840"/>
          <w:pgMar w:top="1440" w:right="1440" w:bottom="1440" w:left="1440" w:header="708" w:footer="708" w:gutter="0"/>
          <w:cols w:space="708"/>
          <w:docGrid w:linePitch="360"/>
        </w:sectPr>
      </w:pPr>
    </w:p>
    <w:p w14:paraId="36894211" w14:textId="6508F502" w:rsidR="004A0FFD" w:rsidRDefault="00643E32" w:rsidP="00817236">
      <w:pPr>
        <w:spacing w:line="360" w:lineRule="auto"/>
        <w:jc w:val="both"/>
        <w:rPr>
          <w:rFonts w:ascii="Times New Roman" w:hAnsi="Times New Roman" w:cs="Times New Roman"/>
          <w:b/>
        </w:rPr>
      </w:pP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penggabungan</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w:t>
      </w:r>
      <w:proofErr w:type="spellStart"/>
      <w:r>
        <w:rPr>
          <w:rFonts w:ascii="Times New Roman" w:hAnsi="Times New Roman" w:cs="Times New Roman"/>
        </w:rPr>
        <w:t>asupan</w:t>
      </w:r>
      <w:proofErr w:type="spellEnd"/>
      <w:r>
        <w:rPr>
          <w:rFonts w:ascii="Times New Roman" w:hAnsi="Times New Roman" w:cs="Times New Roman"/>
        </w:rPr>
        <w:t xml:space="preserve"> </w:t>
      </w:r>
      <w:proofErr w:type="spellStart"/>
      <w:r>
        <w:rPr>
          <w:rFonts w:ascii="Times New Roman" w:hAnsi="Times New Roman" w:cs="Times New Roman"/>
        </w:rPr>
        <w:t>makanan</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dan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dikarenakan</w:t>
      </w:r>
      <w:proofErr w:type="spellEnd"/>
      <w:r>
        <w:rPr>
          <w:rFonts w:ascii="Times New Roman" w:hAnsi="Times New Roman" w:cs="Times New Roman"/>
        </w:rPr>
        <w:t xml:space="preserve"> </w:t>
      </w:r>
      <w:proofErr w:type="spellStart"/>
      <w:r>
        <w:rPr>
          <w:rFonts w:ascii="Times New Roman" w:hAnsi="Times New Roman" w:cs="Times New Roman"/>
        </w:rPr>
        <w:t>asupan</w:t>
      </w:r>
      <w:proofErr w:type="spellEnd"/>
      <w:r>
        <w:rPr>
          <w:rFonts w:ascii="Times New Roman" w:hAnsi="Times New Roman" w:cs="Times New Roman"/>
        </w:rPr>
        <w:t xml:space="preserve"> </w:t>
      </w:r>
      <w:proofErr w:type="spellStart"/>
      <w:r>
        <w:rPr>
          <w:rFonts w:ascii="Times New Roman" w:hAnsi="Times New Roman" w:cs="Times New Roman"/>
        </w:rPr>
        <w:t>makanan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asupan</w:t>
      </w:r>
      <w:proofErr w:type="spellEnd"/>
      <w:r>
        <w:rPr>
          <w:rFonts w:ascii="Times New Roman" w:hAnsi="Times New Roman" w:cs="Times New Roman"/>
        </w:rPr>
        <w:t xml:space="preserve"> yang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penggabungan</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w:t>
      </w:r>
      <w:proofErr w:type="spellStart"/>
      <w:r>
        <w:rPr>
          <w:rFonts w:ascii="Times New Roman" w:hAnsi="Times New Roman" w:cs="Times New Roman"/>
        </w:rPr>
        <w:t>dukungan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yang </w:t>
      </w:r>
      <w:proofErr w:type="spellStart"/>
      <w:r>
        <w:rPr>
          <w:rFonts w:ascii="Times New Roman" w:hAnsi="Times New Roman" w:cs="Times New Roman"/>
        </w:rPr>
        <w:t>cukup</w:t>
      </w:r>
      <w:proofErr w:type="spellEnd"/>
      <w:r>
        <w:rPr>
          <w:rFonts w:ascii="Times New Roman" w:hAnsi="Times New Roman" w:cs="Times New Roman"/>
        </w:rPr>
        <w:t xml:space="preserve"> dan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dikarenakan</w:t>
      </w:r>
      <w:proofErr w:type="spellEnd"/>
      <w:r>
        <w:rPr>
          <w:rFonts w:ascii="Times New Roman" w:hAnsi="Times New Roman" w:cs="Times New Roman"/>
        </w:rPr>
        <w:t xml:space="preserve"> </w:t>
      </w:r>
      <w:proofErr w:type="spellStart"/>
      <w:r>
        <w:rPr>
          <w:rFonts w:ascii="Times New Roman" w:hAnsi="Times New Roman" w:cs="Times New Roman"/>
        </w:rPr>
        <w:t>dukungan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dukungan</w:t>
      </w:r>
      <w:proofErr w:type="spellEnd"/>
      <w:r>
        <w:rPr>
          <w:rFonts w:ascii="Times New Roman" w:hAnsi="Times New Roman" w:cs="Times New Roman"/>
        </w:rPr>
        <w:t xml:space="preserve"> yang </w:t>
      </w:r>
      <w:proofErr w:type="spellStart"/>
      <w:r>
        <w:rPr>
          <w:rFonts w:ascii="Times New Roman" w:hAnsi="Times New Roman" w:cs="Times New Roman"/>
        </w:rPr>
        <w:t>baik</w:t>
      </w:r>
      <w:proofErr w:type="spellEnd"/>
      <w:r>
        <w:rPr>
          <w:rFonts w:ascii="Times New Roman" w:hAnsi="Times New Roman" w:cs="Times New Roman"/>
        </w:rPr>
        <w:t xml:space="preserve">. </w:t>
      </w:r>
      <w:r w:rsidR="001B4852" w:rsidRPr="001B4852">
        <w:rPr>
          <w:rFonts w:ascii="Times New Roman" w:hAnsi="Times New Roman" w:cs="Times New Roman"/>
        </w:rPr>
        <w:t>Hasil</w:t>
      </w:r>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anali</w:t>
      </w:r>
      <w:r>
        <w:rPr>
          <w:rFonts w:ascii="Times New Roman" w:hAnsi="Times New Roman" w:cs="Times New Roman"/>
        </w:rPr>
        <w:t>sis</w:t>
      </w:r>
      <w:proofErr w:type="spellEnd"/>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menggunakan</w:t>
      </w:r>
      <w:proofErr w:type="spellEnd"/>
      <w:r w:rsidR="001B4852" w:rsidRPr="001B4852">
        <w:rPr>
          <w:rFonts w:ascii="Times New Roman" w:hAnsi="Times New Roman" w:cs="Times New Roman"/>
          <w:spacing w:val="-15"/>
        </w:rPr>
        <w:t xml:space="preserve"> </w:t>
      </w:r>
      <w:r w:rsidR="001B4852" w:rsidRPr="001B4852">
        <w:rPr>
          <w:rFonts w:ascii="Times New Roman" w:hAnsi="Times New Roman" w:cs="Times New Roman"/>
        </w:rPr>
        <w:t>uji</w:t>
      </w:r>
      <w:r>
        <w:rPr>
          <w:rFonts w:ascii="Times New Roman" w:hAnsi="Times New Roman" w:cs="Times New Roman"/>
        </w:rPr>
        <w:t xml:space="preserve"> </w:t>
      </w:r>
      <w:proofErr w:type="spellStart"/>
      <w:proofErr w:type="gramStart"/>
      <w:r>
        <w:rPr>
          <w:rFonts w:ascii="Times New Roman" w:hAnsi="Times New Roman" w:cs="Times New Roman"/>
        </w:rPr>
        <w:t>alternatif</w:t>
      </w:r>
      <w:proofErr w:type="spellEnd"/>
      <w:r>
        <w:rPr>
          <w:rFonts w:ascii="Times New Roman" w:hAnsi="Times New Roman" w:cs="Times New Roman"/>
        </w:rPr>
        <w:t xml:space="preserve"> </w:t>
      </w:r>
      <w:r w:rsidR="001B4852" w:rsidRPr="001B4852">
        <w:rPr>
          <w:rFonts w:ascii="Times New Roman" w:hAnsi="Times New Roman" w:cs="Times New Roman"/>
          <w:spacing w:val="-15"/>
        </w:rPr>
        <w:t xml:space="preserve"> </w:t>
      </w:r>
      <w:r w:rsidR="001B4852" w:rsidRPr="001B4852">
        <w:rPr>
          <w:rFonts w:ascii="Times New Roman" w:hAnsi="Times New Roman" w:cs="Times New Roman"/>
          <w:i/>
        </w:rPr>
        <w:t>Fisher's</w:t>
      </w:r>
      <w:proofErr w:type="gramEnd"/>
      <w:r w:rsidR="001B4852" w:rsidRPr="001B4852">
        <w:rPr>
          <w:rFonts w:ascii="Times New Roman" w:hAnsi="Times New Roman" w:cs="Times New Roman"/>
          <w:i/>
          <w:spacing w:val="-15"/>
        </w:rPr>
        <w:t xml:space="preserve"> </w:t>
      </w:r>
      <w:r w:rsidR="001B4852" w:rsidRPr="001B4852">
        <w:rPr>
          <w:rFonts w:ascii="Times New Roman" w:hAnsi="Times New Roman" w:cs="Times New Roman"/>
          <w:i/>
        </w:rPr>
        <w:t>Exact</w:t>
      </w:r>
      <w:r w:rsidR="001B4852" w:rsidRPr="001B4852">
        <w:rPr>
          <w:rFonts w:ascii="Times New Roman" w:hAnsi="Times New Roman" w:cs="Times New Roman"/>
          <w:i/>
          <w:spacing w:val="-15"/>
        </w:rPr>
        <w:t xml:space="preserve"> </w:t>
      </w:r>
      <w:proofErr w:type="spellStart"/>
      <w:r w:rsidRPr="00643E32">
        <w:rPr>
          <w:rFonts w:ascii="Times New Roman" w:hAnsi="Times New Roman" w:cs="Times New Roman"/>
          <w:iCs/>
          <w:spacing w:val="-15"/>
        </w:rPr>
        <w:t>sebagai</w:t>
      </w:r>
      <w:proofErr w:type="spellEnd"/>
      <w:r w:rsidRPr="00643E32">
        <w:rPr>
          <w:rFonts w:ascii="Times New Roman" w:hAnsi="Times New Roman" w:cs="Times New Roman"/>
          <w:iCs/>
          <w:spacing w:val="-15"/>
        </w:rPr>
        <w:t xml:space="preserve"> uji </w:t>
      </w:r>
      <w:proofErr w:type="spellStart"/>
      <w:r w:rsidRPr="00643E32">
        <w:rPr>
          <w:rFonts w:ascii="Times New Roman" w:hAnsi="Times New Roman" w:cs="Times New Roman"/>
          <w:iCs/>
          <w:spacing w:val="-15"/>
        </w:rPr>
        <w:t>alternatif</w:t>
      </w:r>
      <w:proofErr w:type="spellEnd"/>
      <w:r w:rsidRPr="00643E32">
        <w:rPr>
          <w:rFonts w:ascii="Times New Roman" w:hAnsi="Times New Roman" w:cs="Times New Roman"/>
          <w:iCs/>
          <w:spacing w:val="-15"/>
        </w:rPr>
        <w:t xml:space="preserve"> </w:t>
      </w:r>
      <w:proofErr w:type="spellStart"/>
      <w:r w:rsidRPr="00643E32">
        <w:rPr>
          <w:rFonts w:ascii="Times New Roman" w:hAnsi="Times New Roman" w:cs="Times New Roman"/>
          <w:iCs/>
          <w:spacing w:val="-15"/>
        </w:rPr>
        <w:t>dikarenakan</w:t>
      </w:r>
      <w:proofErr w:type="spellEnd"/>
      <w:r w:rsidRPr="00643E32">
        <w:rPr>
          <w:rFonts w:ascii="Times New Roman" w:hAnsi="Times New Roman" w:cs="Times New Roman"/>
          <w:iCs/>
          <w:spacing w:val="-15"/>
        </w:rPr>
        <w:t xml:space="preserve"> </w:t>
      </w:r>
      <w:proofErr w:type="spellStart"/>
      <w:r w:rsidRPr="00643E32">
        <w:rPr>
          <w:rFonts w:ascii="Times New Roman" w:hAnsi="Times New Roman" w:cs="Times New Roman"/>
          <w:iCs/>
          <w:spacing w:val="-15"/>
        </w:rPr>
        <w:t>tidak</w:t>
      </w:r>
      <w:proofErr w:type="spellEnd"/>
      <w:r w:rsidRPr="00643E32">
        <w:rPr>
          <w:rFonts w:ascii="Times New Roman" w:hAnsi="Times New Roman" w:cs="Times New Roman"/>
          <w:iCs/>
          <w:spacing w:val="-15"/>
        </w:rPr>
        <w:t xml:space="preserve"> </w:t>
      </w:r>
      <w:proofErr w:type="spellStart"/>
      <w:r w:rsidRPr="00643E32">
        <w:rPr>
          <w:rFonts w:ascii="Times New Roman" w:hAnsi="Times New Roman" w:cs="Times New Roman"/>
          <w:iCs/>
          <w:spacing w:val="-15"/>
        </w:rPr>
        <w:t>memenuhi</w:t>
      </w:r>
      <w:proofErr w:type="spellEnd"/>
      <w:r w:rsidRPr="00643E32">
        <w:rPr>
          <w:rFonts w:ascii="Times New Roman" w:hAnsi="Times New Roman" w:cs="Times New Roman"/>
          <w:iCs/>
          <w:spacing w:val="-15"/>
        </w:rPr>
        <w:t xml:space="preserve"> </w:t>
      </w:r>
      <w:proofErr w:type="spellStart"/>
      <w:r w:rsidRPr="00643E32">
        <w:rPr>
          <w:rFonts w:ascii="Times New Roman" w:hAnsi="Times New Roman" w:cs="Times New Roman"/>
          <w:iCs/>
          <w:spacing w:val="-15"/>
        </w:rPr>
        <w:t>syarat</w:t>
      </w:r>
      <w:proofErr w:type="spellEnd"/>
      <w:r>
        <w:rPr>
          <w:rFonts w:ascii="Times New Roman" w:hAnsi="Times New Roman" w:cs="Times New Roman"/>
          <w:i/>
          <w:spacing w:val="-15"/>
        </w:rPr>
        <w:t xml:space="preserve"> uji chi-square </w:t>
      </w:r>
      <w:r w:rsidRPr="00643E32">
        <w:rPr>
          <w:rFonts w:ascii="Times New Roman" w:hAnsi="Times New Roman" w:cs="Times New Roman"/>
          <w:iCs/>
          <w:spacing w:val="-15"/>
        </w:rPr>
        <w:t xml:space="preserve">dan </w:t>
      </w:r>
      <w:proofErr w:type="spellStart"/>
      <w:r w:rsidR="001B4852" w:rsidRPr="001B4852">
        <w:rPr>
          <w:rFonts w:ascii="Times New Roman" w:hAnsi="Times New Roman" w:cs="Times New Roman"/>
        </w:rPr>
        <w:t>didapatkan</w:t>
      </w:r>
      <w:proofErr w:type="spellEnd"/>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nilai</w:t>
      </w:r>
      <w:proofErr w:type="spellEnd"/>
      <w:r w:rsidR="001B4852" w:rsidRPr="001B4852">
        <w:rPr>
          <w:rFonts w:ascii="Times New Roman" w:hAnsi="Times New Roman" w:cs="Times New Roman"/>
        </w:rPr>
        <w:t xml:space="preserve"> </w:t>
      </w:r>
      <w:r w:rsidR="001B4852" w:rsidRPr="001B4852">
        <w:rPr>
          <w:rFonts w:ascii="Times New Roman" w:hAnsi="Times New Roman" w:cs="Times New Roman"/>
          <w:i/>
        </w:rPr>
        <w:t xml:space="preserve">p-value </w:t>
      </w:r>
      <w:r w:rsidR="001B4852" w:rsidRPr="001B4852">
        <w:rPr>
          <w:rFonts w:ascii="Times New Roman" w:hAnsi="Times New Roman" w:cs="Times New Roman"/>
        </w:rPr>
        <w:t xml:space="preserve">0,000 (p &lt; 0,05) </w:t>
      </w:r>
      <w:proofErr w:type="spellStart"/>
      <w:r w:rsidR="001B4852" w:rsidRPr="001B4852">
        <w:rPr>
          <w:rFonts w:ascii="Times New Roman" w:hAnsi="Times New Roman" w:cs="Times New Roman"/>
        </w:rPr>
        <w:t>menunjukkan</w:t>
      </w:r>
      <w:proofErr w:type="spellEnd"/>
      <w:r w:rsidR="001B4852" w:rsidRPr="001B4852">
        <w:rPr>
          <w:rFonts w:ascii="Times New Roman" w:hAnsi="Times New Roman" w:cs="Times New Roman"/>
        </w:rPr>
        <w:t xml:space="preserve"> </w:t>
      </w:r>
      <w:proofErr w:type="spellStart"/>
      <w:r w:rsidR="001B4852" w:rsidRPr="001B4852">
        <w:rPr>
          <w:rFonts w:ascii="Times New Roman" w:hAnsi="Times New Roman" w:cs="Times New Roman"/>
        </w:rPr>
        <w:t>terdapat</w:t>
      </w:r>
      <w:proofErr w:type="spellEnd"/>
      <w:r w:rsidR="001B4852" w:rsidRPr="001B4852">
        <w:rPr>
          <w:rFonts w:ascii="Times New Roman" w:hAnsi="Times New Roman" w:cs="Times New Roman"/>
        </w:rPr>
        <w:t xml:space="preserve"> </w:t>
      </w:r>
      <w:proofErr w:type="spellStart"/>
      <w:r w:rsidR="001B4852" w:rsidRPr="001B4852">
        <w:rPr>
          <w:rFonts w:ascii="Times New Roman" w:hAnsi="Times New Roman" w:cs="Times New Roman"/>
        </w:rPr>
        <w:t>hubungan</w:t>
      </w:r>
      <w:proofErr w:type="spellEnd"/>
      <w:r w:rsidR="001B4852" w:rsidRPr="001B4852">
        <w:rPr>
          <w:rFonts w:ascii="Times New Roman" w:hAnsi="Times New Roman" w:cs="Times New Roman"/>
        </w:rPr>
        <w:t xml:space="preserve"> </w:t>
      </w:r>
      <w:proofErr w:type="spellStart"/>
      <w:r w:rsidR="001B4852" w:rsidRPr="001B4852">
        <w:rPr>
          <w:rFonts w:ascii="Times New Roman" w:hAnsi="Times New Roman" w:cs="Times New Roman"/>
        </w:rPr>
        <w:t>antara</w:t>
      </w:r>
      <w:proofErr w:type="spellEnd"/>
      <w:r w:rsidR="001B4852" w:rsidRPr="001B4852">
        <w:rPr>
          <w:rFonts w:ascii="Times New Roman" w:hAnsi="Times New Roman" w:cs="Times New Roman"/>
        </w:rPr>
        <w:t xml:space="preserve"> </w:t>
      </w:r>
      <w:proofErr w:type="spellStart"/>
      <w:r w:rsidR="001B4852" w:rsidRPr="001B4852">
        <w:rPr>
          <w:rFonts w:ascii="Times New Roman" w:hAnsi="Times New Roman" w:cs="Times New Roman"/>
        </w:rPr>
        <w:t>dukungan</w:t>
      </w:r>
      <w:proofErr w:type="spellEnd"/>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keluarga</w:t>
      </w:r>
      <w:proofErr w:type="spellEnd"/>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dengan</w:t>
      </w:r>
      <w:proofErr w:type="spellEnd"/>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asupan</w:t>
      </w:r>
      <w:proofErr w:type="spellEnd"/>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makanan</w:t>
      </w:r>
      <w:proofErr w:type="spellEnd"/>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pasien</w:t>
      </w:r>
      <w:proofErr w:type="spellEnd"/>
      <w:r w:rsidR="001B4852" w:rsidRPr="001B4852">
        <w:rPr>
          <w:rFonts w:ascii="Times New Roman" w:hAnsi="Times New Roman" w:cs="Times New Roman"/>
          <w:spacing w:val="-15"/>
        </w:rPr>
        <w:t xml:space="preserve"> </w:t>
      </w:r>
      <w:r w:rsidR="001B4852" w:rsidRPr="001B4852">
        <w:rPr>
          <w:rFonts w:ascii="Times New Roman" w:hAnsi="Times New Roman" w:cs="Times New Roman"/>
        </w:rPr>
        <w:lastRenderedPageBreak/>
        <w:t>Diabetes</w:t>
      </w:r>
      <w:r w:rsidR="001B4852" w:rsidRPr="001B4852">
        <w:rPr>
          <w:rFonts w:ascii="Times New Roman" w:hAnsi="Times New Roman" w:cs="Times New Roman"/>
          <w:spacing w:val="-15"/>
        </w:rPr>
        <w:t xml:space="preserve"> </w:t>
      </w:r>
      <w:proofErr w:type="spellStart"/>
      <w:r w:rsidR="001B4852" w:rsidRPr="001B4852">
        <w:rPr>
          <w:rFonts w:ascii="Times New Roman" w:hAnsi="Times New Roman" w:cs="Times New Roman"/>
        </w:rPr>
        <w:t>Melitus</w:t>
      </w:r>
      <w:proofErr w:type="spellEnd"/>
      <w:r w:rsidR="001B4852" w:rsidRPr="001B4852">
        <w:rPr>
          <w:rFonts w:ascii="Times New Roman" w:hAnsi="Times New Roman" w:cs="Times New Roman"/>
        </w:rPr>
        <w:t xml:space="preserve"> </w:t>
      </w:r>
      <w:proofErr w:type="spellStart"/>
      <w:r w:rsidR="001B4852" w:rsidRPr="001B4852">
        <w:rPr>
          <w:rFonts w:ascii="Times New Roman" w:hAnsi="Times New Roman" w:cs="Times New Roman"/>
        </w:rPr>
        <w:t>Tipe</w:t>
      </w:r>
      <w:proofErr w:type="spellEnd"/>
      <w:r w:rsidR="001B4852" w:rsidRPr="001B4852">
        <w:rPr>
          <w:rFonts w:ascii="Times New Roman" w:hAnsi="Times New Roman" w:cs="Times New Roman"/>
        </w:rPr>
        <w:t xml:space="preserve"> 2 di </w:t>
      </w:r>
      <w:proofErr w:type="spellStart"/>
      <w:r w:rsidR="001B4852" w:rsidRPr="001B4852">
        <w:rPr>
          <w:rFonts w:ascii="Times New Roman" w:hAnsi="Times New Roman" w:cs="Times New Roman"/>
        </w:rPr>
        <w:t>Instalasi</w:t>
      </w:r>
      <w:proofErr w:type="spellEnd"/>
      <w:r w:rsidR="001B4852" w:rsidRPr="001B4852">
        <w:rPr>
          <w:rFonts w:ascii="Times New Roman" w:hAnsi="Times New Roman" w:cs="Times New Roman"/>
        </w:rPr>
        <w:t xml:space="preserve"> Rawat Jalan RS Muhammadiyah Palembang.</w:t>
      </w:r>
    </w:p>
    <w:p w14:paraId="2D9140E3" w14:textId="77777777" w:rsidR="00734BE7" w:rsidRDefault="00734BE7" w:rsidP="00817236">
      <w:pPr>
        <w:spacing w:line="360" w:lineRule="auto"/>
        <w:jc w:val="both"/>
        <w:rPr>
          <w:rFonts w:ascii="Times New Roman" w:hAnsi="Times New Roman" w:cs="Times New Roman"/>
          <w:b/>
        </w:rPr>
        <w:sectPr w:rsidR="00734BE7" w:rsidSect="00734BE7">
          <w:type w:val="continuous"/>
          <w:pgSz w:w="11900" w:h="16840"/>
          <w:pgMar w:top="1440" w:right="1440" w:bottom="1440" w:left="1440" w:header="708" w:footer="708" w:gutter="0"/>
          <w:cols w:num="2" w:space="708"/>
          <w:docGrid w:linePitch="360"/>
        </w:sectPr>
      </w:pPr>
    </w:p>
    <w:p w14:paraId="0866E2C0" w14:textId="77777777" w:rsidR="001B4852" w:rsidRPr="001B4852" w:rsidRDefault="001B4852" w:rsidP="00817236">
      <w:pPr>
        <w:spacing w:line="360" w:lineRule="auto"/>
        <w:jc w:val="both"/>
        <w:rPr>
          <w:rFonts w:ascii="Times New Roman" w:hAnsi="Times New Roman" w:cs="Times New Roman"/>
        </w:rPr>
      </w:pPr>
      <w:r>
        <w:rPr>
          <w:rFonts w:ascii="Times New Roman" w:hAnsi="Times New Roman" w:cs="Times New Roman"/>
          <w:b/>
        </w:rPr>
        <w:t xml:space="preserve">Tabel 6. </w:t>
      </w:r>
      <w:r w:rsidRPr="001B4852">
        <w:rPr>
          <w:rFonts w:ascii="Times New Roman" w:hAnsi="Times New Roman" w:cs="Times New Roman"/>
        </w:rPr>
        <w:t>Hasil</w:t>
      </w:r>
      <w:r w:rsidRPr="001B4852">
        <w:rPr>
          <w:rFonts w:ascii="Times New Roman" w:hAnsi="Times New Roman" w:cs="Times New Roman"/>
          <w:spacing w:val="30"/>
        </w:rPr>
        <w:t xml:space="preserve"> </w:t>
      </w:r>
      <w:r w:rsidRPr="001B4852">
        <w:rPr>
          <w:rFonts w:ascii="Times New Roman" w:hAnsi="Times New Roman" w:cs="Times New Roman"/>
        </w:rPr>
        <w:t>Analisis</w:t>
      </w:r>
      <w:r w:rsidRPr="001B4852">
        <w:rPr>
          <w:rFonts w:ascii="Times New Roman" w:hAnsi="Times New Roman" w:cs="Times New Roman"/>
          <w:spacing w:val="28"/>
        </w:rPr>
        <w:t xml:space="preserve"> </w:t>
      </w:r>
      <w:proofErr w:type="spellStart"/>
      <w:r w:rsidRPr="001B4852">
        <w:rPr>
          <w:rFonts w:ascii="Times New Roman" w:hAnsi="Times New Roman" w:cs="Times New Roman"/>
        </w:rPr>
        <w:t>Dukungan</w:t>
      </w:r>
      <w:proofErr w:type="spellEnd"/>
      <w:r w:rsidRPr="001B4852">
        <w:rPr>
          <w:rFonts w:ascii="Times New Roman" w:hAnsi="Times New Roman" w:cs="Times New Roman"/>
          <w:spacing w:val="30"/>
        </w:rPr>
        <w:t xml:space="preserve"> </w:t>
      </w:r>
      <w:proofErr w:type="spellStart"/>
      <w:r w:rsidRPr="001B4852">
        <w:rPr>
          <w:rFonts w:ascii="Times New Roman" w:hAnsi="Times New Roman" w:cs="Times New Roman"/>
        </w:rPr>
        <w:t>Keluarga</w:t>
      </w:r>
      <w:proofErr w:type="spellEnd"/>
      <w:r w:rsidRPr="001B4852">
        <w:rPr>
          <w:rFonts w:ascii="Times New Roman" w:hAnsi="Times New Roman" w:cs="Times New Roman"/>
          <w:spacing w:val="29"/>
        </w:rPr>
        <w:t xml:space="preserve"> </w:t>
      </w:r>
      <w:proofErr w:type="spellStart"/>
      <w:r w:rsidRPr="001B4852">
        <w:rPr>
          <w:rFonts w:ascii="Times New Roman" w:hAnsi="Times New Roman" w:cs="Times New Roman"/>
        </w:rPr>
        <w:t>Dengan</w:t>
      </w:r>
      <w:proofErr w:type="spellEnd"/>
      <w:r w:rsidRPr="001B4852">
        <w:rPr>
          <w:rFonts w:ascii="Times New Roman" w:hAnsi="Times New Roman" w:cs="Times New Roman"/>
          <w:spacing w:val="30"/>
        </w:rPr>
        <w:t xml:space="preserve"> </w:t>
      </w:r>
      <w:proofErr w:type="spellStart"/>
      <w:r w:rsidRPr="001B4852">
        <w:rPr>
          <w:rFonts w:ascii="Times New Roman" w:hAnsi="Times New Roman" w:cs="Times New Roman"/>
        </w:rPr>
        <w:t>Kepatuhan</w:t>
      </w:r>
      <w:proofErr w:type="spellEnd"/>
      <w:r w:rsidRPr="001B4852">
        <w:rPr>
          <w:rFonts w:ascii="Times New Roman" w:hAnsi="Times New Roman" w:cs="Times New Roman"/>
        </w:rPr>
        <w:t xml:space="preserve"> </w:t>
      </w:r>
      <w:r w:rsidRPr="001B4852">
        <w:rPr>
          <w:rFonts w:ascii="Times New Roman" w:hAnsi="Times New Roman" w:cs="Times New Roman"/>
          <w:spacing w:val="-4"/>
        </w:rPr>
        <w:t>Diet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851"/>
        <w:gridCol w:w="850"/>
        <w:gridCol w:w="851"/>
        <w:gridCol w:w="850"/>
        <w:gridCol w:w="851"/>
        <w:gridCol w:w="822"/>
        <w:gridCol w:w="1105"/>
      </w:tblGrid>
      <w:tr w:rsidR="001B4852" w14:paraId="1152B7C8" w14:textId="77777777" w:rsidTr="00256E0F">
        <w:tc>
          <w:tcPr>
            <w:tcW w:w="2830" w:type="dxa"/>
            <w:vMerge w:val="restart"/>
            <w:vAlign w:val="center"/>
          </w:tcPr>
          <w:p w14:paraId="184BF7F7" w14:textId="77777777" w:rsidR="001B4852" w:rsidRPr="00693AA8" w:rsidRDefault="001B4852" w:rsidP="00256E0F">
            <w:pPr>
              <w:jc w:val="center"/>
              <w:rPr>
                <w:rFonts w:ascii="Times New Roman" w:hAnsi="Times New Roman"/>
                <w:b/>
              </w:rPr>
            </w:pPr>
            <w:proofErr w:type="spellStart"/>
            <w:r w:rsidRPr="00693AA8">
              <w:rPr>
                <w:rFonts w:ascii="Times New Roman" w:hAnsi="Times New Roman"/>
                <w:b/>
              </w:rPr>
              <w:t>Dukungan</w:t>
            </w:r>
            <w:proofErr w:type="spellEnd"/>
            <w:r w:rsidRPr="00693AA8">
              <w:rPr>
                <w:rFonts w:ascii="Times New Roman" w:hAnsi="Times New Roman"/>
                <w:b/>
              </w:rPr>
              <w:t xml:space="preserve"> Keluarga</w:t>
            </w:r>
          </w:p>
        </w:tc>
        <w:tc>
          <w:tcPr>
            <w:tcW w:w="3402" w:type="dxa"/>
            <w:gridSpan w:val="4"/>
            <w:vAlign w:val="center"/>
          </w:tcPr>
          <w:p w14:paraId="35747B80" w14:textId="649360DA" w:rsidR="001B4852" w:rsidRPr="00693AA8" w:rsidRDefault="001B4852" w:rsidP="00256E0F">
            <w:pPr>
              <w:jc w:val="center"/>
              <w:rPr>
                <w:rFonts w:ascii="Times New Roman" w:hAnsi="Times New Roman"/>
                <w:b/>
              </w:rPr>
            </w:pPr>
            <w:proofErr w:type="spellStart"/>
            <w:r>
              <w:rPr>
                <w:rFonts w:ascii="Times New Roman" w:hAnsi="Times New Roman"/>
                <w:b/>
              </w:rPr>
              <w:t>Kepatuhan</w:t>
            </w:r>
            <w:proofErr w:type="spellEnd"/>
            <w:r>
              <w:rPr>
                <w:rFonts w:ascii="Times New Roman" w:hAnsi="Times New Roman"/>
                <w:b/>
              </w:rPr>
              <w:t xml:space="preserve"> Diet</w:t>
            </w:r>
          </w:p>
        </w:tc>
        <w:tc>
          <w:tcPr>
            <w:tcW w:w="1673" w:type="dxa"/>
            <w:gridSpan w:val="2"/>
            <w:vMerge w:val="restart"/>
            <w:vAlign w:val="center"/>
          </w:tcPr>
          <w:p w14:paraId="50B29CE3" w14:textId="77777777" w:rsidR="001B4852" w:rsidRPr="00693AA8" w:rsidRDefault="001B4852" w:rsidP="00256E0F">
            <w:pPr>
              <w:jc w:val="center"/>
              <w:rPr>
                <w:rFonts w:ascii="Times New Roman" w:hAnsi="Times New Roman"/>
                <w:b/>
              </w:rPr>
            </w:pPr>
            <w:r w:rsidRPr="00693AA8">
              <w:rPr>
                <w:rFonts w:ascii="Times New Roman" w:hAnsi="Times New Roman"/>
                <w:b/>
              </w:rPr>
              <w:t>Total</w:t>
            </w:r>
          </w:p>
        </w:tc>
        <w:tc>
          <w:tcPr>
            <w:tcW w:w="1105" w:type="dxa"/>
            <w:vMerge w:val="restart"/>
            <w:vAlign w:val="center"/>
          </w:tcPr>
          <w:p w14:paraId="6F39A3ED" w14:textId="77777777" w:rsidR="001B4852" w:rsidRPr="00693AA8" w:rsidRDefault="001B4852" w:rsidP="00256E0F">
            <w:pPr>
              <w:jc w:val="center"/>
              <w:rPr>
                <w:rFonts w:ascii="Times New Roman" w:hAnsi="Times New Roman"/>
                <w:b/>
              </w:rPr>
            </w:pPr>
            <w:r w:rsidRPr="00693AA8">
              <w:rPr>
                <w:rFonts w:ascii="Times New Roman" w:hAnsi="Times New Roman"/>
                <w:b/>
              </w:rPr>
              <w:t>P-Value</w:t>
            </w:r>
          </w:p>
        </w:tc>
      </w:tr>
      <w:tr w:rsidR="001B4852" w14:paraId="27479B82" w14:textId="77777777" w:rsidTr="00256E0F">
        <w:tc>
          <w:tcPr>
            <w:tcW w:w="2830" w:type="dxa"/>
            <w:vMerge/>
            <w:vAlign w:val="center"/>
          </w:tcPr>
          <w:p w14:paraId="2D6130B9" w14:textId="77777777" w:rsidR="001B4852" w:rsidRDefault="001B4852" w:rsidP="00256E0F">
            <w:pPr>
              <w:jc w:val="center"/>
              <w:rPr>
                <w:rFonts w:ascii="Times New Roman" w:hAnsi="Times New Roman"/>
              </w:rPr>
            </w:pPr>
          </w:p>
        </w:tc>
        <w:tc>
          <w:tcPr>
            <w:tcW w:w="1701" w:type="dxa"/>
            <w:gridSpan w:val="2"/>
            <w:vAlign w:val="center"/>
          </w:tcPr>
          <w:p w14:paraId="04970479" w14:textId="112863B0" w:rsidR="001B4852" w:rsidRPr="00693AA8" w:rsidRDefault="001B4852" w:rsidP="00256E0F">
            <w:pPr>
              <w:jc w:val="center"/>
              <w:rPr>
                <w:rFonts w:ascii="Times New Roman" w:hAnsi="Times New Roman"/>
                <w:b/>
              </w:rPr>
            </w:pPr>
            <w:r>
              <w:rPr>
                <w:rFonts w:ascii="Times New Roman" w:hAnsi="Times New Roman"/>
                <w:b/>
              </w:rPr>
              <w:t>Buruk</w:t>
            </w:r>
          </w:p>
        </w:tc>
        <w:tc>
          <w:tcPr>
            <w:tcW w:w="1701" w:type="dxa"/>
            <w:gridSpan w:val="2"/>
            <w:vAlign w:val="center"/>
          </w:tcPr>
          <w:p w14:paraId="30935293" w14:textId="5C11D9E3" w:rsidR="001B4852" w:rsidRPr="00693AA8" w:rsidRDefault="001B4852" w:rsidP="00256E0F">
            <w:pPr>
              <w:jc w:val="center"/>
              <w:rPr>
                <w:rFonts w:ascii="Times New Roman" w:hAnsi="Times New Roman"/>
                <w:b/>
              </w:rPr>
            </w:pPr>
            <w:proofErr w:type="spellStart"/>
            <w:r w:rsidRPr="00693AA8">
              <w:rPr>
                <w:rFonts w:ascii="Times New Roman" w:hAnsi="Times New Roman"/>
                <w:b/>
              </w:rPr>
              <w:t>Cukup</w:t>
            </w:r>
            <w:proofErr w:type="spellEnd"/>
            <w:r>
              <w:rPr>
                <w:rFonts w:ascii="Times New Roman" w:hAnsi="Times New Roman"/>
                <w:b/>
              </w:rPr>
              <w:t xml:space="preserve"> + Baik</w:t>
            </w:r>
          </w:p>
        </w:tc>
        <w:tc>
          <w:tcPr>
            <w:tcW w:w="1673" w:type="dxa"/>
            <w:gridSpan w:val="2"/>
            <w:vMerge/>
            <w:vAlign w:val="center"/>
          </w:tcPr>
          <w:p w14:paraId="1ED3A938" w14:textId="77777777" w:rsidR="001B4852" w:rsidRPr="00693AA8" w:rsidRDefault="001B4852" w:rsidP="00256E0F">
            <w:pPr>
              <w:jc w:val="center"/>
              <w:rPr>
                <w:rFonts w:ascii="Times New Roman" w:hAnsi="Times New Roman"/>
                <w:b/>
              </w:rPr>
            </w:pPr>
          </w:p>
        </w:tc>
        <w:tc>
          <w:tcPr>
            <w:tcW w:w="1105" w:type="dxa"/>
            <w:vMerge/>
            <w:vAlign w:val="center"/>
          </w:tcPr>
          <w:p w14:paraId="390F9EB0" w14:textId="77777777" w:rsidR="001B4852" w:rsidRPr="00693AA8" w:rsidRDefault="001B4852" w:rsidP="00256E0F">
            <w:pPr>
              <w:jc w:val="center"/>
              <w:rPr>
                <w:rFonts w:ascii="Times New Roman" w:hAnsi="Times New Roman"/>
                <w:b/>
              </w:rPr>
            </w:pPr>
          </w:p>
        </w:tc>
      </w:tr>
      <w:tr w:rsidR="001B4852" w14:paraId="4ED2B7AA" w14:textId="77777777" w:rsidTr="00256E0F">
        <w:tc>
          <w:tcPr>
            <w:tcW w:w="2830" w:type="dxa"/>
            <w:vMerge/>
            <w:vAlign w:val="center"/>
          </w:tcPr>
          <w:p w14:paraId="01258E57" w14:textId="77777777" w:rsidR="001B4852" w:rsidRDefault="001B4852" w:rsidP="00256E0F">
            <w:pPr>
              <w:jc w:val="center"/>
              <w:rPr>
                <w:rFonts w:ascii="Times New Roman" w:hAnsi="Times New Roman"/>
              </w:rPr>
            </w:pPr>
          </w:p>
        </w:tc>
        <w:tc>
          <w:tcPr>
            <w:tcW w:w="851" w:type="dxa"/>
            <w:vAlign w:val="center"/>
          </w:tcPr>
          <w:p w14:paraId="18D2575B" w14:textId="77777777" w:rsidR="001B4852" w:rsidRPr="00693AA8" w:rsidRDefault="001B4852" w:rsidP="00256E0F">
            <w:pPr>
              <w:jc w:val="center"/>
              <w:rPr>
                <w:rFonts w:ascii="Times New Roman" w:hAnsi="Times New Roman"/>
                <w:b/>
              </w:rPr>
            </w:pPr>
            <w:r w:rsidRPr="00693AA8">
              <w:rPr>
                <w:rFonts w:ascii="Times New Roman" w:hAnsi="Times New Roman"/>
                <w:b/>
              </w:rPr>
              <w:t>N</w:t>
            </w:r>
          </w:p>
        </w:tc>
        <w:tc>
          <w:tcPr>
            <w:tcW w:w="850" w:type="dxa"/>
            <w:vAlign w:val="center"/>
          </w:tcPr>
          <w:p w14:paraId="586DF6EE" w14:textId="77777777" w:rsidR="001B4852" w:rsidRPr="00693AA8" w:rsidRDefault="001B4852" w:rsidP="00256E0F">
            <w:pPr>
              <w:jc w:val="center"/>
              <w:rPr>
                <w:rFonts w:ascii="Times New Roman" w:hAnsi="Times New Roman"/>
                <w:b/>
              </w:rPr>
            </w:pPr>
            <w:r w:rsidRPr="00693AA8">
              <w:rPr>
                <w:rFonts w:ascii="Times New Roman" w:hAnsi="Times New Roman"/>
                <w:b/>
              </w:rPr>
              <w:t>%</w:t>
            </w:r>
          </w:p>
        </w:tc>
        <w:tc>
          <w:tcPr>
            <w:tcW w:w="851" w:type="dxa"/>
            <w:vAlign w:val="center"/>
          </w:tcPr>
          <w:p w14:paraId="0DA6E8A3" w14:textId="77777777" w:rsidR="001B4852" w:rsidRPr="00693AA8" w:rsidRDefault="001B4852" w:rsidP="00256E0F">
            <w:pPr>
              <w:jc w:val="center"/>
              <w:rPr>
                <w:rFonts w:ascii="Times New Roman" w:hAnsi="Times New Roman"/>
                <w:b/>
              </w:rPr>
            </w:pPr>
            <w:r w:rsidRPr="00693AA8">
              <w:rPr>
                <w:rFonts w:ascii="Times New Roman" w:hAnsi="Times New Roman"/>
                <w:b/>
              </w:rPr>
              <w:t>N</w:t>
            </w:r>
          </w:p>
        </w:tc>
        <w:tc>
          <w:tcPr>
            <w:tcW w:w="850" w:type="dxa"/>
            <w:vAlign w:val="center"/>
          </w:tcPr>
          <w:p w14:paraId="57375AAE" w14:textId="77777777" w:rsidR="001B4852" w:rsidRPr="00693AA8" w:rsidRDefault="001B4852" w:rsidP="00256E0F">
            <w:pPr>
              <w:jc w:val="center"/>
              <w:rPr>
                <w:rFonts w:ascii="Times New Roman" w:hAnsi="Times New Roman"/>
                <w:b/>
              </w:rPr>
            </w:pPr>
            <w:r w:rsidRPr="00693AA8">
              <w:rPr>
                <w:rFonts w:ascii="Times New Roman" w:hAnsi="Times New Roman"/>
                <w:b/>
              </w:rPr>
              <w:t>%</w:t>
            </w:r>
          </w:p>
        </w:tc>
        <w:tc>
          <w:tcPr>
            <w:tcW w:w="851" w:type="dxa"/>
            <w:vAlign w:val="center"/>
          </w:tcPr>
          <w:p w14:paraId="019E9829" w14:textId="77777777" w:rsidR="001B4852" w:rsidRPr="00693AA8" w:rsidRDefault="001B4852" w:rsidP="00256E0F">
            <w:pPr>
              <w:jc w:val="center"/>
              <w:rPr>
                <w:rFonts w:ascii="Times New Roman" w:hAnsi="Times New Roman"/>
                <w:b/>
              </w:rPr>
            </w:pPr>
            <w:r w:rsidRPr="00693AA8">
              <w:rPr>
                <w:rFonts w:ascii="Times New Roman" w:hAnsi="Times New Roman"/>
                <w:b/>
              </w:rPr>
              <w:t>N</w:t>
            </w:r>
          </w:p>
        </w:tc>
        <w:tc>
          <w:tcPr>
            <w:tcW w:w="822" w:type="dxa"/>
            <w:vAlign w:val="center"/>
          </w:tcPr>
          <w:p w14:paraId="3C40134B" w14:textId="77777777" w:rsidR="001B4852" w:rsidRPr="00693AA8" w:rsidRDefault="001B4852" w:rsidP="00256E0F">
            <w:pPr>
              <w:jc w:val="center"/>
              <w:rPr>
                <w:rFonts w:ascii="Times New Roman" w:hAnsi="Times New Roman"/>
                <w:b/>
              </w:rPr>
            </w:pPr>
            <w:r w:rsidRPr="00693AA8">
              <w:rPr>
                <w:rFonts w:ascii="Times New Roman" w:hAnsi="Times New Roman"/>
                <w:b/>
              </w:rPr>
              <w:t>%</w:t>
            </w:r>
          </w:p>
        </w:tc>
        <w:tc>
          <w:tcPr>
            <w:tcW w:w="1105" w:type="dxa"/>
            <w:vMerge/>
            <w:vAlign w:val="center"/>
          </w:tcPr>
          <w:p w14:paraId="0130F925" w14:textId="77777777" w:rsidR="001B4852" w:rsidRPr="00693AA8" w:rsidRDefault="001B4852" w:rsidP="00256E0F">
            <w:pPr>
              <w:jc w:val="center"/>
              <w:rPr>
                <w:rFonts w:ascii="Times New Roman" w:hAnsi="Times New Roman"/>
                <w:b/>
              </w:rPr>
            </w:pPr>
          </w:p>
        </w:tc>
      </w:tr>
      <w:tr w:rsidR="001B4852" w14:paraId="3206FE5F" w14:textId="77777777" w:rsidTr="00256E0F">
        <w:tc>
          <w:tcPr>
            <w:tcW w:w="2830" w:type="dxa"/>
            <w:vAlign w:val="center"/>
          </w:tcPr>
          <w:p w14:paraId="04DCC995" w14:textId="77777777" w:rsidR="001B4852" w:rsidRPr="00693AA8" w:rsidRDefault="001B4852" w:rsidP="00256E0F">
            <w:pPr>
              <w:jc w:val="center"/>
              <w:rPr>
                <w:rFonts w:ascii="Times New Roman" w:hAnsi="Times New Roman"/>
                <w:b/>
              </w:rPr>
            </w:pPr>
            <w:r w:rsidRPr="00693AA8">
              <w:rPr>
                <w:rFonts w:ascii="Times New Roman" w:hAnsi="Times New Roman"/>
                <w:b/>
              </w:rPr>
              <w:t>Kurang</w:t>
            </w:r>
          </w:p>
        </w:tc>
        <w:tc>
          <w:tcPr>
            <w:tcW w:w="851" w:type="dxa"/>
            <w:vAlign w:val="center"/>
          </w:tcPr>
          <w:p w14:paraId="252E0962" w14:textId="77777777" w:rsidR="001B4852" w:rsidRDefault="001B4852" w:rsidP="00256E0F">
            <w:pPr>
              <w:jc w:val="center"/>
              <w:rPr>
                <w:rFonts w:ascii="Times New Roman" w:hAnsi="Times New Roman"/>
              </w:rPr>
            </w:pPr>
            <w:r>
              <w:rPr>
                <w:rFonts w:ascii="Times New Roman" w:hAnsi="Times New Roman"/>
              </w:rPr>
              <w:t>7</w:t>
            </w:r>
          </w:p>
        </w:tc>
        <w:tc>
          <w:tcPr>
            <w:tcW w:w="850" w:type="dxa"/>
            <w:vAlign w:val="center"/>
          </w:tcPr>
          <w:p w14:paraId="722ACD8A" w14:textId="77777777" w:rsidR="001B4852" w:rsidRDefault="001B4852" w:rsidP="00256E0F">
            <w:pPr>
              <w:jc w:val="center"/>
              <w:rPr>
                <w:rFonts w:ascii="Times New Roman" w:hAnsi="Times New Roman"/>
              </w:rPr>
            </w:pPr>
            <w:r>
              <w:rPr>
                <w:rFonts w:ascii="Times New Roman" w:hAnsi="Times New Roman"/>
              </w:rPr>
              <w:t>7,3</w:t>
            </w:r>
          </w:p>
        </w:tc>
        <w:tc>
          <w:tcPr>
            <w:tcW w:w="851" w:type="dxa"/>
            <w:vAlign w:val="center"/>
          </w:tcPr>
          <w:p w14:paraId="6F1C1846" w14:textId="21B557B0" w:rsidR="001B4852" w:rsidRDefault="001B4852" w:rsidP="00256E0F">
            <w:pPr>
              <w:jc w:val="center"/>
              <w:rPr>
                <w:rFonts w:ascii="Times New Roman" w:hAnsi="Times New Roman"/>
              </w:rPr>
            </w:pPr>
            <w:r>
              <w:rPr>
                <w:rFonts w:ascii="Times New Roman" w:hAnsi="Times New Roman"/>
              </w:rPr>
              <w:t>1</w:t>
            </w:r>
          </w:p>
        </w:tc>
        <w:tc>
          <w:tcPr>
            <w:tcW w:w="850" w:type="dxa"/>
            <w:vAlign w:val="center"/>
          </w:tcPr>
          <w:p w14:paraId="23DC1A0F" w14:textId="136D241D" w:rsidR="001B4852" w:rsidRDefault="001B4852" w:rsidP="00256E0F">
            <w:pPr>
              <w:jc w:val="center"/>
              <w:rPr>
                <w:rFonts w:ascii="Times New Roman" w:hAnsi="Times New Roman"/>
              </w:rPr>
            </w:pPr>
            <w:r>
              <w:rPr>
                <w:rFonts w:ascii="Times New Roman" w:hAnsi="Times New Roman"/>
              </w:rPr>
              <w:t>1,0</w:t>
            </w:r>
          </w:p>
        </w:tc>
        <w:tc>
          <w:tcPr>
            <w:tcW w:w="851" w:type="dxa"/>
            <w:vAlign w:val="center"/>
          </w:tcPr>
          <w:p w14:paraId="4DE08931" w14:textId="04057086" w:rsidR="001B4852" w:rsidRDefault="001B4852" w:rsidP="00256E0F">
            <w:pPr>
              <w:jc w:val="center"/>
              <w:rPr>
                <w:rFonts w:ascii="Times New Roman" w:hAnsi="Times New Roman"/>
              </w:rPr>
            </w:pPr>
            <w:r>
              <w:rPr>
                <w:rFonts w:ascii="Times New Roman" w:hAnsi="Times New Roman"/>
              </w:rPr>
              <w:t>8</w:t>
            </w:r>
          </w:p>
        </w:tc>
        <w:tc>
          <w:tcPr>
            <w:tcW w:w="822" w:type="dxa"/>
            <w:vAlign w:val="center"/>
          </w:tcPr>
          <w:p w14:paraId="39FBEB2D" w14:textId="25F79D9D" w:rsidR="001B4852" w:rsidRDefault="001B4852" w:rsidP="00256E0F">
            <w:pPr>
              <w:jc w:val="center"/>
              <w:rPr>
                <w:rFonts w:ascii="Times New Roman" w:hAnsi="Times New Roman"/>
              </w:rPr>
            </w:pPr>
            <w:r>
              <w:rPr>
                <w:rFonts w:ascii="Times New Roman" w:hAnsi="Times New Roman"/>
              </w:rPr>
              <w:t>8,3</w:t>
            </w:r>
          </w:p>
        </w:tc>
        <w:tc>
          <w:tcPr>
            <w:tcW w:w="1105" w:type="dxa"/>
            <w:vMerge w:val="restart"/>
            <w:vAlign w:val="center"/>
          </w:tcPr>
          <w:p w14:paraId="1079F70A" w14:textId="77777777" w:rsidR="001B4852" w:rsidRDefault="001B4852" w:rsidP="00256E0F">
            <w:pPr>
              <w:jc w:val="center"/>
              <w:rPr>
                <w:rFonts w:ascii="Times New Roman" w:hAnsi="Times New Roman"/>
              </w:rPr>
            </w:pPr>
            <w:r>
              <w:rPr>
                <w:rFonts w:ascii="Times New Roman" w:hAnsi="Times New Roman"/>
              </w:rPr>
              <w:t>0,000</w:t>
            </w:r>
          </w:p>
        </w:tc>
      </w:tr>
      <w:tr w:rsidR="001B4852" w14:paraId="2A658B83" w14:textId="77777777" w:rsidTr="00256E0F">
        <w:tc>
          <w:tcPr>
            <w:tcW w:w="2830" w:type="dxa"/>
            <w:vAlign w:val="center"/>
          </w:tcPr>
          <w:p w14:paraId="51593DC7" w14:textId="77777777" w:rsidR="001B4852" w:rsidRPr="00693AA8" w:rsidRDefault="001B4852" w:rsidP="00256E0F">
            <w:pPr>
              <w:jc w:val="center"/>
              <w:rPr>
                <w:rFonts w:ascii="Times New Roman" w:hAnsi="Times New Roman"/>
                <w:b/>
              </w:rPr>
            </w:pPr>
            <w:proofErr w:type="spellStart"/>
            <w:r w:rsidRPr="00693AA8">
              <w:rPr>
                <w:rFonts w:ascii="Times New Roman" w:hAnsi="Times New Roman"/>
                <w:b/>
              </w:rPr>
              <w:t>Cukup</w:t>
            </w:r>
            <w:proofErr w:type="spellEnd"/>
            <w:r w:rsidRPr="00693AA8">
              <w:rPr>
                <w:rFonts w:ascii="Times New Roman" w:hAnsi="Times New Roman"/>
                <w:b/>
              </w:rPr>
              <w:t xml:space="preserve"> + Baik</w:t>
            </w:r>
          </w:p>
        </w:tc>
        <w:tc>
          <w:tcPr>
            <w:tcW w:w="851" w:type="dxa"/>
            <w:vAlign w:val="center"/>
          </w:tcPr>
          <w:p w14:paraId="67A3EF21" w14:textId="387413CD" w:rsidR="001B4852" w:rsidRDefault="001B4852" w:rsidP="00256E0F">
            <w:pPr>
              <w:jc w:val="center"/>
              <w:rPr>
                <w:rFonts w:ascii="Times New Roman" w:hAnsi="Times New Roman"/>
              </w:rPr>
            </w:pPr>
            <w:r>
              <w:rPr>
                <w:rFonts w:ascii="Times New Roman" w:hAnsi="Times New Roman"/>
              </w:rPr>
              <w:t>9</w:t>
            </w:r>
          </w:p>
        </w:tc>
        <w:tc>
          <w:tcPr>
            <w:tcW w:w="850" w:type="dxa"/>
            <w:vAlign w:val="center"/>
          </w:tcPr>
          <w:p w14:paraId="1719BE26" w14:textId="25F867AD" w:rsidR="001B4852" w:rsidRDefault="001B4852" w:rsidP="00256E0F">
            <w:pPr>
              <w:jc w:val="center"/>
              <w:rPr>
                <w:rFonts w:ascii="Times New Roman" w:hAnsi="Times New Roman"/>
              </w:rPr>
            </w:pPr>
            <w:r>
              <w:rPr>
                <w:rFonts w:ascii="Times New Roman" w:hAnsi="Times New Roman"/>
              </w:rPr>
              <w:t>9,4</w:t>
            </w:r>
          </w:p>
        </w:tc>
        <w:tc>
          <w:tcPr>
            <w:tcW w:w="851" w:type="dxa"/>
            <w:vAlign w:val="center"/>
          </w:tcPr>
          <w:p w14:paraId="51A086A1" w14:textId="31EDD344" w:rsidR="001B4852" w:rsidRDefault="001B4852" w:rsidP="00256E0F">
            <w:pPr>
              <w:jc w:val="center"/>
              <w:rPr>
                <w:rFonts w:ascii="Times New Roman" w:hAnsi="Times New Roman"/>
              </w:rPr>
            </w:pPr>
            <w:r>
              <w:rPr>
                <w:rFonts w:ascii="Times New Roman" w:hAnsi="Times New Roman"/>
              </w:rPr>
              <w:t>79</w:t>
            </w:r>
          </w:p>
        </w:tc>
        <w:tc>
          <w:tcPr>
            <w:tcW w:w="850" w:type="dxa"/>
            <w:vAlign w:val="center"/>
          </w:tcPr>
          <w:p w14:paraId="1659ABA1" w14:textId="40A9616E" w:rsidR="001B4852" w:rsidRDefault="001B4852" w:rsidP="00256E0F">
            <w:pPr>
              <w:jc w:val="center"/>
              <w:rPr>
                <w:rFonts w:ascii="Times New Roman" w:hAnsi="Times New Roman"/>
              </w:rPr>
            </w:pPr>
            <w:r>
              <w:rPr>
                <w:rFonts w:ascii="Times New Roman" w:hAnsi="Times New Roman"/>
              </w:rPr>
              <w:t>82,3</w:t>
            </w:r>
          </w:p>
        </w:tc>
        <w:tc>
          <w:tcPr>
            <w:tcW w:w="851" w:type="dxa"/>
            <w:vAlign w:val="center"/>
          </w:tcPr>
          <w:p w14:paraId="0919EA80" w14:textId="0FEE04B7" w:rsidR="001B4852" w:rsidRDefault="001B4852" w:rsidP="00256E0F">
            <w:pPr>
              <w:jc w:val="center"/>
              <w:rPr>
                <w:rFonts w:ascii="Times New Roman" w:hAnsi="Times New Roman"/>
              </w:rPr>
            </w:pPr>
            <w:r>
              <w:rPr>
                <w:rFonts w:ascii="Times New Roman" w:hAnsi="Times New Roman"/>
              </w:rPr>
              <w:t>88</w:t>
            </w:r>
          </w:p>
        </w:tc>
        <w:tc>
          <w:tcPr>
            <w:tcW w:w="822" w:type="dxa"/>
            <w:vAlign w:val="center"/>
          </w:tcPr>
          <w:p w14:paraId="4245EE04" w14:textId="1B87FD7F" w:rsidR="001B4852" w:rsidRDefault="001B4852" w:rsidP="00256E0F">
            <w:pPr>
              <w:jc w:val="center"/>
              <w:rPr>
                <w:rFonts w:ascii="Times New Roman" w:hAnsi="Times New Roman"/>
              </w:rPr>
            </w:pPr>
            <w:r>
              <w:rPr>
                <w:rFonts w:ascii="Times New Roman" w:hAnsi="Times New Roman"/>
              </w:rPr>
              <w:t>9</w:t>
            </w:r>
            <w:r w:rsidR="00415A9A">
              <w:rPr>
                <w:rFonts w:ascii="Times New Roman" w:hAnsi="Times New Roman"/>
              </w:rPr>
              <w:t>1,7</w:t>
            </w:r>
          </w:p>
        </w:tc>
        <w:tc>
          <w:tcPr>
            <w:tcW w:w="1105" w:type="dxa"/>
            <w:vMerge/>
            <w:vAlign w:val="center"/>
          </w:tcPr>
          <w:p w14:paraId="0FC8EE2A" w14:textId="77777777" w:rsidR="001B4852" w:rsidRDefault="001B4852" w:rsidP="00256E0F">
            <w:pPr>
              <w:jc w:val="center"/>
              <w:rPr>
                <w:rFonts w:ascii="Times New Roman" w:hAnsi="Times New Roman"/>
              </w:rPr>
            </w:pPr>
          </w:p>
        </w:tc>
      </w:tr>
      <w:tr w:rsidR="001B4852" w14:paraId="210EC500" w14:textId="77777777" w:rsidTr="00256E0F">
        <w:tc>
          <w:tcPr>
            <w:tcW w:w="2830" w:type="dxa"/>
            <w:vAlign w:val="center"/>
          </w:tcPr>
          <w:p w14:paraId="14A5FAA8" w14:textId="77777777" w:rsidR="001B4852" w:rsidRPr="00693AA8" w:rsidRDefault="001B4852" w:rsidP="00256E0F">
            <w:pPr>
              <w:jc w:val="center"/>
              <w:rPr>
                <w:rFonts w:ascii="Times New Roman" w:hAnsi="Times New Roman"/>
                <w:b/>
              </w:rPr>
            </w:pPr>
            <w:r w:rsidRPr="00693AA8">
              <w:rPr>
                <w:rFonts w:ascii="Times New Roman" w:hAnsi="Times New Roman"/>
                <w:b/>
              </w:rPr>
              <w:t>Total</w:t>
            </w:r>
          </w:p>
        </w:tc>
        <w:tc>
          <w:tcPr>
            <w:tcW w:w="851" w:type="dxa"/>
            <w:vAlign w:val="center"/>
          </w:tcPr>
          <w:p w14:paraId="3E8DBF3F" w14:textId="6551673B" w:rsidR="001B4852" w:rsidRDefault="001B4852" w:rsidP="00256E0F">
            <w:pPr>
              <w:jc w:val="center"/>
              <w:rPr>
                <w:rFonts w:ascii="Times New Roman" w:hAnsi="Times New Roman"/>
              </w:rPr>
            </w:pPr>
            <w:r>
              <w:rPr>
                <w:rFonts w:ascii="Times New Roman" w:hAnsi="Times New Roman"/>
              </w:rPr>
              <w:t>16</w:t>
            </w:r>
          </w:p>
        </w:tc>
        <w:tc>
          <w:tcPr>
            <w:tcW w:w="850" w:type="dxa"/>
            <w:vAlign w:val="center"/>
          </w:tcPr>
          <w:p w14:paraId="5EEEA0E9" w14:textId="2DBC3B81" w:rsidR="001B4852" w:rsidRDefault="001B4852" w:rsidP="00256E0F">
            <w:pPr>
              <w:jc w:val="center"/>
              <w:rPr>
                <w:rFonts w:ascii="Times New Roman" w:hAnsi="Times New Roman"/>
              </w:rPr>
            </w:pPr>
            <w:r>
              <w:rPr>
                <w:rFonts w:ascii="Times New Roman" w:hAnsi="Times New Roman"/>
              </w:rPr>
              <w:t>16,7</w:t>
            </w:r>
          </w:p>
        </w:tc>
        <w:tc>
          <w:tcPr>
            <w:tcW w:w="851" w:type="dxa"/>
            <w:vAlign w:val="center"/>
          </w:tcPr>
          <w:p w14:paraId="03A0005C" w14:textId="2F76D842" w:rsidR="001B4852" w:rsidRDefault="001B4852" w:rsidP="00256E0F">
            <w:pPr>
              <w:jc w:val="center"/>
              <w:rPr>
                <w:rFonts w:ascii="Times New Roman" w:hAnsi="Times New Roman"/>
              </w:rPr>
            </w:pPr>
            <w:r>
              <w:rPr>
                <w:rFonts w:ascii="Times New Roman" w:hAnsi="Times New Roman"/>
              </w:rPr>
              <w:t>80</w:t>
            </w:r>
          </w:p>
        </w:tc>
        <w:tc>
          <w:tcPr>
            <w:tcW w:w="850" w:type="dxa"/>
            <w:vAlign w:val="center"/>
          </w:tcPr>
          <w:p w14:paraId="2C3A8A9C" w14:textId="3E712213" w:rsidR="001B4852" w:rsidRDefault="001B4852" w:rsidP="00256E0F">
            <w:pPr>
              <w:jc w:val="center"/>
              <w:rPr>
                <w:rFonts w:ascii="Times New Roman" w:hAnsi="Times New Roman"/>
              </w:rPr>
            </w:pPr>
            <w:r>
              <w:rPr>
                <w:rFonts w:ascii="Times New Roman" w:hAnsi="Times New Roman"/>
              </w:rPr>
              <w:t>83,3</w:t>
            </w:r>
          </w:p>
        </w:tc>
        <w:tc>
          <w:tcPr>
            <w:tcW w:w="851" w:type="dxa"/>
            <w:vAlign w:val="center"/>
          </w:tcPr>
          <w:p w14:paraId="5CE45D8F" w14:textId="77777777" w:rsidR="001B4852" w:rsidRDefault="001B4852" w:rsidP="00256E0F">
            <w:pPr>
              <w:jc w:val="center"/>
              <w:rPr>
                <w:rFonts w:ascii="Times New Roman" w:hAnsi="Times New Roman"/>
              </w:rPr>
            </w:pPr>
            <w:r>
              <w:rPr>
                <w:rFonts w:ascii="Times New Roman" w:hAnsi="Times New Roman"/>
              </w:rPr>
              <w:t>96</w:t>
            </w:r>
          </w:p>
        </w:tc>
        <w:tc>
          <w:tcPr>
            <w:tcW w:w="822" w:type="dxa"/>
            <w:vAlign w:val="center"/>
          </w:tcPr>
          <w:p w14:paraId="3FE61D74" w14:textId="7690B7F0" w:rsidR="001B4852" w:rsidRDefault="001B4852" w:rsidP="00256E0F">
            <w:pPr>
              <w:jc w:val="center"/>
              <w:rPr>
                <w:rFonts w:ascii="Times New Roman" w:hAnsi="Times New Roman"/>
              </w:rPr>
            </w:pPr>
            <w:r>
              <w:rPr>
                <w:rFonts w:ascii="Times New Roman" w:hAnsi="Times New Roman"/>
              </w:rPr>
              <w:t>100</w:t>
            </w:r>
            <w:r w:rsidR="00415A9A">
              <w:rPr>
                <w:rFonts w:ascii="Times New Roman" w:hAnsi="Times New Roman"/>
              </w:rPr>
              <w:t>,0</w:t>
            </w:r>
          </w:p>
        </w:tc>
        <w:tc>
          <w:tcPr>
            <w:tcW w:w="1105" w:type="dxa"/>
            <w:vMerge/>
            <w:vAlign w:val="center"/>
          </w:tcPr>
          <w:p w14:paraId="7A04B132" w14:textId="77777777" w:rsidR="001B4852" w:rsidRDefault="001B4852" w:rsidP="00256E0F">
            <w:pPr>
              <w:jc w:val="center"/>
              <w:rPr>
                <w:rFonts w:ascii="Times New Roman" w:hAnsi="Times New Roman"/>
              </w:rPr>
            </w:pPr>
          </w:p>
        </w:tc>
      </w:tr>
    </w:tbl>
    <w:p w14:paraId="168545E0" w14:textId="77777777" w:rsidR="00077EA4" w:rsidRDefault="00077EA4" w:rsidP="00817236">
      <w:pPr>
        <w:spacing w:line="360" w:lineRule="auto"/>
        <w:jc w:val="both"/>
        <w:rPr>
          <w:rFonts w:ascii="Times New Roman" w:hAnsi="Times New Roman" w:cs="Times New Roman"/>
          <w:b/>
        </w:rPr>
      </w:pPr>
    </w:p>
    <w:p w14:paraId="23AACC2F" w14:textId="77777777" w:rsidR="00734BE7" w:rsidRDefault="00734BE7" w:rsidP="00817236">
      <w:pPr>
        <w:spacing w:line="360" w:lineRule="auto"/>
        <w:jc w:val="both"/>
        <w:rPr>
          <w:rFonts w:ascii="Times New Roman" w:hAnsi="Times New Roman" w:cs="Times New Roman"/>
        </w:rPr>
        <w:sectPr w:rsidR="00734BE7" w:rsidSect="00734BE7">
          <w:type w:val="continuous"/>
          <w:pgSz w:w="11900" w:h="16840"/>
          <w:pgMar w:top="1440" w:right="1440" w:bottom="1440" w:left="1440" w:header="708" w:footer="708" w:gutter="0"/>
          <w:cols w:space="708"/>
          <w:docGrid w:linePitch="360"/>
        </w:sectPr>
      </w:pPr>
    </w:p>
    <w:p w14:paraId="4853980F" w14:textId="4AB84CFC" w:rsidR="00077EA4" w:rsidRPr="00415A9A" w:rsidRDefault="00415A9A" w:rsidP="00817236">
      <w:pPr>
        <w:spacing w:line="360" w:lineRule="auto"/>
        <w:jc w:val="both"/>
        <w:rPr>
          <w:rFonts w:ascii="Times New Roman" w:hAnsi="Times New Roman" w:cs="Times New Roman"/>
          <w:b/>
        </w:rPr>
      </w:pPr>
      <w:r w:rsidRPr="00415A9A">
        <w:rPr>
          <w:rFonts w:ascii="Times New Roman" w:hAnsi="Times New Roman" w:cs="Times New Roman"/>
        </w:rPr>
        <w:t xml:space="preserve">Hasil </w:t>
      </w:r>
      <w:proofErr w:type="spellStart"/>
      <w:r w:rsidRPr="00415A9A">
        <w:rPr>
          <w:rFonts w:ascii="Times New Roman" w:hAnsi="Times New Roman" w:cs="Times New Roman"/>
        </w:rPr>
        <w:t>analitik</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menggunakan</w:t>
      </w:r>
      <w:proofErr w:type="spellEnd"/>
      <w:r w:rsidRPr="00415A9A">
        <w:rPr>
          <w:rFonts w:ascii="Times New Roman" w:hAnsi="Times New Roman" w:cs="Times New Roman"/>
        </w:rPr>
        <w:t xml:space="preserve"> uji </w:t>
      </w:r>
      <w:r w:rsidRPr="00415A9A">
        <w:rPr>
          <w:rFonts w:ascii="Times New Roman" w:hAnsi="Times New Roman" w:cs="Times New Roman"/>
          <w:i/>
        </w:rPr>
        <w:t xml:space="preserve">Fisher's Exact </w:t>
      </w:r>
      <w:proofErr w:type="spellStart"/>
      <w:r w:rsidRPr="00415A9A">
        <w:rPr>
          <w:rFonts w:ascii="Times New Roman" w:hAnsi="Times New Roman" w:cs="Times New Roman"/>
        </w:rPr>
        <w:t>didapatkan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nilai</w:t>
      </w:r>
      <w:proofErr w:type="spellEnd"/>
      <w:r w:rsidRPr="00415A9A">
        <w:rPr>
          <w:rFonts w:ascii="Times New Roman" w:hAnsi="Times New Roman" w:cs="Times New Roman"/>
        </w:rPr>
        <w:t xml:space="preserve"> </w:t>
      </w:r>
      <w:r w:rsidRPr="00415A9A">
        <w:rPr>
          <w:rFonts w:ascii="Times New Roman" w:hAnsi="Times New Roman" w:cs="Times New Roman"/>
          <w:i/>
        </w:rPr>
        <w:t xml:space="preserve">p-value </w:t>
      </w:r>
      <w:r w:rsidRPr="00415A9A">
        <w:rPr>
          <w:rFonts w:ascii="Times New Roman" w:hAnsi="Times New Roman" w:cs="Times New Roman"/>
        </w:rPr>
        <w:t xml:space="preserve">0,000 (p &lt; 0,05) </w:t>
      </w:r>
      <w:proofErr w:type="spellStart"/>
      <w:r w:rsidRPr="00415A9A">
        <w:rPr>
          <w:rFonts w:ascii="Times New Roman" w:hAnsi="Times New Roman" w:cs="Times New Roman"/>
        </w:rPr>
        <w:t>menunjukkan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ada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hubungan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antara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keluarga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dengan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kepatuhan</w:t>
      </w:r>
      <w:proofErr w:type="spellEnd"/>
      <w:r w:rsidRPr="00415A9A">
        <w:rPr>
          <w:rFonts w:ascii="Times New Roman" w:hAnsi="Times New Roman" w:cs="Times New Roman"/>
        </w:rPr>
        <w:t xml:space="preserve"> diet </w:t>
      </w:r>
      <w:proofErr w:type="spellStart"/>
      <w:r w:rsidRPr="00415A9A">
        <w:rPr>
          <w:rFonts w:ascii="Times New Roman" w:hAnsi="Times New Roman" w:cs="Times New Roman"/>
        </w:rPr>
        <w:t>pasien</w:t>
      </w:r>
      <w:proofErr w:type="spellEnd"/>
      <w:r w:rsidRPr="00415A9A">
        <w:rPr>
          <w:rFonts w:ascii="Times New Roman" w:hAnsi="Times New Roman" w:cs="Times New Roman"/>
        </w:rPr>
        <w:t xml:space="preserve"> Diabetes </w:t>
      </w:r>
      <w:proofErr w:type="spellStart"/>
      <w:r w:rsidRPr="00415A9A">
        <w:rPr>
          <w:rFonts w:ascii="Times New Roman" w:hAnsi="Times New Roman" w:cs="Times New Roman"/>
        </w:rPr>
        <w:t>Melitus</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Tipe</w:t>
      </w:r>
      <w:proofErr w:type="spellEnd"/>
      <w:r w:rsidRPr="00415A9A">
        <w:rPr>
          <w:rFonts w:ascii="Times New Roman" w:hAnsi="Times New Roman" w:cs="Times New Roman"/>
        </w:rPr>
        <w:t xml:space="preserve"> 2 di </w:t>
      </w:r>
      <w:proofErr w:type="spellStart"/>
      <w:r w:rsidRPr="00415A9A">
        <w:rPr>
          <w:rFonts w:ascii="Times New Roman" w:hAnsi="Times New Roman" w:cs="Times New Roman"/>
        </w:rPr>
        <w:t>Instalasi</w:t>
      </w:r>
      <w:proofErr w:type="spellEnd"/>
      <w:r w:rsidRPr="00415A9A">
        <w:rPr>
          <w:rFonts w:ascii="Times New Roman" w:hAnsi="Times New Roman" w:cs="Times New Roman"/>
        </w:rPr>
        <w:t xml:space="preserve"> Rawat Jalan RS Muhammadiyah Palembang.</w:t>
      </w:r>
    </w:p>
    <w:p w14:paraId="16B9CED5" w14:textId="6C99D3C9" w:rsidR="00077EA4" w:rsidRDefault="00077EA4" w:rsidP="00817236">
      <w:pPr>
        <w:spacing w:line="360" w:lineRule="auto"/>
        <w:jc w:val="both"/>
        <w:rPr>
          <w:rFonts w:ascii="Times New Roman" w:hAnsi="Times New Roman" w:cs="Times New Roman"/>
          <w:b/>
        </w:rPr>
      </w:pPr>
    </w:p>
    <w:p w14:paraId="00143923" w14:textId="1E669E64" w:rsidR="00817236" w:rsidRDefault="00937974" w:rsidP="00817236">
      <w:pPr>
        <w:spacing w:line="360" w:lineRule="auto"/>
        <w:jc w:val="both"/>
        <w:rPr>
          <w:rFonts w:ascii="Times New Roman" w:hAnsi="Times New Roman" w:cs="Times New Roman"/>
          <w:b/>
        </w:rPr>
      </w:pPr>
      <w:r>
        <w:rPr>
          <w:rFonts w:ascii="Times New Roman" w:hAnsi="Times New Roman" w:cs="Times New Roman"/>
          <w:b/>
        </w:rPr>
        <w:t>PEMBAHASAN</w:t>
      </w:r>
    </w:p>
    <w:p w14:paraId="5A46A8D0" w14:textId="502F6B70" w:rsidR="00415A9A" w:rsidRPr="00415A9A" w:rsidRDefault="00415A9A" w:rsidP="00415A9A">
      <w:pPr>
        <w:spacing w:line="360" w:lineRule="auto"/>
        <w:jc w:val="both"/>
        <w:rPr>
          <w:rFonts w:ascii="Times New Roman" w:hAnsi="Times New Roman" w:cs="Times New Roman"/>
          <w:b/>
        </w:rPr>
      </w:pPr>
      <w:r>
        <w:rPr>
          <w:rFonts w:ascii="Times New Roman" w:hAnsi="Times New Roman" w:cs="Times New Roman"/>
          <w:b/>
        </w:rPr>
        <w:t xml:space="preserve">Tingkat Dukungan </w:t>
      </w:r>
      <w:proofErr w:type="spellStart"/>
      <w:r>
        <w:rPr>
          <w:rFonts w:ascii="Times New Roman" w:hAnsi="Times New Roman" w:cs="Times New Roman"/>
          <w:b/>
        </w:rPr>
        <w:t>Keluarga</w:t>
      </w:r>
      <w:proofErr w:type="spellEnd"/>
    </w:p>
    <w:p w14:paraId="0200301D" w14:textId="4942FC3C" w:rsidR="00D30D8C" w:rsidRPr="00415A9A" w:rsidRDefault="00415A9A" w:rsidP="00D30D8C">
      <w:pPr>
        <w:spacing w:line="360" w:lineRule="auto"/>
        <w:ind w:firstLine="567"/>
        <w:jc w:val="both"/>
        <w:rPr>
          <w:rFonts w:ascii="Times New Roman" w:hAnsi="Times New Roman" w:cs="Times New Roman"/>
        </w:rPr>
      </w:pPr>
      <w:proofErr w:type="spellStart"/>
      <w:r w:rsidRPr="00415A9A">
        <w:rPr>
          <w:rFonts w:ascii="Times New Roman" w:hAnsi="Times New Roman" w:cs="Times New Roman"/>
        </w:rPr>
        <w:t>Berdasarkan</w:t>
      </w:r>
      <w:proofErr w:type="spellEnd"/>
      <w:r w:rsidRPr="00415A9A">
        <w:rPr>
          <w:rFonts w:ascii="Times New Roman" w:hAnsi="Times New Roman" w:cs="Times New Roman"/>
        </w:rPr>
        <w:t xml:space="preserve"> data </w:t>
      </w:r>
      <w:proofErr w:type="spellStart"/>
      <w:r w:rsidRPr="00415A9A">
        <w:rPr>
          <w:rFonts w:ascii="Times New Roman" w:hAnsi="Times New Roman" w:cs="Times New Roman"/>
        </w:rPr>
        <w:t>penilitian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didapatkan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keluarga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terhadap</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pasien</w:t>
      </w:r>
      <w:proofErr w:type="spellEnd"/>
      <w:r w:rsidRPr="00415A9A">
        <w:rPr>
          <w:rFonts w:ascii="Times New Roman" w:hAnsi="Times New Roman" w:cs="Times New Roman"/>
        </w:rPr>
        <w:t xml:space="preserve"> diabetes mellitus </w:t>
      </w:r>
      <w:proofErr w:type="spellStart"/>
      <w:r w:rsidRPr="00415A9A">
        <w:rPr>
          <w:rFonts w:ascii="Times New Roman" w:hAnsi="Times New Roman" w:cs="Times New Roman"/>
        </w:rPr>
        <w:t>tipe</w:t>
      </w:r>
      <w:proofErr w:type="spellEnd"/>
      <w:r w:rsidRPr="00415A9A">
        <w:rPr>
          <w:rFonts w:ascii="Times New Roman" w:hAnsi="Times New Roman" w:cs="Times New Roman"/>
        </w:rPr>
        <w:t xml:space="preserve"> 2 di </w:t>
      </w:r>
      <w:proofErr w:type="spellStart"/>
      <w:r w:rsidRPr="00415A9A">
        <w:rPr>
          <w:rFonts w:ascii="Times New Roman" w:hAnsi="Times New Roman" w:cs="Times New Roman"/>
        </w:rPr>
        <w:t>Instalasi</w:t>
      </w:r>
      <w:proofErr w:type="spellEnd"/>
      <w:r w:rsidRPr="00415A9A">
        <w:rPr>
          <w:rFonts w:ascii="Times New Roman" w:hAnsi="Times New Roman" w:cs="Times New Roman"/>
        </w:rPr>
        <w:t xml:space="preserve"> Rawat Jalan RS Muhammadiyah Palembang </w:t>
      </w:r>
      <w:proofErr w:type="spellStart"/>
      <w:r w:rsidRPr="00415A9A">
        <w:rPr>
          <w:rFonts w:ascii="Times New Roman" w:hAnsi="Times New Roman" w:cs="Times New Roman"/>
        </w:rPr>
        <w:t>menunjukkan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hasil</w:t>
      </w:r>
      <w:proofErr w:type="spellEnd"/>
      <w:r w:rsidRPr="00415A9A">
        <w:rPr>
          <w:rFonts w:ascii="Times New Roman" w:hAnsi="Times New Roman" w:cs="Times New Roman"/>
        </w:rPr>
        <w:t xml:space="preserve"> yang sangat </w:t>
      </w:r>
      <w:proofErr w:type="spellStart"/>
      <w:r w:rsidRPr="00415A9A">
        <w:rPr>
          <w:rFonts w:ascii="Times New Roman" w:hAnsi="Times New Roman" w:cs="Times New Roman"/>
        </w:rPr>
        <w:t>positif</w:t>
      </w:r>
      <w:proofErr w:type="spellEnd"/>
      <w:r w:rsidRPr="00415A9A">
        <w:rPr>
          <w:rFonts w:ascii="Times New Roman" w:hAnsi="Times New Roman" w:cs="Times New Roman"/>
        </w:rPr>
        <w:t xml:space="preserve">, di mana 76 orang (79,2%) </w:t>
      </w:r>
      <w:proofErr w:type="spellStart"/>
      <w:r w:rsidRPr="00415A9A">
        <w:rPr>
          <w:rFonts w:ascii="Times New Roman" w:hAnsi="Times New Roman" w:cs="Times New Roman"/>
        </w:rPr>
        <w:t>mendapatkan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yang </w:t>
      </w:r>
      <w:proofErr w:type="spellStart"/>
      <w:r w:rsidRPr="00415A9A">
        <w:rPr>
          <w:rFonts w:ascii="Times New Roman" w:hAnsi="Times New Roman" w:cs="Times New Roman"/>
        </w:rPr>
        <w:t>baik</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keluarga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memainkan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peran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penting</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dalam</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manajemen</w:t>
      </w:r>
      <w:proofErr w:type="spellEnd"/>
      <w:r w:rsidRPr="00415A9A">
        <w:rPr>
          <w:rFonts w:ascii="Times New Roman" w:hAnsi="Times New Roman" w:cs="Times New Roman"/>
        </w:rPr>
        <w:t xml:space="preserve"> diabetes, </w:t>
      </w:r>
      <w:proofErr w:type="spellStart"/>
      <w:r w:rsidRPr="00415A9A">
        <w:rPr>
          <w:rFonts w:ascii="Times New Roman" w:hAnsi="Times New Roman" w:cs="Times New Roman"/>
        </w:rPr>
        <w:t>terutama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dalam</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aspek</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pengaturan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pola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makan</w:t>
      </w:r>
      <w:proofErr w:type="spellEnd"/>
      <w:r w:rsidRPr="00415A9A">
        <w:rPr>
          <w:rFonts w:ascii="Times New Roman" w:hAnsi="Times New Roman" w:cs="Times New Roman"/>
        </w:rPr>
        <w:t xml:space="preserve"> dan </w:t>
      </w:r>
      <w:proofErr w:type="spellStart"/>
      <w:r w:rsidRPr="00415A9A">
        <w:rPr>
          <w:rFonts w:ascii="Times New Roman" w:hAnsi="Times New Roman" w:cs="Times New Roman"/>
        </w:rPr>
        <w:t>kepatuhan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terhadap</w:t>
      </w:r>
      <w:proofErr w:type="spellEnd"/>
      <w:r w:rsidRPr="00415A9A">
        <w:rPr>
          <w:rFonts w:ascii="Times New Roman" w:hAnsi="Times New Roman" w:cs="Times New Roman"/>
        </w:rPr>
        <w:t xml:space="preserve"> diet yang dianjurkan</w:t>
      </w:r>
      <w:r w:rsidR="001F2D9B" w:rsidRPr="00415A9A">
        <w:rPr>
          <w:rFonts w:ascii="Times New Roman" w:hAnsi="Times New Roman" w:cs="Times New Roman"/>
        </w:rPr>
        <w:t>.</w:t>
      </w:r>
      <w:r w:rsidR="0004209F" w:rsidRPr="0004209F">
        <w:rPr>
          <w:rFonts w:ascii="Times New Roman" w:hAnsi="Times New Roman" w:cs="Times New Roman"/>
          <w:vertAlign w:val="superscript"/>
        </w:rPr>
        <w:t>7</w:t>
      </w:r>
    </w:p>
    <w:p w14:paraId="0EB0939B" w14:textId="5DEDA10E" w:rsidR="00415A9A" w:rsidRDefault="00415A9A" w:rsidP="00D30D8C">
      <w:pPr>
        <w:spacing w:line="360" w:lineRule="auto"/>
        <w:ind w:firstLine="567"/>
        <w:jc w:val="both"/>
        <w:rPr>
          <w:rFonts w:ascii="Times New Roman" w:hAnsi="Times New Roman" w:cs="Times New Roman"/>
        </w:rPr>
      </w:pP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keluarga</w:t>
      </w:r>
      <w:proofErr w:type="spellEnd"/>
      <w:r w:rsidRPr="00415A9A">
        <w:rPr>
          <w:rFonts w:ascii="Times New Roman" w:hAnsi="Times New Roman" w:cs="Times New Roman"/>
        </w:rPr>
        <w:t xml:space="preserve"> yang </w:t>
      </w:r>
      <w:proofErr w:type="spellStart"/>
      <w:r w:rsidRPr="00415A9A">
        <w:rPr>
          <w:rFonts w:ascii="Times New Roman" w:hAnsi="Times New Roman" w:cs="Times New Roman"/>
        </w:rPr>
        <w:t>diberikan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kepada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pasien</w:t>
      </w:r>
      <w:proofErr w:type="spellEnd"/>
      <w:r w:rsidRPr="00415A9A">
        <w:rPr>
          <w:rFonts w:ascii="Times New Roman" w:hAnsi="Times New Roman" w:cs="Times New Roman"/>
        </w:rPr>
        <w:t xml:space="preserve"> diabetes </w:t>
      </w:r>
      <w:proofErr w:type="spellStart"/>
      <w:r w:rsidRPr="00415A9A">
        <w:rPr>
          <w:rFonts w:ascii="Times New Roman" w:hAnsi="Times New Roman" w:cs="Times New Roman"/>
        </w:rPr>
        <w:t>melitus</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meliputi</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instrumental,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informasional</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penilaian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emosional</w:t>
      </w:r>
      <w:r w:rsidR="001F2D9B" w:rsidRPr="00415A9A">
        <w:rPr>
          <w:rFonts w:ascii="Times New Roman" w:hAnsi="Times New Roman" w:cs="Times New Roman"/>
        </w:rPr>
        <w:t>.</w:t>
      </w:r>
      <w:r w:rsidR="0004209F" w:rsidRPr="0004209F">
        <w:rPr>
          <w:rFonts w:ascii="Times New Roman" w:hAnsi="Times New Roman" w:cs="Times New Roman"/>
          <w:vertAlign w:val="superscript"/>
        </w:rPr>
        <w:t>7</w:t>
      </w:r>
      <w:r w:rsidRPr="00415A9A">
        <w:rPr>
          <w:rFonts w:ascii="Times New Roman" w:hAnsi="Times New Roman" w:cs="Times New Roman"/>
        </w:rPr>
        <w:t xml:space="preserve"> Pada </w:t>
      </w:r>
      <w:proofErr w:type="spellStart"/>
      <w:r w:rsidRPr="00415A9A">
        <w:rPr>
          <w:rFonts w:ascii="Times New Roman" w:hAnsi="Times New Roman" w:cs="Times New Roman"/>
        </w:rPr>
        <w:t>penelitian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ini</w:t>
      </w:r>
      <w:proofErr w:type="spellEnd"/>
      <w:r w:rsidRPr="00415A9A">
        <w:rPr>
          <w:rFonts w:ascii="Times New Roman" w:hAnsi="Times New Roman" w:cs="Times New Roman"/>
        </w:rPr>
        <w:t xml:space="preserve"> yang paling </w:t>
      </w:r>
      <w:proofErr w:type="spellStart"/>
      <w:r w:rsidRPr="00415A9A">
        <w:rPr>
          <w:rFonts w:ascii="Times New Roman" w:hAnsi="Times New Roman" w:cs="Times New Roman"/>
        </w:rPr>
        <w:t>banyak</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ditemukan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adalah</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instrumental </w:t>
      </w:r>
      <w:proofErr w:type="spellStart"/>
      <w:r w:rsidRPr="00415A9A">
        <w:rPr>
          <w:rFonts w:ascii="Times New Roman" w:hAnsi="Times New Roman" w:cs="Times New Roman"/>
        </w:rPr>
        <w:t>dari</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keluarga</w:t>
      </w:r>
      <w:proofErr w:type="spellEnd"/>
      <w:r w:rsidRPr="00415A9A">
        <w:rPr>
          <w:rFonts w:ascii="Times New Roman" w:hAnsi="Times New Roman" w:cs="Times New Roman"/>
        </w:rPr>
        <w:t xml:space="preserve"> yang </w:t>
      </w:r>
      <w:proofErr w:type="spellStart"/>
      <w:r w:rsidRPr="00415A9A">
        <w:rPr>
          <w:rFonts w:ascii="Times New Roman" w:hAnsi="Times New Roman" w:cs="Times New Roman"/>
        </w:rPr>
        <w:t>membantu</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pasien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dalam</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menyediakan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makanan</w:t>
      </w:r>
      <w:proofErr w:type="spellEnd"/>
      <w:r w:rsidRPr="00415A9A">
        <w:rPr>
          <w:rFonts w:ascii="Times New Roman" w:hAnsi="Times New Roman" w:cs="Times New Roman"/>
        </w:rPr>
        <w:t xml:space="preserve"> yang </w:t>
      </w:r>
      <w:proofErr w:type="spellStart"/>
      <w:r w:rsidRPr="00415A9A">
        <w:rPr>
          <w:rFonts w:ascii="Times New Roman" w:hAnsi="Times New Roman" w:cs="Times New Roman"/>
        </w:rPr>
        <w:t>sesuai</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dengan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kebutuhan</w:t>
      </w:r>
      <w:proofErr w:type="spellEnd"/>
      <w:r w:rsidRPr="00415A9A">
        <w:rPr>
          <w:rFonts w:ascii="Times New Roman" w:hAnsi="Times New Roman" w:cs="Times New Roman"/>
        </w:rPr>
        <w:t xml:space="preserve"> diet diabetes </w:t>
      </w:r>
      <w:proofErr w:type="spellStart"/>
      <w:r w:rsidRPr="00415A9A">
        <w:rPr>
          <w:rFonts w:ascii="Times New Roman" w:hAnsi="Times New Roman" w:cs="Times New Roman"/>
        </w:rPr>
        <w:t>melitus</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pasien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serta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dukungan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emosional</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dari</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keluarga</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untuk</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meningkatkan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motivasi</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pasien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dalam</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pengelolaan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asupan</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makanan</w:t>
      </w:r>
      <w:proofErr w:type="spellEnd"/>
      <w:r w:rsidRPr="00415A9A">
        <w:rPr>
          <w:rFonts w:ascii="Times New Roman" w:hAnsi="Times New Roman" w:cs="Times New Roman"/>
        </w:rPr>
        <w:t xml:space="preserve"> pada </w:t>
      </w:r>
      <w:proofErr w:type="spellStart"/>
      <w:r w:rsidRPr="00415A9A">
        <w:rPr>
          <w:rFonts w:ascii="Times New Roman" w:hAnsi="Times New Roman" w:cs="Times New Roman"/>
        </w:rPr>
        <w:t>pasien</w:t>
      </w:r>
      <w:proofErr w:type="spellEnd"/>
      <w:r w:rsidRPr="00415A9A">
        <w:rPr>
          <w:rFonts w:ascii="Times New Roman" w:hAnsi="Times New Roman" w:cs="Times New Roman"/>
        </w:rPr>
        <w:t xml:space="preserve"> diabetes </w:t>
      </w:r>
      <w:proofErr w:type="spellStart"/>
      <w:r w:rsidRPr="00415A9A">
        <w:rPr>
          <w:rFonts w:ascii="Times New Roman" w:hAnsi="Times New Roman" w:cs="Times New Roman"/>
        </w:rPr>
        <w:t>melitus</w:t>
      </w:r>
      <w:proofErr w:type="spellEnd"/>
      <w:r w:rsidRPr="00415A9A">
        <w:rPr>
          <w:rFonts w:ascii="Times New Roman" w:hAnsi="Times New Roman" w:cs="Times New Roman"/>
        </w:rPr>
        <w:t xml:space="preserve"> </w:t>
      </w:r>
      <w:proofErr w:type="spellStart"/>
      <w:r w:rsidRPr="00415A9A">
        <w:rPr>
          <w:rFonts w:ascii="Times New Roman" w:hAnsi="Times New Roman" w:cs="Times New Roman"/>
        </w:rPr>
        <w:t>tipe</w:t>
      </w:r>
      <w:proofErr w:type="spellEnd"/>
      <w:r w:rsidRPr="00415A9A">
        <w:rPr>
          <w:rFonts w:ascii="Times New Roman" w:hAnsi="Times New Roman" w:cs="Times New Roman"/>
        </w:rPr>
        <w:t xml:space="preserve"> 2.</w:t>
      </w:r>
    </w:p>
    <w:p w14:paraId="278CA552" w14:textId="4596D279" w:rsidR="00415A9A" w:rsidRDefault="00415A9A" w:rsidP="00415A9A">
      <w:pPr>
        <w:spacing w:line="360" w:lineRule="auto"/>
        <w:jc w:val="both"/>
        <w:rPr>
          <w:rFonts w:ascii="Times New Roman" w:hAnsi="Times New Roman" w:cs="Times New Roman"/>
          <w:b/>
        </w:rPr>
      </w:pPr>
      <w:r>
        <w:rPr>
          <w:rFonts w:ascii="Times New Roman" w:hAnsi="Times New Roman" w:cs="Times New Roman"/>
          <w:b/>
        </w:rPr>
        <w:t>Tingkat Kepatuhan Diet</w:t>
      </w:r>
    </w:p>
    <w:p w14:paraId="4615530F" w14:textId="1F05733B" w:rsidR="00415A9A" w:rsidRPr="00EA368B" w:rsidRDefault="00415A9A" w:rsidP="00415A9A">
      <w:pPr>
        <w:spacing w:line="360" w:lineRule="auto"/>
        <w:ind w:firstLine="567"/>
        <w:jc w:val="both"/>
        <w:rPr>
          <w:rFonts w:ascii="Times New Roman" w:hAnsi="Times New Roman" w:cs="Times New Roman"/>
        </w:rPr>
      </w:pPr>
      <w:proofErr w:type="spellStart"/>
      <w:r w:rsidRPr="00EA368B">
        <w:rPr>
          <w:rFonts w:ascii="Times New Roman" w:hAnsi="Times New Roman" w:cs="Times New Roman"/>
        </w:rPr>
        <w:t>Kepatuhan</w:t>
      </w:r>
      <w:proofErr w:type="spellEnd"/>
      <w:r w:rsidRPr="00EA368B">
        <w:rPr>
          <w:rFonts w:ascii="Times New Roman" w:hAnsi="Times New Roman" w:cs="Times New Roman"/>
        </w:rPr>
        <w:t xml:space="preserve"> diet pada </w:t>
      </w:r>
      <w:proofErr w:type="spellStart"/>
      <w:r w:rsidRPr="00EA368B">
        <w:rPr>
          <w:rFonts w:ascii="Times New Roman" w:hAnsi="Times New Roman" w:cs="Times New Roman"/>
        </w:rPr>
        <w:t>pasien</w:t>
      </w:r>
      <w:proofErr w:type="spellEnd"/>
      <w:r w:rsidRPr="00EA368B">
        <w:rPr>
          <w:rFonts w:ascii="Times New Roman" w:hAnsi="Times New Roman" w:cs="Times New Roman"/>
        </w:rPr>
        <w:t xml:space="preserve"> diabetes mellitus </w:t>
      </w:r>
      <w:proofErr w:type="spellStart"/>
      <w:r w:rsidRPr="00EA368B">
        <w:rPr>
          <w:rFonts w:ascii="Times New Roman" w:hAnsi="Times New Roman" w:cs="Times New Roman"/>
        </w:rPr>
        <w:t>tipe</w:t>
      </w:r>
      <w:proofErr w:type="spellEnd"/>
      <w:r w:rsidRPr="00EA368B">
        <w:rPr>
          <w:rFonts w:ascii="Times New Roman" w:hAnsi="Times New Roman" w:cs="Times New Roman"/>
        </w:rPr>
        <w:t xml:space="preserve"> 2 di </w:t>
      </w:r>
      <w:proofErr w:type="spellStart"/>
      <w:r w:rsidRPr="00EA368B">
        <w:rPr>
          <w:rFonts w:ascii="Times New Roman" w:hAnsi="Times New Roman" w:cs="Times New Roman"/>
        </w:rPr>
        <w:t>Instalasi</w:t>
      </w:r>
      <w:proofErr w:type="spellEnd"/>
      <w:r w:rsidRPr="00EA368B">
        <w:rPr>
          <w:rFonts w:ascii="Times New Roman" w:hAnsi="Times New Roman" w:cs="Times New Roman"/>
        </w:rPr>
        <w:t xml:space="preserve"> Rawat Jalan RS Muhammadiyah Palembang </w:t>
      </w:r>
      <w:proofErr w:type="spellStart"/>
      <w:r w:rsidRPr="00EA368B">
        <w:rPr>
          <w:rFonts w:ascii="Times New Roman" w:hAnsi="Times New Roman" w:cs="Times New Roman"/>
        </w:rPr>
        <w:t>menunjukkan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hasil</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baik</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dengan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sebanyak</w:t>
      </w:r>
      <w:proofErr w:type="spellEnd"/>
      <w:r w:rsidRPr="00EA368B">
        <w:rPr>
          <w:rFonts w:ascii="Times New Roman" w:hAnsi="Times New Roman" w:cs="Times New Roman"/>
        </w:rPr>
        <w:t xml:space="preserve"> 70 orang (72,9%). </w:t>
      </w:r>
      <w:proofErr w:type="spellStart"/>
      <w:r w:rsidRPr="00EA368B">
        <w:rPr>
          <w:rFonts w:ascii="Times New Roman" w:hAnsi="Times New Roman" w:cs="Times New Roman"/>
        </w:rPr>
        <w:t>Tingginya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tingkat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kepatuhan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ini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dapat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dihubungkan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dengan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beberapa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faktor</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termasuk</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dukungan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sosial</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pengetahuan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tentang</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penyakit</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aksesibilitas</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terhadap</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makanan</w:t>
      </w:r>
      <w:proofErr w:type="spellEnd"/>
      <w:r w:rsidRPr="00EA368B">
        <w:rPr>
          <w:rFonts w:ascii="Times New Roman" w:hAnsi="Times New Roman" w:cs="Times New Roman"/>
        </w:rPr>
        <w:t xml:space="preserve"> sehat</w:t>
      </w:r>
      <w:r w:rsidR="001F2D9B" w:rsidRPr="00EA368B">
        <w:rPr>
          <w:rFonts w:ascii="Times New Roman" w:hAnsi="Times New Roman" w:cs="Times New Roman"/>
        </w:rPr>
        <w:t>.</w:t>
      </w:r>
      <w:r w:rsidR="0004209F" w:rsidRPr="0004209F">
        <w:rPr>
          <w:rFonts w:ascii="Times New Roman" w:hAnsi="Times New Roman" w:cs="Times New Roman"/>
          <w:vertAlign w:val="superscript"/>
        </w:rPr>
        <w:t>8</w:t>
      </w:r>
    </w:p>
    <w:p w14:paraId="11B27461" w14:textId="49DD15BC" w:rsidR="00415A9A" w:rsidRPr="00565BB1" w:rsidRDefault="00415A9A" w:rsidP="00415A9A">
      <w:pPr>
        <w:spacing w:line="360" w:lineRule="auto"/>
        <w:ind w:firstLine="567"/>
        <w:jc w:val="both"/>
        <w:rPr>
          <w:rFonts w:ascii="Times New Roman" w:hAnsi="Times New Roman" w:cs="Times New Roman"/>
        </w:rPr>
      </w:pPr>
      <w:proofErr w:type="spellStart"/>
      <w:r w:rsidRPr="00EA368B">
        <w:rPr>
          <w:rFonts w:ascii="Times New Roman" w:hAnsi="Times New Roman" w:cs="Times New Roman"/>
        </w:rPr>
        <w:t>Kepatuhan</w:t>
      </w:r>
      <w:proofErr w:type="spellEnd"/>
      <w:r w:rsidRPr="00EA368B">
        <w:rPr>
          <w:rFonts w:ascii="Times New Roman" w:hAnsi="Times New Roman" w:cs="Times New Roman"/>
        </w:rPr>
        <w:t xml:space="preserve"> diet yang </w:t>
      </w:r>
      <w:proofErr w:type="spellStart"/>
      <w:r w:rsidRPr="00EA368B">
        <w:rPr>
          <w:rFonts w:ascii="Times New Roman" w:hAnsi="Times New Roman" w:cs="Times New Roman"/>
        </w:rPr>
        <w:t>baik</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menjadi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suatu</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perubahan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perilaku</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positif</w:t>
      </w:r>
      <w:proofErr w:type="spellEnd"/>
      <w:r w:rsidRPr="00EA368B">
        <w:rPr>
          <w:rFonts w:ascii="Times New Roman" w:hAnsi="Times New Roman" w:cs="Times New Roman"/>
        </w:rPr>
        <w:t xml:space="preserve"> dan sangat </w:t>
      </w:r>
      <w:proofErr w:type="spellStart"/>
      <w:r w:rsidRPr="00EA368B">
        <w:rPr>
          <w:rFonts w:ascii="Times New Roman" w:hAnsi="Times New Roman" w:cs="Times New Roman"/>
        </w:rPr>
        <w:t>penting</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bagi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pasien</w:t>
      </w:r>
      <w:proofErr w:type="spellEnd"/>
      <w:r w:rsidRPr="00EA368B">
        <w:rPr>
          <w:rFonts w:ascii="Times New Roman" w:hAnsi="Times New Roman" w:cs="Times New Roman"/>
        </w:rPr>
        <w:t xml:space="preserve"> diabetes mellitus </w:t>
      </w:r>
      <w:proofErr w:type="spellStart"/>
      <w:r w:rsidRPr="00EA368B">
        <w:rPr>
          <w:rFonts w:ascii="Times New Roman" w:hAnsi="Times New Roman" w:cs="Times New Roman"/>
        </w:rPr>
        <w:t>tipe</w:t>
      </w:r>
      <w:proofErr w:type="spellEnd"/>
      <w:r w:rsidRPr="00EA368B">
        <w:rPr>
          <w:rFonts w:ascii="Times New Roman" w:hAnsi="Times New Roman" w:cs="Times New Roman"/>
        </w:rPr>
        <w:t xml:space="preserve"> 2 </w:t>
      </w:r>
      <w:proofErr w:type="spellStart"/>
      <w:r w:rsidRPr="00EA368B">
        <w:rPr>
          <w:rFonts w:ascii="Times New Roman" w:hAnsi="Times New Roman" w:cs="Times New Roman"/>
        </w:rPr>
        <w:t>karena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dapat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membantu</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mengontrol</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lastRenderedPageBreak/>
        <w:t>kadar</w:t>
      </w:r>
      <w:proofErr w:type="spellEnd"/>
      <w:r w:rsidRPr="00EA368B">
        <w:rPr>
          <w:rFonts w:ascii="Times New Roman" w:hAnsi="Times New Roman" w:cs="Times New Roman"/>
        </w:rPr>
        <w:t xml:space="preserve"> gula </w:t>
      </w:r>
      <w:proofErr w:type="spellStart"/>
      <w:r w:rsidRPr="00EA368B">
        <w:rPr>
          <w:rFonts w:ascii="Times New Roman" w:hAnsi="Times New Roman" w:cs="Times New Roman"/>
        </w:rPr>
        <w:t>darah</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mencegah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komplikasi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jangka</w:t>
      </w:r>
      <w:proofErr w:type="spellEnd"/>
      <w:r w:rsidRPr="00EA368B">
        <w:rPr>
          <w:rFonts w:ascii="Times New Roman" w:hAnsi="Times New Roman" w:cs="Times New Roman"/>
        </w:rPr>
        <w:t xml:space="preserve"> panjang</w:t>
      </w:r>
      <w:r w:rsidR="001F2D9B" w:rsidRPr="00EA368B">
        <w:rPr>
          <w:rFonts w:ascii="Times New Roman" w:hAnsi="Times New Roman" w:cs="Times New Roman"/>
        </w:rPr>
        <w:t>.</w:t>
      </w:r>
      <w:r w:rsidR="00565BB1" w:rsidRPr="00565BB1">
        <w:rPr>
          <w:rFonts w:ascii="Times New Roman" w:hAnsi="Times New Roman" w:cs="Times New Roman"/>
          <w:vertAlign w:val="superscript"/>
        </w:rPr>
        <w:t>9</w:t>
      </w:r>
      <w:r w:rsidRPr="00EA368B">
        <w:rPr>
          <w:rFonts w:ascii="Times New Roman" w:hAnsi="Times New Roman" w:cs="Times New Roman"/>
        </w:rPr>
        <w:t xml:space="preserve"> </w:t>
      </w:r>
      <w:proofErr w:type="spellStart"/>
      <w:r w:rsidRPr="00EA368B">
        <w:rPr>
          <w:rFonts w:ascii="Times New Roman" w:hAnsi="Times New Roman" w:cs="Times New Roman"/>
        </w:rPr>
        <w:t>Kepatuhan</w:t>
      </w:r>
      <w:proofErr w:type="spellEnd"/>
      <w:r w:rsidRPr="00EA368B">
        <w:rPr>
          <w:rFonts w:ascii="Times New Roman" w:hAnsi="Times New Roman" w:cs="Times New Roman"/>
        </w:rPr>
        <w:t xml:space="preserve"> diet sangat </w:t>
      </w:r>
      <w:proofErr w:type="spellStart"/>
      <w:r w:rsidRPr="00EA368B">
        <w:rPr>
          <w:rFonts w:ascii="Times New Roman" w:hAnsi="Times New Roman" w:cs="Times New Roman"/>
        </w:rPr>
        <w:t>dipengaruhi</w:t>
      </w:r>
      <w:proofErr w:type="spellEnd"/>
      <w:r w:rsidRPr="00EA368B">
        <w:rPr>
          <w:rFonts w:ascii="Times New Roman" w:hAnsi="Times New Roman" w:cs="Times New Roman"/>
        </w:rPr>
        <w:t xml:space="preserve"> oleh </w:t>
      </w:r>
      <w:proofErr w:type="spellStart"/>
      <w:r w:rsidRPr="00EA368B">
        <w:rPr>
          <w:rFonts w:ascii="Times New Roman" w:hAnsi="Times New Roman" w:cs="Times New Roman"/>
        </w:rPr>
        <w:t>faktor</w:t>
      </w:r>
      <w:proofErr w:type="spellEnd"/>
      <w:r w:rsidRPr="00EA368B">
        <w:rPr>
          <w:rFonts w:ascii="Times New Roman" w:hAnsi="Times New Roman" w:cs="Times New Roman"/>
        </w:rPr>
        <w:t xml:space="preserve"> internal dan </w:t>
      </w:r>
      <w:proofErr w:type="spellStart"/>
      <w:r w:rsidRPr="00EA368B">
        <w:rPr>
          <w:rFonts w:ascii="Times New Roman" w:hAnsi="Times New Roman" w:cs="Times New Roman"/>
        </w:rPr>
        <w:t>faktor</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eksternal</w:t>
      </w:r>
      <w:proofErr w:type="spellEnd"/>
      <w:r w:rsidRPr="00EA368B">
        <w:rPr>
          <w:rFonts w:ascii="Times New Roman" w:hAnsi="Times New Roman" w:cs="Times New Roman"/>
        </w:rPr>
        <w:t xml:space="preserve">. Faktor internal </w:t>
      </w:r>
      <w:proofErr w:type="spellStart"/>
      <w:r w:rsidRPr="00EA368B">
        <w:rPr>
          <w:rFonts w:ascii="Times New Roman" w:hAnsi="Times New Roman" w:cs="Times New Roman"/>
        </w:rPr>
        <w:t>sebagai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penentu</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keberhasilan</w:t>
      </w:r>
      <w:proofErr w:type="spellEnd"/>
      <w:r w:rsidRPr="00EA368B">
        <w:rPr>
          <w:rFonts w:ascii="Times New Roman" w:hAnsi="Times New Roman" w:cs="Times New Roman"/>
        </w:rPr>
        <w:t xml:space="preserve"> diet </w:t>
      </w:r>
      <w:proofErr w:type="spellStart"/>
      <w:r w:rsidRPr="00EA368B">
        <w:rPr>
          <w:rFonts w:ascii="Times New Roman" w:hAnsi="Times New Roman" w:cs="Times New Roman"/>
        </w:rPr>
        <w:t>diantaranya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adalah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pengetahuan</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sikap</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Sedangkan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untuk</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faktor</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eksternal</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diantaranya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dukungan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keluarga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dukungan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sosial</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dukungan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petugas</w:t>
      </w:r>
      <w:proofErr w:type="spellEnd"/>
      <w:r w:rsidRPr="00EA368B">
        <w:rPr>
          <w:rFonts w:ascii="Times New Roman" w:hAnsi="Times New Roman" w:cs="Times New Roman"/>
        </w:rPr>
        <w:t xml:space="preserve"> kesehatan</w:t>
      </w:r>
      <w:r w:rsidR="001F2D9B">
        <w:rPr>
          <w:rFonts w:ascii="Times New Roman" w:hAnsi="Times New Roman" w:cs="Times New Roman"/>
        </w:rPr>
        <w:t>.</w:t>
      </w:r>
      <w:r w:rsidR="00565BB1" w:rsidRPr="0004209F">
        <w:rPr>
          <w:rFonts w:ascii="Times New Roman" w:hAnsi="Times New Roman" w:cs="Times New Roman"/>
          <w:vertAlign w:val="superscript"/>
        </w:rPr>
        <w:t>8</w:t>
      </w:r>
    </w:p>
    <w:p w14:paraId="5484D05C" w14:textId="01BC4F64" w:rsidR="00EA368B" w:rsidRPr="00EA368B" w:rsidRDefault="00EA368B" w:rsidP="00415A9A">
      <w:pPr>
        <w:spacing w:line="360" w:lineRule="auto"/>
        <w:ind w:firstLine="567"/>
        <w:jc w:val="both"/>
        <w:rPr>
          <w:rFonts w:ascii="Times New Roman" w:hAnsi="Times New Roman" w:cs="Times New Roman"/>
        </w:rPr>
      </w:pPr>
      <w:proofErr w:type="spellStart"/>
      <w:r w:rsidRPr="00EA368B">
        <w:rPr>
          <w:rFonts w:ascii="Times New Roman" w:hAnsi="Times New Roman" w:cs="Times New Roman"/>
        </w:rPr>
        <w:t>Pengaturan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jadwal</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ini</w:t>
      </w:r>
      <w:proofErr w:type="spellEnd"/>
      <w:r w:rsidRPr="00EA368B">
        <w:rPr>
          <w:rFonts w:ascii="Times New Roman" w:hAnsi="Times New Roman" w:cs="Times New Roman"/>
        </w:rPr>
        <w:t xml:space="preserve"> sangat </w:t>
      </w:r>
      <w:proofErr w:type="spellStart"/>
      <w:r w:rsidRPr="00EA368B">
        <w:rPr>
          <w:rFonts w:ascii="Times New Roman" w:hAnsi="Times New Roman" w:cs="Times New Roman"/>
        </w:rPr>
        <w:t>penting</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bagi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penderita</w:t>
      </w:r>
      <w:proofErr w:type="spellEnd"/>
      <w:r w:rsidRPr="00EA368B">
        <w:rPr>
          <w:rFonts w:ascii="Times New Roman" w:hAnsi="Times New Roman" w:cs="Times New Roman"/>
        </w:rPr>
        <w:t xml:space="preserve"> DM </w:t>
      </w:r>
      <w:proofErr w:type="spellStart"/>
      <w:r w:rsidRPr="00EA368B">
        <w:rPr>
          <w:rFonts w:ascii="Times New Roman" w:hAnsi="Times New Roman" w:cs="Times New Roman"/>
        </w:rPr>
        <w:t>karena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dengan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membagi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waktu</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menjadi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porsi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kecil</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tetapi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sering</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karbohidrat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dicerna</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diserap</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secara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lebih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lambat</w:t>
      </w:r>
      <w:proofErr w:type="spellEnd"/>
      <w:r w:rsidRPr="00EA368B">
        <w:rPr>
          <w:rFonts w:ascii="Times New Roman" w:hAnsi="Times New Roman" w:cs="Times New Roman"/>
        </w:rPr>
        <w:t xml:space="preserve"> dan stabil</w:t>
      </w:r>
      <w:r w:rsidR="001F2D9B" w:rsidRPr="00EA368B">
        <w:rPr>
          <w:rFonts w:ascii="Times New Roman" w:hAnsi="Times New Roman" w:cs="Times New Roman"/>
        </w:rPr>
        <w:t>.</w:t>
      </w:r>
      <w:r w:rsidR="00565BB1" w:rsidRPr="00565BB1">
        <w:rPr>
          <w:rFonts w:ascii="Times New Roman" w:hAnsi="Times New Roman" w:cs="Times New Roman"/>
          <w:vertAlign w:val="superscript"/>
        </w:rPr>
        <w:t>10</w:t>
      </w:r>
      <w:r w:rsidRPr="00EA368B">
        <w:rPr>
          <w:rFonts w:ascii="Times New Roman" w:hAnsi="Times New Roman" w:cs="Times New Roman"/>
        </w:rPr>
        <w:t xml:space="preserve"> </w:t>
      </w:r>
      <w:proofErr w:type="spellStart"/>
      <w:r w:rsidRPr="00EA368B">
        <w:rPr>
          <w:rFonts w:ascii="Times New Roman" w:hAnsi="Times New Roman" w:cs="Times New Roman"/>
        </w:rPr>
        <w:t>Tepat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jumlah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adalah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kebutuhan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kalori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dengan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jumlah</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sesuai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untuk</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mencapai</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mempertahankan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berat</w:t>
      </w:r>
      <w:proofErr w:type="spellEnd"/>
      <w:r w:rsidRPr="00EA368B">
        <w:rPr>
          <w:rFonts w:ascii="Times New Roman" w:hAnsi="Times New Roman" w:cs="Times New Roman"/>
        </w:rPr>
        <w:t xml:space="preserve"> badan ideal </w:t>
      </w:r>
      <w:proofErr w:type="spellStart"/>
      <w:r w:rsidRPr="00EA368B">
        <w:rPr>
          <w:rFonts w:ascii="Times New Roman" w:hAnsi="Times New Roman" w:cs="Times New Roman"/>
        </w:rPr>
        <w:t>yaitu</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berat</w:t>
      </w:r>
      <w:proofErr w:type="spellEnd"/>
      <w:r w:rsidRPr="00EA368B">
        <w:rPr>
          <w:rFonts w:ascii="Times New Roman" w:hAnsi="Times New Roman" w:cs="Times New Roman"/>
        </w:rPr>
        <w:t xml:space="preserve"> badan </w:t>
      </w:r>
      <w:proofErr w:type="spellStart"/>
      <w:r w:rsidRPr="00EA368B">
        <w:rPr>
          <w:rFonts w:ascii="Times New Roman" w:hAnsi="Times New Roman" w:cs="Times New Roman"/>
        </w:rPr>
        <w:t>sesuai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tinggi</w:t>
      </w:r>
      <w:proofErr w:type="spellEnd"/>
      <w:r w:rsidRPr="00EA368B">
        <w:rPr>
          <w:rFonts w:ascii="Times New Roman" w:hAnsi="Times New Roman" w:cs="Times New Roman"/>
        </w:rPr>
        <w:t xml:space="preserve"> badan. </w:t>
      </w:r>
      <w:proofErr w:type="spellStart"/>
      <w:r w:rsidRPr="00EA368B">
        <w:rPr>
          <w:rFonts w:ascii="Times New Roman" w:hAnsi="Times New Roman" w:cs="Times New Roman"/>
        </w:rPr>
        <w:t>Proporsi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antara</w:t>
      </w:r>
      <w:proofErr w:type="spellEnd"/>
      <w:r w:rsidRPr="00EA368B">
        <w:rPr>
          <w:rFonts w:ascii="Times New Roman" w:hAnsi="Times New Roman" w:cs="Times New Roman"/>
        </w:rPr>
        <w:t xml:space="preserve"> 3 </w:t>
      </w:r>
      <w:proofErr w:type="spellStart"/>
      <w:r w:rsidRPr="00EA368B">
        <w:rPr>
          <w:rFonts w:ascii="Times New Roman" w:hAnsi="Times New Roman" w:cs="Times New Roman"/>
        </w:rPr>
        <w:t>sumber</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energi</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dibutuhkan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dalam</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menjalankan</w:t>
      </w:r>
      <w:proofErr w:type="spellEnd"/>
      <w:r w:rsidRPr="00EA368B">
        <w:rPr>
          <w:rFonts w:ascii="Times New Roman" w:hAnsi="Times New Roman" w:cs="Times New Roman"/>
        </w:rPr>
        <w:t xml:space="preserve"> diet </w:t>
      </w:r>
      <w:proofErr w:type="spellStart"/>
      <w:r w:rsidRPr="00EA368B">
        <w:rPr>
          <w:rFonts w:ascii="Times New Roman" w:hAnsi="Times New Roman" w:cs="Times New Roman"/>
        </w:rPr>
        <w:t>tepat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jumlah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adalah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karbohidrat</w:t>
      </w:r>
      <w:proofErr w:type="spellEnd"/>
      <w:r w:rsidRPr="00EA368B">
        <w:rPr>
          <w:rFonts w:ascii="Times New Roman" w:hAnsi="Times New Roman" w:cs="Times New Roman"/>
        </w:rPr>
        <w:t xml:space="preserve">: 54-61% </w:t>
      </w:r>
      <w:proofErr w:type="spellStart"/>
      <w:r w:rsidRPr="00EA368B">
        <w:rPr>
          <w:rFonts w:ascii="Times New Roman" w:hAnsi="Times New Roman" w:cs="Times New Roman"/>
        </w:rPr>
        <w:t>dari</w:t>
      </w:r>
      <w:proofErr w:type="spellEnd"/>
      <w:r w:rsidRPr="00EA368B">
        <w:rPr>
          <w:rFonts w:ascii="Times New Roman" w:hAnsi="Times New Roman" w:cs="Times New Roman"/>
        </w:rPr>
        <w:t xml:space="preserve"> total </w:t>
      </w:r>
      <w:proofErr w:type="spellStart"/>
      <w:r w:rsidRPr="00EA368B">
        <w:rPr>
          <w:rFonts w:ascii="Times New Roman" w:hAnsi="Times New Roman" w:cs="Times New Roman"/>
        </w:rPr>
        <w:t>kalori</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dikonsumsi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perhari</w:t>
      </w:r>
      <w:proofErr w:type="spellEnd"/>
      <w:r w:rsidRPr="00EA368B">
        <w:rPr>
          <w:rFonts w:ascii="Times New Roman" w:hAnsi="Times New Roman" w:cs="Times New Roman"/>
        </w:rPr>
        <w:t xml:space="preserve">, Protein: 13-15% </w:t>
      </w:r>
      <w:proofErr w:type="spellStart"/>
      <w:r w:rsidRPr="00EA368B">
        <w:rPr>
          <w:rFonts w:ascii="Times New Roman" w:hAnsi="Times New Roman" w:cs="Times New Roman"/>
        </w:rPr>
        <w:t>dari</w:t>
      </w:r>
      <w:proofErr w:type="spellEnd"/>
      <w:r w:rsidRPr="00EA368B">
        <w:rPr>
          <w:rFonts w:ascii="Times New Roman" w:hAnsi="Times New Roman" w:cs="Times New Roman"/>
        </w:rPr>
        <w:t xml:space="preserve"> total </w:t>
      </w:r>
      <w:proofErr w:type="spellStart"/>
      <w:r w:rsidRPr="00EA368B">
        <w:rPr>
          <w:rFonts w:ascii="Times New Roman" w:hAnsi="Times New Roman" w:cs="Times New Roman"/>
        </w:rPr>
        <w:t>kalori</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dikonsumsi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perhari</w:t>
      </w:r>
      <w:proofErr w:type="spellEnd"/>
      <w:r w:rsidRPr="00EA368B">
        <w:rPr>
          <w:rFonts w:ascii="Times New Roman" w:hAnsi="Times New Roman" w:cs="Times New Roman"/>
        </w:rPr>
        <w:t xml:space="preserve">, lemak: 25-32% </w:t>
      </w:r>
      <w:proofErr w:type="spellStart"/>
      <w:r w:rsidRPr="00EA368B">
        <w:rPr>
          <w:rFonts w:ascii="Times New Roman" w:hAnsi="Times New Roman" w:cs="Times New Roman"/>
        </w:rPr>
        <w:t>dari</w:t>
      </w:r>
      <w:proofErr w:type="spellEnd"/>
      <w:r w:rsidRPr="00EA368B">
        <w:rPr>
          <w:rFonts w:ascii="Times New Roman" w:hAnsi="Times New Roman" w:cs="Times New Roman"/>
        </w:rPr>
        <w:t xml:space="preserve"> total </w:t>
      </w:r>
      <w:proofErr w:type="spellStart"/>
      <w:r w:rsidRPr="00EA368B">
        <w:rPr>
          <w:rFonts w:ascii="Times New Roman" w:hAnsi="Times New Roman" w:cs="Times New Roman"/>
        </w:rPr>
        <w:t>kalori</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dikonsumsi</w:t>
      </w:r>
      <w:proofErr w:type="spellEnd"/>
      <w:r w:rsidRPr="00EA368B">
        <w:rPr>
          <w:rFonts w:ascii="Times New Roman" w:hAnsi="Times New Roman" w:cs="Times New Roman"/>
        </w:rPr>
        <w:t xml:space="preserve"> perhari</w:t>
      </w:r>
      <w:r w:rsidR="001F2D9B" w:rsidRPr="00EA368B">
        <w:rPr>
          <w:rFonts w:ascii="Times New Roman" w:hAnsi="Times New Roman" w:cs="Times New Roman"/>
        </w:rPr>
        <w:t>.</w:t>
      </w:r>
      <w:r w:rsidR="00565BB1" w:rsidRPr="00565BB1">
        <w:rPr>
          <w:rFonts w:ascii="Times New Roman" w:hAnsi="Times New Roman" w:cs="Times New Roman"/>
          <w:vertAlign w:val="superscript"/>
        </w:rPr>
        <w:t>11</w:t>
      </w:r>
    </w:p>
    <w:p w14:paraId="28E5E222" w14:textId="35F4E9E6" w:rsidR="00415A9A" w:rsidRDefault="00EA368B" w:rsidP="00EA368B">
      <w:pPr>
        <w:spacing w:line="360" w:lineRule="auto"/>
        <w:jc w:val="both"/>
        <w:rPr>
          <w:rFonts w:ascii="Times New Roman" w:hAnsi="Times New Roman" w:cs="Times New Roman"/>
          <w:b/>
        </w:rPr>
      </w:pPr>
      <w:r>
        <w:rPr>
          <w:rFonts w:ascii="Times New Roman" w:hAnsi="Times New Roman" w:cs="Times New Roman"/>
          <w:b/>
        </w:rPr>
        <w:t>Tingkat Asupan Makanan</w:t>
      </w:r>
    </w:p>
    <w:p w14:paraId="52A668FE" w14:textId="77777777" w:rsidR="00EA368B" w:rsidRDefault="00EA368B" w:rsidP="00EA368B">
      <w:pPr>
        <w:spacing w:line="360" w:lineRule="auto"/>
        <w:ind w:firstLine="567"/>
        <w:jc w:val="both"/>
        <w:rPr>
          <w:rFonts w:ascii="Times New Roman" w:hAnsi="Times New Roman" w:cs="Times New Roman"/>
        </w:rPr>
      </w:pPr>
      <w:proofErr w:type="spellStart"/>
      <w:r w:rsidRPr="00EA368B">
        <w:rPr>
          <w:rFonts w:ascii="Times New Roman" w:hAnsi="Times New Roman" w:cs="Times New Roman"/>
        </w:rPr>
        <w:t>Berdasarkan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hasil</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penelitian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didapatkan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asupan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makanan</w:t>
      </w:r>
      <w:proofErr w:type="spellEnd"/>
      <w:r w:rsidRPr="00EA368B">
        <w:rPr>
          <w:rFonts w:ascii="Times New Roman" w:hAnsi="Times New Roman" w:cs="Times New Roman"/>
        </w:rPr>
        <w:t xml:space="preserve"> pada </w:t>
      </w:r>
      <w:proofErr w:type="spellStart"/>
      <w:r w:rsidRPr="00EA368B">
        <w:rPr>
          <w:rFonts w:ascii="Times New Roman" w:hAnsi="Times New Roman" w:cs="Times New Roman"/>
        </w:rPr>
        <w:t>pasien</w:t>
      </w:r>
      <w:proofErr w:type="spellEnd"/>
      <w:r w:rsidRPr="00EA368B">
        <w:rPr>
          <w:rFonts w:ascii="Times New Roman" w:hAnsi="Times New Roman" w:cs="Times New Roman"/>
        </w:rPr>
        <w:t xml:space="preserve"> diabetes mellitus </w:t>
      </w:r>
      <w:proofErr w:type="spellStart"/>
      <w:r w:rsidRPr="00EA368B">
        <w:rPr>
          <w:rFonts w:ascii="Times New Roman" w:hAnsi="Times New Roman" w:cs="Times New Roman"/>
        </w:rPr>
        <w:t>tipe</w:t>
      </w:r>
      <w:proofErr w:type="spellEnd"/>
      <w:r w:rsidRPr="00EA368B">
        <w:rPr>
          <w:rFonts w:ascii="Times New Roman" w:hAnsi="Times New Roman" w:cs="Times New Roman"/>
        </w:rPr>
        <w:t xml:space="preserve"> 2 di </w:t>
      </w:r>
      <w:proofErr w:type="spellStart"/>
      <w:r w:rsidRPr="00EA368B">
        <w:rPr>
          <w:rFonts w:ascii="Times New Roman" w:hAnsi="Times New Roman" w:cs="Times New Roman"/>
        </w:rPr>
        <w:t>Instalasi</w:t>
      </w:r>
      <w:proofErr w:type="spellEnd"/>
      <w:r w:rsidRPr="00EA368B">
        <w:rPr>
          <w:rFonts w:ascii="Times New Roman" w:hAnsi="Times New Roman" w:cs="Times New Roman"/>
        </w:rPr>
        <w:t xml:space="preserve"> Rawat Jalan RS Muhammadiyah Palembang </w:t>
      </w:r>
      <w:proofErr w:type="spellStart"/>
      <w:r w:rsidRPr="00EA368B">
        <w:rPr>
          <w:rFonts w:ascii="Times New Roman" w:hAnsi="Times New Roman" w:cs="Times New Roman"/>
        </w:rPr>
        <w:t>menunjukkan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bahwa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sebagian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besar</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pasien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sebanyak</w:t>
      </w:r>
      <w:proofErr w:type="spellEnd"/>
      <w:r w:rsidRPr="00EA368B">
        <w:rPr>
          <w:rFonts w:ascii="Times New Roman" w:hAnsi="Times New Roman" w:cs="Times New Roman"/>
        </w:rPr>
        <w:t xml:space="preserve"> 67 orang (69,8%), </w:t>
      </w:r>
      <w:proofErr w:type="spellStart"/>
      <w:r w:rsidRPr="00EA368B">
        <w:rPr>
          <w:rFonts w:ascii="Times New Roman" w:hAnsi="Times New Roman" w:cs="Times New Roman"/>
        </w:rPr>
        <w:t>memiliki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asupan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makanan</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baik</w:t>
      </w:r>
      <w:proofErr w:type="spellEnd"/>
      <w:r w:rsidRPr="00EA368B">
        <w:rPr>
          <w:rFonts w:ascii="Times New Roman" w:hAnsi="Times New Roman" w:cs="Times New Roman"/>
        </w:rPr>
        <w:t xml:space="preserve">. Angka </w:t>
      </w:r>
      <w:proofErr w:type="spellStart"/>
      <w:r w:rsidRPr="00EA368B">
        <w:rPr>
          <w:rFonts w:ascii="Times New Roman" w:hAnsi="Times New Roman" w:cs="Times New Roman"/>
        </w:rPr>
        <w:t>ini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mencerminkan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pentingnya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pengelolaan</w:t>
      </w:r>
      <w:proofErr w:type="spellEnd"/>
      <w:r w:rsidRPr="00EA368B">
        <w:rPr>
          <w:rFonts w:ascii="Times New Roman" w:hAnsi="Times New Roman" w:cs="Times New Roman"/>
        </w:rPr>
        <w:t xml:space="preserve"> diet </w:t>
      </w:r>
      <w:proofErr w:type="spellStart"/>
      <w:r w:rsidRPr="00EA368B">
        <w:rPr>
          <w:rFonts w:ascii="Times New Roman" w:hAnsi="Times New Roman" w:cs="Times New Roman"/>
        </w:rPr>
        <w:t>dalam</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pengendalian</w:t>
      </w:r>
      <w:proofErr w:type="spellEnd"/>
      <w:r w:rsidRPr="00EA368B">
        <w:rPr>
          <w:rFonts w:ascii="Times New Roman" w:hAnsi="Times New Roman" w:cs="Times New Roman"/>
        </w:rPr>
        <w:t xml:space="preserve"> diabetes, di mana </w:t>
      </w:r>
      <w:proofErr w:type="spellStart"/>
      <w:r w:rsidRPr="00EA368B">
        <w:rPr>
          <w:rFonts w:ascii="Times New Roman" w:hAnsi="Times New Roman" w:cs="Times New Roman"/>
        </w:rPr>
        <w:t>asupan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makanan</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baik</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berperan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secarra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signifikan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dalam</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menjaga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kadar</w:t>
      </w:r>
      <w:proofErr w:type="spellEnd"/>
      <w:r w:rsidRPr="00EA368B">
        <w:rPr>
          <w:rFonts w:ascii="Times New Roman" w:hAnsi="Times New Roman" w:cs="Times New Roman"/>
        </w:rPr>
        <w:t xml:space="preserve"> gula </w:t>
      </w:r>
      <w:proofErr w:type="spellStart"/>
      <w:r w:rsidRPr="00EA368B">
        <w:rPr>
          <w:rFonts w:ascii="Times New Roman" w:hAnsi="Times New Roman" w:cs="Times New Roman"/>
        </w:rPr>
        <w:t>darah</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mencegah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komplikasi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jangka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panjang</w:t>
      </w:r>
      <w:proofErr w:type="spellEnd"/>
      <w:r w:rsidRPr="00EA368B">
        <w:rPr>
          <w:rFonts w:ascii="Times New Roman" w:hAnsi="Times New Roman" w:cs="Times New Roman"/>
        </w:rPr>
        <w:t>.</w:t>
      </w:r>
    </w:p>
    <w:p w14:paraId="0FBDF93F" w14:textId="3B7CE61C" w:rsidR="00EA368B" w:rsidRDefault="00EA368B" w:rsidP="00EA368B">
      <w:pPr>
        <w:spacing w:line="360" w:lineRule="auto"/>
        <w:ind w:firstLine="567"/>
        <w:jc w:val="both"/>
        <w:rPr>
          <w:rFonts w:ascii="Times New Roman" w:hAnsi="Times New Roman" w:cs="Times New Roman"/>
        </w:rPr>
      </w:pPr>
      <w:proofErr w:type="spellStart"/>
      <w:r w:rsidRPr="00EA368B">
        <w:rPr>
          <w:rFonts w:ascii="Times New Roman" w:hAnsi="Times New Roman" w:cs="Times New Roman"/>
        </w:rPr>
        <w:t>Penelitian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sebelumnya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menunjukkan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bahwa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asupan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makanan</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tepat</w:t>
      </w:r>
      <w:proofErr w:type="spellEnd"/>
      <w:r w:rsidRPr="00EA368B">
        <w:rPr>
          <w:rFonts w:ascii="Times New Roman" w:hAnsi="Times New Roman" w:cs="Times New Roman"/>
        </w:rPr>
        <w:t xml:space="preserve">, yang </w:t>
      </w:r>
      <w:proofErr w:type="spellStart"/>
      <w:r w:rsidRPr="00EA368B">
        <w:rPr>
          <w:rFonts w:ascii="Times New Roman" w:hAnsi="Times New Roman" w:cs="Times New Roman"/>
        </w:rPr>
        <w:t>sesuai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dengan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pedoman</w:t>
      </w:r>
      <w:proofErr w:type="spellEnd"/>
      <w:r w:rsidRPr="00EA368B">
        <w:rPr>
          <w:rFonts w:ascii="Times New Roman" w:hAnsi="Times New Roman" w:cs="Times New Roman"/>
        </w:rPr>
        <w:t xml:space="preserve"> diet diabetes, </w:t>
      </w:r>
      <w:proofErr w:type="spellStart"/>
      <w:r w:rsidRPr="00EA368B">
        <w:rPr>
          <w:rFonts w:ascii="Times New Roman" w:hAnsi="Times New Roman" w:cs="Times New Roman"/>
        </w:rPr>
        <w:t>dapat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membantu</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pasien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dalam</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mengelola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kondisi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mereka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secara</w:t>
      </w:r>
      <w:proofErr w:type="spellEnd"/>
      <w:r w:rsidRPr="00EA368B">
        <w:rPr>
          <w:rFonts w:ascii="Times New Roman" w:hAnsi="Times New Roman" w:cs="Times New Roman"/>
        </w:rPr>
        <w:t xml:space="preserve"> efektif</w:t>
      </w:r>
      <w:r w:rsidR="001F2D9B" w:rsidRPr="00EA368B">
        <w:rPr>
          <w:rFonts w:ascii="Times New Roman" w:hAnsi="Times New Roman" w:cs="Times New Roman"/>
        </w:rPr>
        <w:t>.</w:t>
      </w:r>
      <w:r w:rsidR="00565BB1" w:rsidRPr="00565BB1">
        <w:rPr>
          <w:rFonts w:ascii="Times New Roman" w:hAnsi="Times New Roman" w:cs="Times New Roman"/>
          <w:vertAlign w:val="superscript"/>
        </w:rPr>
        <w:t>12</w:t>
      </w:r>
      <w:r w:rsidRPr="00EA368B">
        <w:rPr>
          <w:rFonts w:ascii="Times New Roman" w:hAnsi="Times New Roman" w:cs="Times New Roman"/>
        </w:rPr>
        <w:t xml:space="preserve"> Menu </w:t>
      </w:r>
      <w:proofErr w:type="spellStart"/>
      <w:r w:rsidRPr="00EA368B">
        <w:rPr>
          <w:rFonts w:ascii="Times New Roman" w:hAnsi="Times New Roman" w:cs="Times New Roman"/>
        </w:rPr>
        <w:t>makanan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dapat</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bervariasi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sederhana</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mudah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dilakukan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serta</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mempunyai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komposisi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karbohidrat</w:t>
      </w:r>
      <w:proofErr w:type="spellEnd"/>
      <w:r w:rsidRPr="00EA368B">
        <w:rPr>
          <w:rFonts w:ascii="Times New Roman" w:hAnsi="Times New Roman" w:cs="Times New Roman"/>
        </w:rPr>
        <w:t xml:space="preserve">, protein, dan lemak yang </w:t>
      </w:r>
      <w:proofErr w:type="spellStart"/>
      <w:r w:rsidRPr="00EA368B">
        <w:rPr>
          <w:rFonts w:ascii="Times New Roman" w:hAnsi="Times New Roman" w:cs="Times New Roman"/>
        </w:rPr>
        <w:t>seimbang</w:t>
      </w:r>
      <w:proofErr w:type="spellEnd"/>
      <w:r w:rsidRPr="00EA368B">
        <w:rPr>
          <w:rFonts w:ascii="Times New Roman" w:hAnsi="Times New Roman" w:cs="Times New Roman"/>
        </w:rPr>
        <w:t xml:space="preserve"> dan </w:t>
      </w:r>
      <w:proofErr w:type="spellStart"/>
      <w:r w:rsidRPr="00EA368B">
        <w:rPr>
          <w:rFonts w:ascii="Times New Roman" w:hAnsi="Times New Roman" w:cs="Times New Roman"/>
        </w:rPr>
        <w:t>sesuai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dengan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kebutuhan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tubuh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Rekomendasi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jumlah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asupan</w:t>
      </w:r>
      <w:proofErr w:type="spellEnd"/>
      <w:r w:rsidRPr="00EA368B">
        <w:rPr>
          <w:rFonts w:ascii="Times New Roman" w:hAnsi="Times New Roman" w:cs="Times New Roman"/>
        </w:rPr>
        <w:t xml:space="preserve"> total </w:t>
      </w:r>
      <w:proofErr w:type="spellStart"/>
      <w:r w:rsidRPr="00EA368B">
        <w:rPr>
          <w:rFonts w:ascii="Times New Roman" w:hAnsi="Times New Roman" w:cs="Times New Roman"/>
        </w:rPr>
        <w:t>karbohidrat</w:t>
      </w:r>
      <w:proofErr w:type="spellEnd"/>
      <w:r w:rsidRPr="00EA368B">
        <w:rPr>
          <w:rFonts w:ascii="Times New Roman" w:hAnsi="Times New Roman" w:cs="Times New Roman"/>
        </w:rPr>
        <w:t xml:space="preserve"> pada </w:t>
      </w:r>
      <w:proofErr w:type="spellStart"/>
      <w:r w:rsidRPr="00EA368B">
        <w:rPr>
          <w:rFonts w:ascii="Times New Roman" w:hAnsi="Times New Roman" w:cs="Times New Roman"/>
        </w:rPr>
        <w:t>penyandang</w:t>
      </w:r>
      <w:proofErr w:type="spellEnd"/>
      <w:r w:rsidRPr="00EA368B">
        <w:rPr>
          <w:rFonts w:ascii="Times New Roman" w:hAnsi="Times New Roman" w:cs="Times New Roman"/>
        </w:rPr>
        <w:t xml:space="preserve"> DM </w:t>
      </w:r>
      <w:proofErr w:type="spellStart"/>
      <w:r w:rsidRPr="00EA368B">
        <w:rPr>
          <w:rFonts w:ascii="Times New Roman" w:hAnsi="Times New Roman" w:cs="Times New Roman"/>
        </w:rPr>
        <w:t>adalah</w:t>
      </w:r>
      <w:proofErr w:type="spellEnd"/>
      <w:r w:rsidRPr="00EA368B">
        <w:rPr>
          <w:rFonts w:ascii="Times New Roman" w:hAnsi="Times New Roman" w:cs="Times New Roman"/>
        </w:rPr>
        <w:t xml:space="preserve"> 45%-60% </w:t>
      </w:r>
      <w:proofErr w:type="spellStart"/>
      <w:r w:rsidRPr="00EA368B">
        <w:rPr>
          <w:rFonts w:ascii="Times New Roman" w:hAnsi="Times New Roman" w:cs="Times New Roman"/>
        </w:rPr>
        <w:t>dari</w:t>
      </w:r>
      <w:proofErr w:type="spellEnd"/>
      <w:r w:rsidRPr="00EA368B">
        <w:rPr>
          <w:rFonts w:ascii="Times New Roman" w:hAnsi="Times New Roman" w:cs="Times New Roman"/>
        </w:rPr>
        <w:t xml:space="preserve"> total </w:t>
      </w:r>
      <w:proofErr w:type="spellStart"/>
      <w:r w:rsidRPr="00EA368B">
        <w:rPr>
          <w:rFonts w:ascii="Times New Roman" w:hAnsi="Times New Roman" w:cs="Times New Roman"/>
        </w:rPr>
        <w:t>asupan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energi</w:t>
      </w:r>
      <w:proofErr w:type="spellEnd"/>
      <w:r w:rsidRPr="00EA368B">
        <w:rPr>
          <w:rFonts w:ascii="Times New Roman" w:hAnsi="Times New Roman" w:cs="Times New Roman"/>
        </w:rPr>
        <w:t>, protein 10%-15%, dan lemak 20%-25%</w:t>
      </w:r>
      <w:r w:rsidR="001F2D9B" w:rsidRPr="00EA368B">
        <w:rPr>
          <w:rFonts w:ascii="Times New Roman" w:hAnsi="Times New Roman" w:cs="Times New Roman"/>
        </w:rPr>
        <w:t>.</w:t>
      </w:r>
      <w:r w:rsidR="00565BB1" w:rsidRPr="00565BB1">
        <w:rPr>
          <w:rFonts w:ascii="Times New Roman" w:hAnsi="Times New Roman" w:cs="Times New Roman"/>
          <w:vertAlign w:val="superscript"/>
        </w:rPr>
        <w:t>13</w:t>
      </w:r>
      <w:r w:rsidRPr="00EA368B">
        <w:rPr>
          <w:rFonts w:ascii="Times New Roman" w:hAnsi="Times New Roman" w:cs="Times New Roman"/>
        </w:rPr>
        <w:t xml:space="preserve"> Jenis nutrient yang lain </w:t>
      </w:r>
      <w:proofErr w:type="spellStart"/>
      <w:r w:rsidRPr="00EA368B">
        <w:rPr>
          <w:rFonts w:ascii="Times New Roman" w:hAnsi="Times New Roman" w:cs="Times New Roman"/>
        </w:rPr>
        <w:t>adalah</w:t>
      </w:r>
      <w:proofErr w:type="spellEnd"/>
      <w:r w:rsidRPr="00EA368B">
        <w:rPr>
          <w:rFonts w:ascii="Times New Roman" w:hAnsi="Times New Roman" w:cs="Times New Roman"/>
        </w:rPr>
        <w:t xml:space="preserve"> lemak </w:t>
      </w:r>
      <w:proofErr w:type="spellStart"/>
      <w:r w:rsidRPr="00EA368B">
        <w:rPr>
          <w:rFonts w:ascii="Times New Roman" w:hAnsi="Times New Roman" w:cs="Times New Roman"/>
        </w:rPr>
        <w:t>jenuh</w:t>
      </w:r>
      <w:proofErr w:type="spellEnd"/>
      <w:r w:rsidRPr="00EA368B">
        <w:rPr>
          <w:rFonts w:ascii="Times New Roman" w:hAnsi="Times New Roman" w:cs="Times New Roman"/>
        </w:rPr>
        <w:t xml:space="preserve">. Jenis </w:t>
      </w:r>
      <w:proofErr w:type="spellStart"/>
      <w:r w:rsidRPr="00EA368B">
        <w:rPr>
          <w:rFonts w:ascii="Times New Roman" w:hAnsi="Times New Roman" w:cs="Times New Roman"/>
        </w:rPr>
        <w:t>ini</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memerlukan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pembatasan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jumlah</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asupan</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kurang</w:t>
      </w:r>
      <w:proofErr w:type="spellEnd"/>
      <w:r w:rsidRPr="00EA368B">
        <w:rPr>
          <w:rFonts w:ascii="Times New Roman" w:hAnsi="Times New Roman" w:cs="Times New Roman"/>
        </w:rPr>
        <w:t xml:space="preserve"> </w:t>
      </w:r>
      <w:proofErr w:type="spellStart"/>
      <w:r w:rsidRPr="00EA368B">
        <w:rPr>
          <w:rFonts w:ascii="Times New Roman" w:hAnsi="Times New Roman" w:cs="Times New Roman"/>
        </w:rPr>
        <w:t>dari</w:t>
      </w:r>
      <w:proofErr w:type="spellEnd"/>
      <w:r w:rsidRPr="00EA368B">
        <w:rPr>
          <w:rFonts w:ascii="Times New Roman" w:hAnsi="Times New Roman" w:cs="Times New Roman"/>
        </w:rPr>
        <w:t xml:space="preserve"> 7% total </w:t>
      </w:r>
      <w:proofErr w:type="spellStart"/>
      <w:r w:rsidRPr="00EA368B">
        <w:rPr>
          <w:rFonts w:ascii="Times New Roman" w:hAnsi="Times New Roman" w:cs="Times New Roman"/>
        </w:rPr>
        <w:t>energi</w:t>
      </w:r>
      <w:proofErr w:type="spellEnd"/>
      <w:r w:rsidRPr="00EA368B">
        <w:rPr>
          <w:rFonts w:ascii="Times New Roman" w:hAnsi="Times New Roman" w:cs="Times New Roman"/>
        </w:rPr>
        <w:t xml:space="preserve"> per hari</w:t>
      </w:r>
      <w:r w:rsidR="001F2D9B" w:rsidRPr="00EA368B">
        <w:rPr>
          <w:rFonts w:ascii="Times New Roman" w:hAnsi="Times New Roman" w:cs="Times New Roman"/>
        </w:rPr>
        <w:t>.</w:t>
      </w:r>
      <w:r w:rsidR="00565BB1" w:rsidRPr="00565BB1">
        <w:rPr>
          <w:rFonts w:ascii="Times New Roman" w:hAnsi="Times New Roman" w:cs="Times New Roman"/>
          <w:vertAlign w:val="superscript"/>
        </w:rPr>
        <w:t>14</w:t>
      </w:r>
    </w:p>
    <w:p w14:paraId="1D725548" w14:textId="0113B5A7" w:rsidR="00EA368B" w:rsidRPr="00EA368B" w:rsidRDefault="00EA368B" w:rsidP="00EA368B">
      <w:pPr>
        <w:spacing w:line="360" w:lineRule="auto"/>
        <w:jc w:val="both"/>
        <w:rPr>
          <w:rFonts w:ascii="Times New Roman" w:hAnsi="Times New Roman" w:cs="Times New Roman"/>
          <w:b/>
        </w:rPr>
      </w:pPr>
      <w:proofErr w:type="spellStart"/>
      <w:r>
        <w:rPr>
          <w:rFonts w:ascii="Times New Roman" w:hAnsi="Times New Roman" w:cs="Times New Roman"/>
          <w:b/>
        </w:rPr>
        <w:t>Hubungan</w:t>
      </w:r>
      <w:proofErr w:type="spellEnd"/>
      <w:r>
        <w:rPr>
          <w:rFonts w:ascii="Times New Roman" w:hAnsi="Times New Roman" w:cs="Times New Roman"/>
          <w:b/>
        </w:rPr>
        <w:t xml:space="preserve"> Dukungan Keluarga </w:t>
      </w:r>
      <w:proofErr w:type="spellStart"/>
      <w:r>
        <w:rPr>
          <w:rFonts w:ascii="Times New Roman" w:hAnsi="Times New Roman" w:cs="Times New Roman"/>
          <w:b/>
        </w:rPr>
        <w:t>dengan</w:t>
      </w:r>
      <w:proofErr w:type="spellEnd"/>
      <w:r>
        <w:rPr>
          <w:rFonts w:ascii="Times New Roman" w:hAnsi="Times New Roman" w:cs="Times New Roman"/>
          <w:b/>
        </w:rPr>
        <w:t xml:space="preserve"> </w:t>
      </w:r>
      <w:proofErr w:type="spellStart"/>
      <w:r>
        <w:rPr>
          <w:rFonts w:ascii="Times New Roman" w:hAnsi="Times New Roman" w:cs="Times New Roman"/>
          <w:b/>
        </w:rPr>
        <w:t>Asupan</w:t>
      </w:r>
      <w:proofErr w:type="spellEnd"/>
      <w:r>
        <w:rPr>
          <w:rFonts w:ascii="Times New Roman" w:hAnsi="Times New Roman" w:cs="Times New Roman"/>
          <w:b/>
        </w:rPr>
        <w:t xml:space="preserve"> </w:t>
      </w:r>
      <w:proofErr w:type="spellStart"/>
      <w:r>
        <w:rPr>
          <w:rFonts w:ascii="Times New Roman" w:hAnsi="Times New Roman" w:cs="Times New Roman"/>
          <w:b/>
        </w:rPr>
        <w:t>Makanan</w:t>
      </w:r>
      <w:proofErr w:type="spellEnd"/>
      <w:r>
        <w:rPr>
          <w:rFonts w:ascii="Times New Roman" w:hAnsi="Times New Roman" w:cs="Times New Roman"/>
          <w:b/>
        </w:rPr>
        <w:t xml:space="preserve"> pada </w:t>
      </w:r>
      <w:proofErr w:type="spellStart"/>
      <w:r>
        <w:rPr>
          <w:rFonts w:ascii="Times New Roman" w:hAnsi="Times New Roman" w:cs="Times New Roman"/>
          <w:b/>
        </w:rPr>
        <w:t>Pasien</w:t>
      </w:r>
      <w:proofErr w:type="spellEnd"/>
      <w:r>
        <w:rPr>
          <w:rFonts w:ascii="Times New Roman" w:hAnsi="Times New Roman" w:cs="Times New Roman"/>
          <w:b/>
        </w:rPr>
        <w:t xml:space="preserve"> Diabetes </w:t>
      </w:r>
      <w:proofErr w:type="spellStart"/>
      <w:r>
        <w:rPr>
          <w:rFonts w:ascii="Times New Roman" w:hAnsi="Times New Roman" w:cs="Times New Roman"/>
          <w:b/>
        </w:rPr>
        <w:t>Melitus</w:t>
      </w:r>
      <w:proofErr w:type="spellEnd"/>
      <w:r>
        <w:rPr>
          <w:rFonts w:ascii="Times New Roman" w:hAnsi="Times New Roman" w:cs="Times New Roman"/>
          <w:b/>
        </w:rPr>
        <w:t xml:space="preserve"> </w:t>
      </w:r>
      <w:proofErr w:type="spellStart"/>
      <w:r>
        <w:rPr>
          <w:rFonts w:ascii="Times New Roman" w:hAnsi="Times New Roman" w:cs="Times New Roman"/>
          <w:b/>
        </w:rPr>
        <w:t>Tipe</w:t>
      </w:r>
      <w:proofErr w:type="spellEnd"/>
      <w:r>
        <w:rPr>
          <w:rFonts w:ascii="Times New Roman" w:hAnsi="Times New Roman" w:cs="Times New Roman"/>
          <w:b/>
        </w:rPr>
        <w:t xml:space="preserve"> 2</w:t>
      </w:r>
    </w:p>
    <w:p w14:paraId="63A9534F" w14:textId="1E756BC4" w:rsidR="006A705C" w:rsidRPr="00A4185C" w:rsidRDefault="00EA368B" w:rsidP="003473DC">
      <w:pPr>
        <w:spacing w:line="360" w:lineRule="auto"/>
        <w:ind w:firstLine="567"/>
        <w:jc w:val="both"/>
        <w:rPr>
          <w:rFonts w:ascii="Times New Roman" w:hAnsi="Times New Roman" w:cs="Times New Roman"/>
        </w:rPr>
      </w:pPr>
      <w:r w:rsidRPr="00A4185C">
        <w:rPr>
          <w:rFonts w:ascii="Times New Roman" w:hAnsi="Times New Roman" w:cs="Times New Roman"/>
        </w:rPr>
        <w:t xml:space="preserve">Pada </w:t>
      </w:r>
      <w:proofErr w:type="spellStart"/>
      <w:r w:rsidRPr="00A4185C">
        <w:rPr>
          <w:rFonts w:ascii="Times New Roman" w:hAnsi="Times New Roman" w:cs="Times New Roman"/>
        </w:rPr>
        <w:t>penelitian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ini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didapatkan</w:t>
      </w:r>
      <w:proofErr w:type="spellEnd"/>
      <w:r w:rsidRPr="00A4185C">
        <w:rPr>
          <w:rFonts w:ascii="Times New Roman" w:hAnsi="Times New Roman" w:cs="Times New Roman"/>
        </w:rPr>
        <w:t xml:space="preserve"> 69,8%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memiliki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dukungan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keluarga</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baik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asupan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makanan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cukup</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menunjukkan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hasill</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positif</w:t>
      </w:r>
      <w:proofErr w:type="spellEnd"/>
      <w:r w:rsidRPr="00A4185C">
        <w:rPr>
          <w:rFonts w:ascii="Times New Roman" w:hAnsi="Times New Roman" w:cs="Times New Roman"/>
        </w:rPr>
        <w:t xml:space="preserve">. Hasil </w:t>
      </w:r>
      <w:proofErr w:type="spellStart"/>
      <w:r w:rsidRPr="00A4185C">
        <w:rPr>
          <w:rFonts w:ascii="Times New Roman" w:hAnsi="Times New Roman" w:cs="Times New Roman"/>
        </w:rPr>
        <w:t>analisis</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menunjukkan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bahwa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terdapat</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hubungan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signifikan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antara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dukungan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keluarga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asupan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makanan</w:t>
      </w:r>
      <w:proofErr w:type="spellEnd"/>
      <w:r w:rsidRPr="00A4185C">
        <w:rPr>
          <w:rFonts w:ascii="Times New Roman" w:hAnsi="Times New Roman" w:cs="Times New Roman"/>
        </w:rPr>
        <w:t xml:space="preserve"> pada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DM </w:t>
      </w:r>
      <w:proofErr w:type="spellStart"/>
      <w:r w:rsidRPr="00A4185C">
        <w:rPr>
          <w:rFonts w:ascii="Times New Roman" w:hAnsi="Times New Roman" w:cs="Times New Roman"/>
        </w:rPr>
        <w:t>Tipe</w:t>
      </w:r>
      <w:proofErr w:type="spellEnd"/>
      <w:r w:rsidRPr="00A4185C">
        <w:rPr>
          <w:rFonts w:ascii="Times New Roman" w:hAnsi="Times New Roman" w:cs="Times New Roman"/>
        </w:rPr>
        <w:t xml:space="preserve"> 2,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nilai</w:t>
      </w:r>
      <w:proofErr w:type="spellEnd"/>
      <w:r w:rsidRPr="00A4185C">
        <w:rPr>
          <w:rFonts w:ascii="Times New Roman" w:hAnsi="Times New Roman" w:cs="Times New Roman"/>
        </w:rPr>
        <w:t xml:space="preserve"> Chi-Square </w:t>
      </w:r>
      <w:proofErr w:type="spellStart"/>
      <w:r w:rsidRPr="00A4185C">
        <w:rPr>
          <w:rFonts w:ascii="Times New Roman" w:hAnsi="Times New Roman" w:cs="Times New Roman"/>
        </w:rPr>
        <w:t>sebesar</w:t>
      </w:r>
      <w:proofErr w:type="spellEnd"/>
      <w:r w:rsidRPr="00A4185C">
        <w:rPr>
          <w:rFonts w:ascii="Times New Roman" w:hAnsi="Times New Roman" w:cs="Times New Roman"/>
        </w:rPr>
        <w:t xml:space="preserve"> 0.000, yang </w:t>
      </w:r>
      <w:proofErr w:type="spellStart"/>
      <w:r w:rsidRPr="00A4185C">
        <w:rPr>
          <w:rFonts w:ascii="Times New Roman" w:hAnsi="Times New Roman" w:cs="Times New Roman"/>
        </w:rPr>
        <w:t>lebih</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besar</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dari</w:t>
      </w:r>
      <w:proofErr w:type="spellEnd"/>
      <w:r w:rsidRPr="00A4185C">
        <w:rPr>
          <w:rFonts w:ascii="Times New Roman" w:hAnsi="Times New Roman" w:cs="Times New Roman"/>
        </w:rPr>
        <w:t xml:space="preserve"> 0.05. Hasil </w:t>
      </w:r>
      <w:proofErr w:type="spellStart"/>
      <w:r w:rsidRPr="00A4185C">
        <w:rPr>
          <w:rFonts w:ascii="Times New Roman" w:hAnsi="Times New Roman" w:cs="Times New Roman"/>
        </w:rPr>
        <w:t>ini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menunjukkan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bahwa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dukungan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lastRenderedPageBreak/>
        <w:t>keluarga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berperan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penting</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dalam</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pola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selanjutnya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memengaruhi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keberhasilan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pengelolaan</w:t>
      </w:r>
      <w:proofErr w:type="spellEnd"/>
      <w:r w:rsidRPr="00A4185C">
        <w:rPr>
          <w:rFonts w:ascii="Times New Roman" w:hAnsi="Times New Roman" w:cs="Times New Roman"/>
        </w:rPr>
        <w:t xml:space="preserve"> diabetes </w:t>
      </w:r>
      <w:proofErr w:type="spellStart"/>
      <w:r w:rsidRPr="00A4185C">
        <w:rPr>
          <w:rFonts w:ascii="Times New Roman" w:hAnsi="Times New Roman" w:cs="Times New Roman"/>
        </w:rPr>
        <w:t>mereka</w:t>
      </w:r>
      <w:proofErr w:type="spellEnd"/>
      <w:r w:rsidRPr="00A4185C">
        <w:rPr>
          <w:rFonts w:ascii="Times New Roman" w:hAnsi="Times New Roman" w:cs="Times New Roman"/>
        </w:rPr>
        <w:t>.</w:t>
      </w:r>
      <w:r w:rsidR="003473DC">
        <w:rPr>
          <w:rFonts w:ascii="Times New Roman" w:hAnsi="Times New Roman" w:cs="Times New Roman"/>
        </w:rPr>
        <w:t xml:space="preserve"> </w:t>
      </w:r>
      <w:proofErr w:type="spellStart"/>
      <w:r w:rsidR="006A705C" w:rsidRPr="00A4185C">
        <w:rPr>
          <w:rFonts w:ascii="Times New Roman" w:hAnsi="Times New Roman" w:cs="Times New Roman"/>
        </w:rPr>
        <w:t>Dukungan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keluarga</w:t>
      </w:r>
      <w:proofErr w:type="spellEnd"/>
      <w:r w:rsidR="006A705C" w:rsidRPr="00A4185C">
        <w:rPr>
          <w:rFonts w:ascii="Times New Roman" w:hAnsi="Times New Roman" w:cs="Times New Roman"/>
        </w:rPr>
        <w:t xml:space="preserve"> yang </w:t>
      </w:r>
      <w:proofErr w:type="spellStart"/>
      <w:r w:rsidR="006A705C" w:rsidRPr="00A4185C">
        <w:rPr>
          <w:rFonts w:ascii="Times New Roman" w:hAnsi="Times New Roman" w:cs="Times New Roman"/>
        </w:rPr>
        <w:t>kuat</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dapat</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memberikan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motivasi</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tambahan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bagi</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pasien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untuk</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menjaga</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pola</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makan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sehat</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Dukungan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emosional</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informasi</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tentang</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pengelolaan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penyakit</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serta</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pengawasan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terhadap</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asupan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makanan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menjadi</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faktor-faktor</w:t>
      </w:r>
      <w:proofErr w:type="spellEnd"/>
      <w:r w:rsidR="006A705C" w:rsidRPr="00A4185C">
        <w:rPr>
          <w:rFonts w:ascii="Times New Roman" w:hAnsi="Times New Roman" w:cs="Times New Roman"/>
        </w:rPr>
        <w:t xml:space="preserve"> yang sangat </w:t>
      </w:r>
      <w:proofErr w:type="spellStart"/>
      <w:r w:rsidR="006A705C" w:rsidRPr="00A4185C">
        <w:rPr>
          <w:rFonts w:ascii="Times New Roman" w:hAnsi="Times New Roman" w:cs="Times New Roman"/>
        </w:rPr>
        <w:t>berpengaruh</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dalam</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meningkatkan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kepatuhan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pasien</w:t>
      </w:r>
      <w:proofErr w:type="spellEnd"/>
      <w:r w:rsidR="006A705C" w:rsidRPr="00A4185C">
        <w:rPr>
          <w:rFonts w:ascii="Times New Roman" w:hAnsi="Times New Roman" w:cs="Times New Roman"/>
        </w:rPr>
        <w:t xml:space="preserve"> </w:t>
      </w:r>
      <w:proofErr w:type="spellStart"/>
      <w:r w:rsidR="006A705C" w:rsidRPr="00A4185C">
        <w:rPr>
          <w:rFonts w:ascii="Times New Roman" w:hAnsi="Times New Roman" w:cs="Times New Roman"/>
        </w:rPr>
        <w:t>terhadap</w:t>
      </w:r>
      <w:proofErr w:type="spellEnd"/>
      <w:r w:rsidR="006A705C" w:rsidRPr="00A4185C">
        <w:rPr>
          <w:rFonts w:ascii="Times New Roman" w:hAnsi="Times New Roman" w:cs="Times New Roman"/>
        </w:rPr>
        <w:t xml:space="preserve"> diet yang dianjurkan</w:t>
      </w:r>
      <w:r w:rsidR="001F2D9B">
        <w:rPr>
          <w:rFonts w:ascii="Times New Roman" w:hAnsi="Times New Roman" w:cs="Times New Roman"/>
        </w:rPr>
        <w:t>.</w:t>
      </w:r>
      <w:r w:rsidR="00565BB1" w:rsidRPr="00565BB1">
        <w:rPr>
          <w:rFonts w:ascii="Times New Roman" w:hAnsi="Times New Roman" w:cs="Times New Roman"/>
          <w:vertAlign w:val="superscript"/>
        </w:rPr>
        <w:t>15</w:t>
      </w:r>
    </w:p>
    <w:p w14:paraId="6CA08F07" w14:textId="323D77EA" w:rsidR="00A4185C" w:rsidRDefault="00A4185C" w:rsidP="00D30D8C">
      <w:pPr>
        <w:spacing w:line="360" w:lineRule="auto"/>
        <w:ind w:firstLine="567"/>
        <w:jc w:val="both"/>
        <w:rPr>
          <w:rFonts w:ascii="Times New Roman" w:hAnsi="Times New Roman" w:cs="Times New Roman"/>
        </w:rPr>
      </w:pPr>
      <w:r w:rsidRPr="00A4185C">
        <w:rPr>
          <w:rFonts w:ascii="Times New Roman" w:hAnsi="Times New Roman" w:cs="Times New Roman"/>
        </w:rPr>
        <w:t xml:space="preserve">Tabel </w:t>
      </w:r>
      <w:proofErr w:type="spellStart"/>
      <w:r w:rsidRPr="00A4185C">
        <w:rPr>
          <w:rFonts w:ascii="Times New Roman" w:hAnsi="Times New Roman" w:cs="Times New Roman"/>
        </w:rPr>
        <w:t>hasil</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penelitian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menunjukkan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bahwa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mayoritas</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dukungan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keluarga</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baik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memiliki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asupan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makanan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cukup</w:t>
      </w:r>
      <w:proofErr w:type="spellEnd"/>
      <w:r w:rsidRPr="00A4185C">
        <w:rPr>
          <w:rFonts w:ascii="Times New Roman" w:hAnsi="Times New Roman" w:cs="Times New Roman"/>
        </w:rPr>
        <w:t xml:space="preserve"> dan </w:t>
      </w:r>
      <w:proofErr w:type="spellStart"/>
      <w:r w:rsidRPr="00A4185C">
        <w:rPr>
          <w:rFonts w:ascii="Times New Roman" w:hAnsi="Times New Roman" w:cs="Times New Roman"/>
        </w:rPr>
        <w:t>sesuai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anjuran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medis</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Sebanyak</w:t>
      </w:r>
      <w:proofErr w:type="spellEnd"/>
      <w:r w:rsidRPr="00A4185C">
        <w:rPr>
          <w:rFonts w:ascii="Times New Roman" w:hAnsi="Times New Roman" w:cs="Times New Roman"/>
        </w:rPr>
        <w:t xml:space="preserve"> 88.2% </w:t>
      </w:r>
      <w:proofErr w:type="spellStart"/>
      <w:r w:rsidRPr="00A4185C">
        <w:rPr>
          <w:rFonts w:ascii="Times New Roman" w:hAnsi="Times New Roman" w:cs="Times New Roman"/>
        </w:rPr>
        <w:t>dari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dukungan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keluarga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baik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memiliki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asupan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makanan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cukup</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sementara</w:t>
      </w:r>
      <w:proofErr w:type="spellEnd"/>
      <w:r w:rsidRPr="00A4185C">
        <w:rPr>
          <w:rFonts w:ascii="Times New Roman" w:hAnsi="Times New Roman" w:cs="Times New Roman"/>
        </w:rPr>
        <w:t xml:space="preserve"> 11.8% </w:t>
      </w:r>
      <w:proofErr w:type="spellStart"/>
      <w:r w:rsidRPr="00A4185C">
        <w:rPr>
          <w:rFonts w:ascii="Times New Roman" w:hAnsi="Times New Roman" w:cs="Times New Roman"/>
        </w:rPr>
        <w:t>lainnya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memiliki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asupan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makanan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tinggi</w:t>
      </w:r>
      <w:proofErr w:type="spellEnd"/>
      <w:r w:rsidRPr="00A4185C">
        <w:rPr>
          <w:rFonts w:ascii="Times New Roman" w:hAnsi="Times New Roman" w:cs="Times New Roman"/>
        </w:rPr>
        <w:t xml:space="preserve">. Ini </w:t>
      </w:r>
      <w:proofErr w:type="spellStart"/>
      <w:r w:rsidRPr="00A4185C">
        <w:rPr>
          <w:rFonts w:ascii="Times New Roman" w:hAnsi="Times New Roman" w:cs="Times New Roman"/>
        </w:rPr>
        <w:t>menunjukkan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bahwa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dukungan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keluarga</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baik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berhubungan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langsung</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kemampuan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untuk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mengikuti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pola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sehat</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dianjurkan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untuk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mengelola</w:t>
      </w:r>
      <w:proofErr w:type="spellEnd"/>
      <w:r w:rsidRPr="00A4185C">
        <w:rPr>
          <w:rFonts w:ascii="Times New Roman" w:hAnsi="Times New Roman" w:cs="Times New Roman"/>
        </w:rPr>
        <w:t xml:space="preserve"> diabetes </w:t>
      </w:r>
      <w:proofErr w:type="spellStart"/>
      <w:r w:rsidRPr="00A4185C">
        <w:rPr>
          <w:rFonts w:ascii="Times New Roman" w:hAnsi="Times New Roman" w:cs="Times New Roman"/>
        </w:rPr>
        <w:t>mereka</w:t>
      </w:r>
      <w:proofErr w:type="spellEnd"/>
      <w:r w:rsidRPr="00A4185C">
        <w:rPr>
          <w:rFonts w:ascii="Times New Roman" w:hAnsi="Times New Roman" w:cs="Times New Roman"/>
        </w:rPr>
        <w:t xml:space="preserve">. Pada </w:t>
      </w:r>
      <w:proofErr w:type="spellStart"/>
      <w:r w:rsidRPr="00A4185C">
        <w:rPr>
          <w:rFonts w:ascii="Times New Roman" w:hAnsi="Times New Roman" w:cs="Times New Roman"/>
        </w:rPr>
        <w:t>sisi</w:t>
      </w:r>
      <w:proofErr w:type="spellEnd"/>
      <w:r w:rsidRPr="00A4185C">
        <w:rPr>
          <w:rFonts w:ascii="Times New Roman" w:hAnsi="Times New Roman" w:cs="Times New Roman"/>
        </w:rPr>
        <w:t xml:space="preserve"> lain,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memiliki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dukungan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keluarga</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kurang</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cenderung</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memiliki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asupan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makanan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kurang</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dengan</w:t>
      </w:r>
      <w:proofErr w:type="spellEnd"/>
      <w:r w:rsidRPr="00A4185C">
        <w:rPr>
          <w:rFonts w:ascii="Times New Roman" w:hAnsi="Times New Roman" w:cs="Times New Roman"/>
        </w:rPr>
        <w:t xml:space="preserve"> 85.7% </w:t>
      </w:r>
      <w:proofErr w:type="spellStart"/>
      <w:r w:rsidRPr="00A4185C">
        <w:rPr>
          <w:rFonts w:ascii="Times New Roman" w:hAnsi="Times New Roman" w:cs="Times New Roman"/>
        </w:rPr>
        <w:t>dari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dalam</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kategori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ini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menunjukkan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pola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tidak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memadai</w:t>
      </w:r>
      <w:proofErr w:type="spellEnd"/>
      <w:r w:rsidRPr="00A4185C">
        <w:rPr>
          <w:rFonts w:ascii="Times New Roman" w:hAnsi="Times New Roman" w:cs="Times New Roman"/>
        </w:rPr>
        <w:t xml:space="preserve">. Hal </w:t>
      </w:r>
      <w:proofErr w:type="spellStart"/>
      <w:r w:rsidRPr="00A4185C">
        <w:rPr>
          <w:rFonts w:ascii="Times New Roman" w:hAnsi="Times New Roman" w:cs="Times New Roman"/>
        </w:rPr>
        <w:t>ini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mungkin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disebabkan</w:t>
      </w:r>
      <w:proofErr w:type="spellEnd"/>
      <w:r w:rsidRPr="00A4185C">
        <w:rPr>
          <w:rFonts w:ascii="Times New Roman" w:hAnsi="Times New Roman" w:cs="Times New Roman"/>
        </w:rPr>
        <w:t xml:space="preserve"> oleh </w:t>
      </w:r>
      <w:proofErr w:type="spellStart"/>
      <w:r w:rsidRPr="00A4185C">
        <w:rPr>
          <w:rFonts w:ascii="Times New Roman" w:hAnsi="Times New Roman" w:cs="Times New Roman"/>
        </w:rPr>
        <w:t>kurangnya</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dorongan</w:t>
      </w:r>
      <w:proofErr w:type="spellEnd"/>
      <w:r w:rsidRPr="00A4185C">
        <w:rPr>
          <w:rFonts w:ascii="Times New Roman" w:hAnsi="Times New Roman" w:cs="Times New Roman"/>
        </w:rPr>
        <w:t xml:space="preserve"> dan </w:t>
      </w:r>
      <w:proofErr w:type="spellStart"/>
      <w:r w:rsidRPr="00A4185C">
        <w:rPr>
          <w:rFonts w:ascii="Times New Roman" w:hAnsi="Times New Roman" w:cs="Times New Roman"/>
        </w:rPr>
        <w:t>pengawasan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dari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keluarga</w:t>
      </w:r>
      <w:proofErr w:type="spellEnd"/>
      <w:r w:rsidRPr="00A4185C">
        <w:rPr>
          <w:rFonts w:ascii="Times New Roman" w:hAnsi="Times New Roman" w:cs="Times New Roman"/>
        </w:rPr>
        <w:t xml:space="preserve">, yang </w:t>
      </w:r>
      <w:proofErr w:type="spellStart"/>
      <w:r w:rsidRPr="00A4185C">
        <w:rPr>
          <w:rFonts w:ascii="Times New Roman" w:hAnsi="Times New Roman" w:cs="Times New Roman"/>
        </w:rPr>
        <w:t>menyebabkan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pasien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kesulitan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untuk</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mematuhi</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anjuran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medis</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terkait</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asupan</w:t>
      </w:r>
      <w:proofErr w:type="spellEnd"/>
      <w:r w:rsidRPr="00A4185C">
        <w:rPr>
          <w:rFonts w:ascii="Times New Roman" w:hAnsi="Times New Roman" w:cs="Times New Roman"/>
        </w:rPr>
        <w:t xml:space="preserve"> </w:t>
      </w:r>
      <w:proofErr w:type="spellStart"/>
      <w:r w:rsidRPr="00A4185C">
        <w:rPr>
          <w:rFonts w:ascii="Times New Roman" w:hAnsi="Times New Roman" w:cs="Times New Roman"/>
        </w:rPr>
        <w:t>makanan</w:t>
      </w:r>
      <w:proofErr w:type="spellEnd"/>
      <w:r w:rsidRPr="00A4185C">
        <w:rPr>
          <w:rFonts w:ascii="Times New Roman" w:hAnsi="Times New Roman" w:cs="Times New Roman"/>
        </w:rPr>
        <w:t>.</w:t>
      </w:r>
    </w:p>
    <w:p w14:paraId="7B2E0FAA" w14:textId="09FBFBAB" w:rsidR="003473DC" w:rsidRPr="003473DC" w:rsidRDefault="003473DC" w:rsidP="003473DC">
      <w:pPr>
        <w:spacing w:line="360" w:lineRule="auto"/>
        <w:jc w:val="both"/>
        <w:rPr>
          <w:rFonts w:ascii="Times New Roman" w:hAnsi="Times New Roman" w:cs="Times New Roman"/>
          <w:b/>
        </w:rPr>
      </w:pPr>
      <w:proofErr w:type="spellStart"/>
      <w:r>
        <w:rPr>
          <w:rFonts w:ascii="Times New Roman" w:hAnsi="Times New Roman" w:cs="Times New Roman"/>
          <w:b/>
        </w:rPr>
        <w:t>Hubuangan</w:t>
      </w:r>
      <w:proofErr w:type="spellEnd"/>
      <w:r>
        <w:rPr>
          <w:rFonts w:ascii="Times New Roman" w:hAnsi="Times New Roman" w:cs="Times New Roman"/>
          <w:b/>
        </w:rPr>
        <w:t xml:space="preserve"> Dukungan </w:t>
      </w:r>
      <w:proofErr w:type="spellStart"/>
      <w:r>
        <w:rPr>
          <w:rFonts w:ascii="Times New Roman" w:hAnsi="Times New Roman" w:cs="Times New Roman"/>
          <w:b/>
        </w:rPr>
        <w:t>Keluarga</w:t>
      </w:r>
      <w:proofErr w:type="spellEnd"/>
      <w:r>
        <w:rPr>
          <w:rFonts w:ascii="Times New Roman" w:hAnsi="Times New Roman" w:cs="Times New Roman"/>
          <w:b/>
        </w:rPr>
        <w:t xml:space="preserve"> </w:t>
      </w:r>
      <w:proofErr w:type="spellStart"/>
      <w:r>
        <w:rPr>
          <w:rFonts w:ascii="Times New Roman" w:hAnsi="Times New Roman" w:cs="Times New Roman"/>
          <w:b/>
        </w:rPr>
        <w:t>dengan</w:t>
      </w:r>
      <w:proofErr w:type="spellEnd"/>
      <w:r>
        <w:rPr>
          <w:rFonts w:ascii="Times New Roman" w:hAnsi="Times New Roman" w:cs="Times New Roman"/>
          <w:b/>
        </w:rPr>
        <w:t xml:space="preserve"> </w:t>
      </w:r>
      <w:proofErr w:type="spellStart"/>
      <w:r>
        <w:rPr>
          <w:rFonts w:ascii="Times New Roman" w:hAnsi="Times New Roman" w:cs="Times New Roman"/>
          <w:b/>
        </w:rPr>
        <w:t>Kepatuhan</w:t>
      </w:r>
      <w:proofErr w:type="spellEnd"/>
      <w:r>
        <w:rPr>
          <w:rFonts w:ascii="Times New Roman" w:hAnsi="Times New Roman" w:cs="Times New Roman"/>
          <w:b/>
        </w:rPr>
        <w:t xml:space="preserve"> Diet </w:t>
      </w:r>
      <w:proofErr w:type="spellStart"/>
      <w:r>
        <w:rPr>
          <w:rFonts w:ascii="Times New Roman" w:hAnsi="Times New Roman" w:cs="Times New Roman"/>
          <w:b/>
        </w:rPr>
        <w:t>Pasien</w:t>
      </w:r>
      <w:proofErr w:type="spellEnd"/>
      <w:r>
        <w:rPr>
          <w:rFonts w:ascii="Times New Roman" w:hAnsi="Times New Roman" w:cs="Times New Roman"/>
          <w:b/>
        </w:rPr>
        <w:t xml:space="preserve"> Diabetes </w:t>
      </w:r>
      <w:proofErr w:type="spellStart"/>
      <w:r>
        <w:rPr>
          <w:rFonts w:ascii="Times New Roman" w:hAnsi="Times New Roman" w:cs="Times New Roman"/>
          <w:b/>
        </w:rPr>
        <w:t>Melitus</w:t>
      </w:r>
      <w:proofErr w:type="spellEnd"/>
      <w:r>
        <w:rPr>
          <w:rFonts w:ascii="Times New Roman" w:hAnsi="Times New Roman" w:cs="Times New Roman"/>
          <w:b/>
        </w:rPr>
        <w:t xml:space="preserve"> </w:t>
      </w:r>
      <w:proofErr w:type="spellStart"/>
      <w:r>
        <w:rPr>
          <w:rFonts w:ascii="Times New Roman" w:hAnsi="Times New Roman" w:cs="Times New Roman"/>
          <w:b/>
        </w:rPr>
        <w:t>Tipe</w:t>
      </w:r>
      <w:proofErr w:type="spellEnd"/>
      <w:r>
        <w:rPr>
          <w:rFonts w:ascii="Times New Roman" w:hAnsi="Times New Roman" w:cs="Times New Roman"/>
          <w:b/>
        </w:rPr>
        <w:t xml:space="preserve"> 2</w:t>
      </w:r>
    </w:p>
    <w:p w14:paraId="053359BF" w14:textId="77777777" w:rsidR="003473DC" w:rsidRPr="003473DC" w:rsidRDefault="003473DC" w:rsidP="00D30D8C">
      <w:pPr>
        <w:spacing w:line="360" w:lineRule="auto"/>
        <w:ind w:firstLine="567"/>
        <w:jc w:val="both"/>
        <w:rPr>
          <w:rFonts w:ascii="Times New Roman" w:hAnsi="Times New Roman" w:cs="Times New Roman"/>
        </w:rPr>
      </w:pPr>
      <w:r w:rsidRPr="003473DC">
        <w:rPr>
          <w:rFonts w:ascii="Times New Roman" w:hAnsi="Times New Roman" w:cs="Times New Roman"/>
        </w:rPr>
        <w:t xml:space="preserve">Pada </w:t>
      </w:r>
      <w:proofErr w:type="spellStart"/>
      <w:r w:rsidRPr="003473DC">
        <w:rPr>
          <w:rFonts w:ascii="Times New Roman" w:hAnsi="Times New Roman" w:cs="Times New Roman"/>
        </w:rPr>
        <w:t>peneilitian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ini</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didapatkan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nilai</w:t>
      </w:r>
      <w:proofErr w:type="spellEnd"/>
      <w:r w:rsidRPr="003473DC">
        <w:rPr>
          <w:rFonts w:ascii="Times New Roman" w:hAnsi="Times New Roman" w:cs="Times New Roman"/>
        </w:rPr>
        <w:t xml:space="preserve"> </w:t>
      </w:r>
      <w:r w:rsidRPr="003473DC">
        <w:rPr>
          <w:rFonts w:ascii="Times New Roman" w:hAnsi="Times New Roman" w:cs="Times New Roman"/>
          <w:i/>
        </w:rPr>
        <w:t xml:space="preserve">p-value </w:t>
      </w:r>
      <w:proofErr w:type="spellStart"/>
      <w:r w:rsidRPr="003473DC">
        <w:rPr>
          <w:rFonts w:ascii="Times New Roman" w:hAnsi="Times New Roman" w:cs="Times New Roman"/>
        </w:rPr>
        <w:t>sebesar</w:t>
      </w:r>
      <w:proofErr w:type="spellEnd"/>
      <w:r w:rsidRPr="003473DC">
        <w:rPr>
          <w:rFonts w:ascii="Times New Roman" w:hAnsi="Times New Roman" w:cs="Times New Roman"/>
        </w:rPr>
        <w:t xml:space="preserve"> 0,000 (p &lt; 0,05), yang </w:t>
      </w:r>
      <w:proofErr w:type="spellStart"/>
      <w:r w:rsidRPr="003473DC">
        <w:rPr>
          <w:rFonts w:ascii="Times New Roman" w:hAnsi="Times New Roman" w:cs="Times New Roman"/>
        </w:rPr>
        <w:t>mengindikasikan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adanya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hubungan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signifikan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antara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dukungan</w:t>
      </w:r>
      <w:proofErr w:type="spellEnd"/>
      <w:r w:rsidRPr="003473DC">
        <w:rPr>
          <w:rFonts w:ascii="Times New Roman" w:hAnsi="Times New Roman" w:cs="Times New Roman"/>
          <w:spacing w:val="-7"/>
        </w:rPr>
        <w:t xml:space="preserve"> </w:t>
      </w:r>
      <w:proofErr w:type="spellStart"/>
      <w:r w:rsidRPr="003473DC">
        <w:rPr>
          <w:rFonts w:ascii="Times New Roman" w:hAnsi="Times New Roman" w:cs="Times New Roman"/>
        </w:rPr>
        <w:t>keluarga</w:t>
      </w:r>
      <w:proofErr w:type="spellEnd"/>
      <w:r w:rsidRPr="003473DC">
        <w:rPr>
          <w:rFonts w:ascii="Times New Roman" w:hAnsi="Times New Roman" w:cs="Times New Roman"/>
          <w:spacing w:val="-8"/>
        </w:rPr>
        <w:t xml:space="preserve"> </w:t>
      </w:r>
      <w:proofErr w:type="spellStart"/>
      <w:r w:rsidRPr="003473DC">
        <w:rPr>
          <w:rFonts w:ascii="Times New Roman" w:hAnsi="Times New Roman" w:cs="Times New Roman"/>
        </w:rPr>
        <w:t>dengan</w:t>
      </w:r>
      <w:proofErr w:type="spellEnd"/>
      <w:r w:rsidRPr="003473DC">
        <w:rPr>
          <w:rFonts w:ascii="Times New Roman" w:hAnsi="Times New Roman" w:cs="Times New Roman"/>
          <w:spacing w:val="-7"/>
        </w:rPr>
        <w:t xml:space="preserve"> </w:t>
      </w:r>
      <w:proofErr w:type="spellStart"/>
      <w:r w:rsidRPr="003473DC">
        <w:rPr>
          <w:rFonts w:ascii="Times New Roman" w:hAnsi="Times New Roman" w:cs="Times New Roman"/>
        </w:rPr>
        <w:t>kepatuhan</w:t>
      </w:r>
      <w:proofErr w:type="spellEnd"/>
      <w:r w:rsidRPr="003473DC">
        <w:rPr>
          <w:rFonts w:ascii="Times New Roman" w:hAnsi="Times New Roman" w:cs="Times New Roman"/>
          <w:spacing w:val="-7"/>
        </w:rPr>
        <w:t xml:space="preserve"> </w:t>
      </w:r>
      <w:r w:rsidRPr="003473DC">
        <w:rPr>
          <w:rFonts w:ascii="Times New Roman" w:hAnsi="Times New Roman" w:cs="Times New Roman"/>
        </w:rPr>
        <w:t>diet</w:t>
      </w:r>
      <w:r w:rsidRPr="003473DC">
        <w:rPr>
          <w:rFonts w:ascii="Times New Roman" w:hAnsi="Times New Roman" w:cs="Times New Roman"/>
          <w:spacing w:val="-6"/>
        </w:rPr>
        <w:t xml:space="preserve"> </w:t>
      </w:r>
      <w:proofErr w:type="spellStart"/>
      <w:r w:rsidRPr="003473DC">
        <w:rPr>
          <w:rFonts w:ascii="Times New Roman" w:hAnsi="Times New Roman" w:cs="Times New Roman"/>
        </w:rPr>
        <w:t>pasien</w:t>
      </w:r>
      <w:proofErr w:type="spellEnd"/>
      <w:r w:rsidRPr="003473DC">
        <w:rPr>
          <w:rFonts w:ascii="Times New Roman" w:hAnsi="Times New Roman" w:cs="Times New Roman"/>
          <w:spacing w:val="-7"/>
        </w:rPr>
        <w:t xml:space="preserve"> </w:t>
      </w:r>
      <w:r w:rsidRPr="003473DC">
        <w:rPr>
          <w:rFonts w:ascii="Times New Roman" w:hAnsi="Times New Roman" w:cs="Times New Roman"/>
        </w:rPr>
        <w:t>diabetes</w:t>
      </w:r>
      <w:r w:rsidRPr="003473DC">
        <w:rPr>
          <w:rFonts w:ascii="Times New Roman" w:hAnsi="Times New Roman" w:cs="Times New Roman"/>
          <w:spacing w:val="-9"/>
        </w:rPr>
        <w:t xml:space="preserve"> </w:t>
      </w:r>
      <w:r w:rsidRPr="003473DC">
        <w:rPr>
          <w:rFonts w:ascii="Times New Roman" w:hAnsi="Times New Roman" w:cs="Times New Roman"/>
        </w:rPr>
        <w:t>mellitus</w:t>
      </w:r>
      <w:r w:rsidRPr="003473DC">
        <w:rPr>
          <w:rFonts w:ascii="Times New Roman" w:hAnsi="Times New Roman" w:cs="Times New Roman"/>
          <w:spacing w:val="-9"/>
        </w:rPr>
        <w:t xml:space="preserve"> </w:t>
      </w:r>
      <w:proofErr w:type="spellStart"/>
      <w:r w:rsidRPr="003473DC">
        <w:rPr>
          <w:rFonts w:ascii="Times New Roman" w:hAnsi="Times New Roman" w:cs="Times New Roman"/>
        </w:rPr>
        <w:t>tipe</w:t>
      </w:r>
      <w:proofErr w:type="spellEnd"/>
      <w:r w:rsidRPr="003473DC">
        <w:rPr>
          <w:rFonts w:ascii="Times New Roman" w:hAnsi="Times New Roman" w:cs="Times New Roman"/>
        </w:rPr>
        <w:t xml:space="preserve"> 2 di </w:t>
      </w:r>
      <w:proofErr w:type="spellStart"/>
      <w:r w:rsidRPr="003473DC">
        <w:rPr>
          <w:rFonts w:ascii="Times New Roman" w:hAnsi="Times New Roman" w:cs="Times New Roman"/>
        </w:rPr>
        <w:t>Instalasi</w:t>
      </w:r>
      <w:proofErr w:type="spellEnd"/>
      <w:r w:rsidRPr="003473DC">
        <w:rPr>
          <w:rFonts w:ascii="Times New Roman" w:hAnsi="Times New Roman" w:cs="Times New Roman"/>
        </w:rPr>
        <w:t xml:space="preserve"> Rawat Jalan RS Muhammadiyah Palembang.</w:t>
      </w:r>
    </w:p>
    <w:p w14:paraId="120DB09F" w14:textId="2015EA73" w:rsidR="003473DC" w:rsidRPr="003473DC" w:rsidRDefault="003473DC" w:rsidP="00D30D8C">
      <w:pPr>
        <w:spacing w:line="360" w:lineRule="auto"/>
        <w:ind w:firstLine="567"/>
        <w:jc w:val="both"/>
        <w:rPr>
          <w:rFonts w:ascii="Times New Roman" w:hAnsi="Times New Roman" w:cs="Times New Roman"/>
          <w:b/>
        </w:rPr>
      </w:pPr>
      <w:proofErr w:type="spellStart"/>
      <w:r w:rsidRPr="003473DC">
        <w:rPr>
          <w:rFonts w:ascii="Times New Roman" w:hAnsi="Times New Roman" w:cs="Times New Roman"/>
        </w:rPr>
        <w:t>Kehadiran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keluarga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dalam</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memberikan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perawatan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berpengaruh</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terhadap</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kondisi</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psikologis</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pasien</w:t>
      </w:r>
      <w:proofErr w:type="spellEnd"/>
      <w:r w:rsidRPr="003473DC">
        <w:rPr>
          <w:rFonts w:ascii="Times New Roman" w:hAnsi="Times New Roman" w:cs="Times New Roman"/>
        </w:rPr>
        <w:t xml:space="preserve"> yang </w:t>
      </w:r>
      <w:proofErr w:type="spellStart"/>
      <w:r w:rsidRPr="003473DC">
        <w:rPr>
          <w:rFonts w:ascii="Times New Roman" w:hAnsi="Times New Roman" w:cs="Times New Roman"/>
        </w:rPr>
        <w:t>sedang</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mengalami</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sakit</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Pasien</w:t>
      </w:r>
      <w:proofErr w:type="spellEnd"/>
      <w:r w:rsidRPr="003473DC">
        <w:rPr>
          <w:rFonts w:ascii="Times New Roman" w:hAnsi="Times New Roman" w:cs="Times New Roman"/>
          <w:spacing w:val="-3"/>
        </w:rPr>
        <w:t xml:space="preserve"> </w:t>
      </w:r>
      <w:r w:rsidRPr="003473DC">
        <w:rPr>
          <w:rFonts w:ascii="Times New Roman" w:hAnsi="Times New Roman" w:cs="Times New Roman"/>
        </w:rPr>
        <w:t>DM</w:t>
      </w:r>
      <w:r w:rsidRPr="003473DC">
        <w:rPr>
          <w:rFonts w:ascii="Times New Roman" w:hAnsi="Times New Roman" w:cs="Times New Roman"/>
          <w:spacing w:val="-5"/>
        </w:rPr>
        <w:t xml:space="preserve"> </w:t>
      </w:r>
      <w:proofErr w:type="spellStart"/>
      <w:r w:rsidRPr="003473DC">
        <w:rPr>
          <w:rFonts w:ascii="Times New Roman" w:hAnsi="Times New Roman" w:cs="Times New Roman"/>
        </w:rPr>
        <w:t>tipe</w:t>
      </w:r>
      <w:proofErr w:type="spellEnd"/>
      <w:r w:rsidRPr="003473DC">
        <w:rPr>
          <w:rFonts w:ascii="Times New Roman" w:hAnsi="Times New Roman" w:cs="Times New Roman"/>
          <w:spacing w:val="-8"/>
        </w:rPr>
        <w:t xml:space="preserve"> </w:t>
      </w:r>
      <w:r w:rsidRPr="003473DC">
        <w:rPr>
          <w:rFonts w:ascii="Times New Roman" w:hAnsi="Times New Roman" w:cs="Times New Roman"/>
        </w:rPr>
        <w:t>II</w:t>
      </w:r>
      <w:r w:rsidRPr="003473DC">
        <w:rPr>
          <w:rFonts w:ascii="Times New Roman" w:hAnsi="Times New Roman" w:cs="Times New Roman"/>
          <w:spacing w:val="-6"/>
        </w:rPr>
        <w:t xml:space="preserve"> </w:t>
      </w:r>
      <w:proofErr w:type="spellStart"/>
      <w:r w:rsidRPr="003473DC">
        <w:rPr>
          <w:rFonts w:ascii="Times New Roman" w:hAnsi="Times New Roman" w:cs="Times New Roman"/>
        </w:rPr>
        <w:t>membutuhkan</w:t>
      </w:r>
      <w:proofErr w:type="spellEnd"/>
      <w:r w:rsidRPr="003473DC">
        <w:rPr>
          <w:rFonts w:ascii="Times New Roman" w:hAnsi="Times New Roman" w:cs="Times New Roman"/>
          <w:spacing w:val="-7"/>
        </w:rPr>
        <w:t xml:space="preserve"> </w:t>
      </w:r>
      <w:proofErr w:type="spellStart"/>
      <w:r w:rsidRPr="003473DC">
        <w:rPr>
          <w:rFonts w:ascii="Times New Roman" w:hAnsi="Times New Roman" w:cs="Times New Roman"/>
        </w:rPr>
        <w:t>perhatian</w:t>
      </w:r>
      <w:proofErr w:type="spellEnd"/>
      <w:r w:rsidRPr="003473DC">
        <w:rPr>
          <w:rFonts w:ascii="Times New Roman" w:hAnsi="Times New Roman" w:cs="Times New Roman"/>
          <w:spacing w:val="-7"/>
        </w:rPr>
        <w:t xml:space="preserve"> </w:t>
      </w:r>
      <w:proofErr w:type="spellStart"/>
      <w:r w:rsidRPr="003473DC">
        <w:rPr>
          <w:rFonts w:ascii="Times New Roman" w:hAnsi="Times New Roman" w:cs="Times New Roman"/>
        </w:rPr>
        <w:t>dari</w:t>
      </w:r>
      <w:proofErr w:type="spellEnd"/>
      <w:r w:rsidRPr="003473DC">
        <w:rPr>
          <w:rFonts w:ascii="Times New Roman" w:hAnsi="Times New Roman" w:cs="Times New Roman"/>
          <w:spacing w:val="-7"/>
        </w:rPr>
        <w:t xml:space="preserve"> </w:t>
      </w:r>
      <w:proofErr w:type="spellStart"/>
      <w:r w:rsidRPr="003473DC">
        <w:rPr>
          <w:rFonts w:ascii="Times New Roman" w:hAnsi="Times New Roman" w:cs="Times New Roman"/>
        </w:rPr>
        <w:t>keluarga</w:t>
      </w:r>
      <w:proofErr w:type="spellEnd"/>
      <w:r w:rsidRPr="003473DC">
        <w:rPr>
          <w:rFonts w:ascii="Times New Roman" w:hAnsi="Times New Roman" w:cs="Times New Roman"/>
          <w:spacing w:val="-4"/>
        </w:rPr>
        <w:t xml:space="preserve"> </w:t>
      </w:r>
      <w:r w:rsidRPr="003473DC">
        <w:rPr>
          <w:rFonts w:ascii="Times New Roman" w:hAnsi="Times New Roman" w:cs="Times New Roman"/>
        </w:rPr>
        <w:t>agar</w:t>
      </w:r>
      <w:r w:rsidRPr="003473DC">
        <w:rPr>
          <w:rFonts w:ascii="Times New Roman" w:hAnsi="Times New Roman" w:cs="Times New Roman"/>
          <w:spacing w:val="-6"/>
        </w:rPr>
        <w:t xml:space="preserve"> </w:t>
      </w:r>
      <w:proofErr w:type="spellStart"/>
      <w:r w:rsidRPr="003473DC">
        <w:rPr>
          <w:rFonts w:ascii="Times New Roman" w:hAnsi="Times New Roman" w:cs="Times New Roman"/>
        </w:rPr>
        <w:t>memiliki</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motivasi</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untuk</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melakukan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mengendalikan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kesehatan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sehingga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pasien</w:t>
      </w:r>
      <w:proofErr w:type="spellEnd"/>
      <w:r w:rsidRPr="003473DC">
        <w:rPr>
          <w:rFonts w:ascii="Times New Roman" w:hAnsi="Times New Roman" w:cs="Times New Roman"/>
        </w:rPr>
        <w:t xml:space="preserve"> DM </w:t>
      </w:r>
      <w:proofErr w:type="spellStart"/>
      <w:r w:rsidRPr="003473DC">
        <w:rPr>
          <w:rFonts w:ascii="Times New Roman" w:hAnsi="Times New Roman" w:cs="Times New Roman"/>
        </w:rPr>
        <w:t>tipe</w:t>
      </w:r>
      <w:proofErr w:type="spellEnd"/>
      <w:r w:rsidRPr="003473DC">
        <w:rPr>
          <w:rFonts w:ascii="Times New Roman" w:hAnsi="Times New Roman" w:cs="Times New Roman"/>
        </w:rPr>
        <w:t xml:space="preserve"> II </w:t>
      </w:r>
      <w:proofErr w:type="spellStart"/>
      <w:r w:rsidRPr="003473DC">
        <w:rPr>
          <w:rFonts w:ascii="Times New Roman" w:hAnsi="Times New Roman" w:cs="Times New Roman"/>
        </w:rPr>
        <w:t>merasa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cukup</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mendapat</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kekuatan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untuk</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menjaga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aktivitas</w:t>
      </w:r>
      <w:proofErr w:type="spellEnd"/>
      <w:r w:rsidRPr="003473DC">
        <w:rPr>
          <w:rFonts w:ascii="Times New Roman" w:hAnsi="Times New Roman" w:cs="Times New Roman"/>
        </w:rPr>
        <w:t xml:space="preserve"> diet</w:t>
      </w:r>
      <w:r w:rsidR="001F2D9B" w:rsidRPr="003473DC">
        <w:rPr>
          <w:rFonts w:ascii="Times New Roman" w:hAnsi="Times New Roman" w:cs="Times New Roman"/>
        </w:rPr>
        <w:t>.</w:t>
      </w:r>
      <w:r w:rsidR="00565BB1" w:rsidRPr="00565BB1">
        <w:rPr>
          <w:rFonts w:ascii="Times New Roman" w:hAnsi="Times New Roman" w:cs="Times New Roman"/>
          <w:vertAlign w:val="superscript"/>
        </w:rPr>
        <w:t>16</w:t>
      </w:r>
      <w:r w:rsidRPr="003473DC">
        <w:rPr>
          <w:rFonts w:ascii="Times New Roman" w:hAnsi="Times New Roman" w:cs="Times New Roman"/>
        </w:rPr>
        <w:t xml:space="preserve"> </w:t>
      </w:r>
      <w:proofErr w:type="spellStart"/>
      <w:r w:rsidRPr="003473DC">
        <w:rPr>
          <w:rFonts w:ascii="Times New Roman" w:hAnsi="Times New Roman" w:cs="Times New Roman"/>
        </w:rPr>
        <w:t>Pasien</w:t>
      </w:r>
      <w:proofErr w:type="spellEnd"/>
      <w:r w:rsidRPr="003473DC">
        <w:rPr>
          <w:rFonts w:ascii="Times New Roman" w:hAnsi="Times New Roman" w:cs="Times New Roman"/>
        </w:rPr>
        <w:t xml:space="preserve"> diabetes </w:t>
      </w:r>
      <w:proofErr w:type="spellStart"/>
      <w:r w:rsidRPr="003473DC">
        <w:rPr>
          <w:rFonts w:ascii="Times New Roman" w:hAnsi="Times New Roman" w:cs="Times New Roman"/>
        </w:rPr>
        <w:t>membutuhkan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dukungan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dalam</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perawatan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mereka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untuk</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mengatur</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penyakitnya</w:t>
      </w:r>
      <w:proofErr w:type="spellEnd"/>
      <w:r w:rsidRPr="003473DC">
        <w:rPr>
          <w:rFonts w:ascii="Times New Roman" w:hAnsi="Times New Roman" w:cs="Times New Roman"/>
        </w:rPr>
        <w:t xml:space="preserve">. Diabetes </w:t>
      </w:r>
      <w:proofErr w:type="spellStart"/>
      <w:r w:rsidRPr="003473DC">
        <w:rPr>
          <w:rFonts w:ascii="Times New Roman" w:hAnsi="Times New Roman" w:cs="Times New Roman"/>
        </w:rPr>
        <w:t>membuat</w:t>
      </w:r>
      <w:proofErr w:type="spellEnd"/>
      <w:r w:rsidRPr="003473DC">
        <w:rPr>
          <w:rFonts w:ascii="Times New Roman" w:hAnsi="Times New Roman" w:cs="Times New Roman"/>
          <w:spacing w:val="-1"/>
        </w:rPr>
        <w:t xml:space="preserve"> </w:t>
      </w:r>
      <w:proofErr w:type="spellStart"/>
      <w:r w:rsidRPr="003473DC">
        <w:rPr>
          <w:rFonts w:ascii="Times New Roman" w:hAnsi="Times New Roman" w:cs="Times New Roman"/>
        </w:rPr>
        <w:t>seseorang</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membutuhkan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peningkatan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dukungan</w:t>
      </w:r>
      <w:proofErr w:type="spellEnd"/>
      <w:r w:rsidRPr="003473DC">
        <w:rPr>
          <w:rFonts w:ascii="Times New Roman" w:hAnsi="Times New Roman" w:cs="Times New Roman"/>
        </w:rPr>
        <w:t>.</w:t>
      </w:r>
      <w:r w:rsidRPr="003473DC">
        <w:rPr>
          <w:rFonts w:ascii="Times New Roman" w:hAnsi="Times New Roman" w:cs="Times New Roman"/>
          <w:spacing w:val="-9"/>
        </w:rPr>
        <w:t xml:space="preserve"> </w:t>
      </w:r>
      <w:proofErr w:type="spellStart"/>
      <w:r w:rsidRPr="003473DC">
        <w:rPr>
          <w:rFonts w:ascii="Times New Roman" w:hAnsi="Times New Roman" w:cs="Times New Roman"/>
        </w:rPr>
        <w:t>Dukungan</w:t>
      </w:r>
      <w:proofErr w:type="spellEnd"/>
      <w:r w:rsidRPr="003473DC">
        <w:rPr>
          <w:rFonts w:ascii="Times New Roman" w:hAnsi="Times New Roman" w:cs="Times New Roman"/>
          <w:spacing w:val="-11"/>
        </w:rPr>
        <w:t xml:space="preserve"> </w:t>
      </w:r>
      <w:proofErr w:type="spellStart"/>
      <w:r w:rsidRPr="003473DC">
        <w:rPr>
          <w:rFonts w:ascii="Times New Roman" w:hAnsi="Times New Roman" w:cs="Times New Roman"/>
        </w:rPr>
        <w:t>keluarga</w:t>
      </w:r>
      <w:proofErr w:type="spellEnd"/>
      <w:r w:rsidRPr="003473DC">
        <w:rPr>
          <w:rFonts w:ascii="Times New Roman" w:hAnsi="Times New Roman" w:cs="Times New Roman"/>
          <w:spacing w:val="-12"/>
        </w:rPr>
        <w:t xml:space="preserve"> </w:t>
      </w:r>
      <w:proofErr w:type="spellStart"/>
      <w:r w:rsidRPr="003473DC">
        <w:rPr>
          <w:rFonts w:ascii="Times New Roman" w:hAnsi="Times New Roman" w:cs="Times New Roman"/>
        </w:rPr>
        <w:t>ditemukan</w:t>
      </w:r>
      <w:proofErr w:type="spellEnd"/>
      <w:r w:rsidRPr="003473DC">
        <w:rPr>
          <w:rFonts w:ascii="Times New Roman" w:hAnsi="Times New Roman" w:cs="Times New Roman"/>
          <w:spacing w:val="-11"/>
        </w:rPr>
        <w:t xml:space="preserve"> </w:t>
      </w:r>
      <w:proofErr w:type="spellStart"/>
      <w:r w:rsidRPr="003473DC">
        <w:rPr>
          <w:rFonts w:ascii="Times New Roman" w:hAnsi="Times New Roman" w:cs="Times New Roman"/>
        </w:rPr>
        <w:t>secara</w:t>
      </w:r>
      <w:proofErr w:type="spellEnd"/>
      <w:r w:rsidRPr="003473DC">
        <w:rPr>
          <w:rFonts w:ascii="Times New Roman" w:hAnsi="Times New Roman" w:cs="Times New Roman"/>
          <w:spacing w:val="-12"/>
        </w:rPr>
        <w:t xml:space="preserve"> </w:t>
      </w:r>
      <w:proofErr w:type="spellStart"/>
      <w:r w:rsidRPr="003473DC">
        <w:rPr>
          <w:rFonts w:ascii="Times New Roman" w:hAnsi="Times New Roman" w:cs="Times New Roman"/>
        </w:rPr>
        <w:t>signifikan</w:t>
      </w:r>
      <w:proofErr w:type="spellEnd"/>
      <w:r w:rsidRPr="003473DC">
        <w:rPr>
          <w:rFonts w:ascii="Times New Roman" w:hAnsi="Times New Roman" w:cs="Times New Roman"/>
          <w:spacing w:val="-11"/>
        </w:rPr>
        <w:t xml:space="preserve"> </w:t>
      </w:r>
      <w:proofErr w:type="spellStart"/>
      <w:r w:rsidRPr="003473DC">
        <w:rPr>
          <w:rFonts w:ascii="Times New Roman" w:hAnsi="Times New Roman" w:cs="Times New Roman"/>
        </w:rPr>
        <w:t>berkorelasi</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dengan</w:t>
      </w:r>
      <w:proofErr w:type="spellEnd"/>
      <w:r w:rsidRPr="003473DC">
        <w:rPr>
          <w:rFonts w:ascii="Times New Roman" w:hAnsi="Times New Roman" w:cs="Times New Roman"/>
        </w:rPr>
        <w:t xml:space="preserve"> status </w:t>
      </w:r>
      <w:proofErr w:type="spellStart"/>
      <w:r w:rsidRPr="003473DC">
        <w:rPr>
          <w:rFonts w:ascii="Times New Roman" w:hAnsi="Times New Roman" w:cs="Times New Roman"/>
        </w:rPr>
        <w:t>fungsional</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dimana</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fungsi</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tubuh</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semakin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baik</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dengan</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dukungan</w:t>
      </w:r>
      <w:proofErr w:type="spellEnd"/>
      <w:r w:rsidRPr="003473DC">
        <w:rPr>
          <w:rFonts w:ascii="Times New Roman" w:hAnsi="Times New Roman" w:cs="Times New Roman"/>
        </w:rPr>
        <w:t xml:space="preserve"> yang </w:t>
      </w:r>
      <w:proofErr w:type="spellStart"/>
      <w:r w:rsidRPr="003473DC">
        <w:rPr>
          <w:rFonts w:ascii="Times New Roman" w:hAnsi="Times New Roman" w:cs="Times New Roman"/>
        </w:rPr>
        <w:t>adekuat</w:t>
      </w:r>
      <w:proofErr w:type="spellEnd"/>
      <w:r w:rsidRPr="003473DC">
        <w:rPr>
          <w:rFonts w:ascii="Times New Roman" w:hAnsi="Times New Roman" w:cs="Times New Roman"/>
        </w:rPr>
        <w:t xml:space="preserve"> (</w:t>
      </w:r>
      <w:proofErr w:type="spellStart"/>
      <w:r w:rsidRPr="003473DC">
        <w:rPr>
          <w:rFonts w:ascii="Times New Roman" w:hAnsi="Times New Roman" w:cs="Times New Roman"/>
        </w:rPr>
        <w:t>atau</w:t>
      </w:r>
      <w:proofErr w:type="spellEnd"/>
      <w:r w:rsidRPr="003473DC">
        <w:rPr>
          <w:rFonts w:ascii="Times New Roman" w:hAnsi="Times New Roman" w:cs="Times New Roman"/>
        </w:rPr>
        <w:t xml:space="preserve"> status </w:t>
      </w:r>
      <w:proofErr w:type="spellStart"/>
      <w:r w:rsidRPr="003473DC">
        <w:rPr>
          <w:rFonts w:ascii="Times New Roman" w:hAnsi="Times New Roman" w:cs="Times New Roman"/>
        </w:rPr>
        <w:t>kesehatan</w:t>
      </w:r>
      <w:proofErr w:type="spellEnd"/>
      <w:r w:rsidRPr="003473DC">
        <w:rPr>
          <w:rFonts w:ascii="Times New Roman" w:hAnsi="Times New Roman" w:cs="Times New Roman"/>
        </w:rPr>
        <w:t xml:space="preserve"> diabetes dan </w:t>
      </w:r>
      <w:proofErr w:type="spellStart"/>
      <w:r w:rsidRPr="003473DC">
        <w:rPr>
          <w:rFonts w:ascii="Times New Roman" w:hAnsi="Times New Roman" w:cs="Times New Roman"/>
        </w:rPr>
        <w:t>peningkatan</w:t>
      </w:r>
      <w:proofErr w:type="spellEnd"/>
      <w:r w:rsidRPr="003473DC">
        <w:rPr>
          <w:rFonts w:ascii="Times New Roman" w:hAnsi="Times New Roman" w:cs="Times New Roman"/>
        </w:rPr>
        <w:t xml:space="preserve"> </w:t>
      </w:r>
      <w:r w:rsidRPr="00A77833">
        <w:rPr>
          <w:rFonts w:ascii="Times New Roman" w:hAnsi="Times New Roman" w:cs="Times New Roman"/>
          <w:i/>
        </w:rPr>
        <w:t>self</w:t>
      </w:r>
      <w:r w:rsidR="00A77833" w:rsidRPr="00A77833">
        <w:rPr>
          <w:rFonts w:ascii="Times New Roman" w:hAnsi="Times New Roman" w:cs="Times New Roman"/>
          <w:i/>
        </w:rPr>
        <w:t>-</w:t>
      </w:r>
      <w:r w:rsidRPr="00A77833">
        <w:rPr>
          <w:rFonts w:ascii="Times New Roman" w:hAnsi="Times New Roman" w:cs="Times New Roman"/>
          <w:i/>
        </w:rPr>
        <w:t>care</w:t>
      </w:r>
      <w:r w:rsidR="001F2D9B">
        <w:rPr>
          <w:rFonts w:ascii="Times New Roman" w:hAnsi="Times New Roman" w:cs="Times New Roman"/>
        </w:rPr>
        <w:t>.</w:t>
      </w:r>
      <w:r w:rsidR="004A0FFD" w:rsidRPr="004A0FFD">
        <w:rPr>
          <w:rFonts w:ascii="Times New Roman" w:hAnsi="Times New Roman" w:cs="Times New Roman"/>
          <w:vertAlign w:val="superscript"/>
        </w:rPr>
        <w:t>17</w:t>
      </w:r>
    </w:p>
    <w:p w14:paraId="76495362" w14:textId="77777777" w:rsidR="006A705C" w:rsidRDefault="006A705C" w:rsidP="00D30D8C">
      <w:pPr>
        <w:spacing w:line="360" w:lineRule="auto"/>
        <w:ind w:firstLine="567"/>
        <w:jc w:val="both"/>
        <w:rPr>
          <w:rFonts w:ascii="Times New Roman" w:hAnsi="Times New Roman" w:cs="Times New Roman"/>
          <w:b/>
        </w:rPr>
      </w:pPr>
    </w:p>
    <w:p w14:paraId="4FDD4947" w14:textId="7E783660" w:rsidR="00CE1793" w:rsidRDefault="00A51909" w:rsidP="00CE1793">
      <w:pPr>
        <w:spacing w:line="360" w:lineRule="auto"/>
        <w:rPr>
          <w:rFonts w:ascii="Times New Roman" w:hAnsi="Times New Roman" w:cs="Times New Roman"/>
          <w:b/>
        </w:rPr>
      </w:pPr>
      <w:r>
        <w:rPr>
          <w:rFonts w:ascii="Times New Roman" w:hAnsi="Times New Roman" w:cs="Times New Roman"/>
          <w:b/>
        </w:rPr>
        <w:t>SIMPULAN DAN SARAN</w:t>
      </w:r>
    </w:p>
    <w:p w14:paraId="7DD98D82" w14:textId="793BBFC3" w:rsidR="00CE1793" w:rsidRDefault="0004209F" w:rsidP="0004209F">
      <w:pPr>
        <w:spacing w:line="360" w:lineRule="auto"/>
        <w:ind w:firstLine="567"/>
        <w:jc w:val="both"/>
        <w:rPr>
          <w:rFonts w:ascii="Times New Roman" w:hAnsi="Times New Roman" w:cs="Times New Roman"/>
        </w:rPr>
      </w:pPr>
      <w:r>
        <w:rPr>
          <w:rFonts w:ascii="Times New Roman" w:hAnsi="Times New Roman" w:cs="Times New Roman"/>
        </w:rPr>
        <w:lastRenderedPageBreak/>
        <w:t xml:space="preserve">Dapat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w:t>
      </w:r>
      <w:r w:rsidR="00A77833" w:rsidRPr="0004209F">
        <w:rPr>
          <w:rFonts w:ascii="Times New Roman" w:hAnsi="Times New Roman" w:cs="Times New Roman"/>
        </w:rPr>
        <w:t>asien</w:t>
      </w:r>
      <w:proofErr w:type="spellEnd"/>
      <w:r w:rsidR="00A77833" w:rsidRPr="0004209F">
        <w:rPr>
          <w:rFonts w:ascii="Times New Roman" w:hAnsi="Times New Roman" w:cs="Times New Roman"/>
        </w:rPr>
        <w:t xml:space="preserve"> diabetes mellitus </w:t>
      </w:r>
      <w:proofErr w:type="spellStart"/>
      <w:r w:rsidR="00A77833" w:rsidRPr="0004209F">
        <w:rPr>
          <w:rFonts w:ascii="Times New Roman" w:hAnsi="Times New Roman" w:cs="Times New Roman"/>
        </w:rPr>
        <w:t>tipe</w:t>
      </w:r>
      <w:proofErr w:type="spellEnd"/>
      <w:r w:rsidR="00A77833" w:rsidRPr="0004209F">
        <w:rPr>
          <w:rFonts w:ascii="Times New Roman" w:hAnsi="Times New Roman" w:cs="Times New Roman"/>
        </w:rPr>
        <w:t xml:space="preserve"> 2 di </w:t>
      </w:r>
      <w:proofErr w:type="spellStart"/>
      <w:r w:rsidR="00A77833" w:rsidRPr="0004209F">
        <w:rPr>
          <w:rFonts w:ascii="Times New Roman" w:hAnsi="Times New Roman" w:cs="Times New Roman"/>
        </w:rPr>
        <w:t>Instalasi</w:t>
      </w:r>
      <w:proofErr w:type="spellEnd"/>
      <w:r w:rsidR="00A77833" w:rsidRPr="0004209F">
        <w:rPr>
          <w:rFonts w:ascii="Times New Roman" w:hAnsi="Times New Roman" w:cs="Times New Roman"/>
        </w:rPr>
        <w:t xml:space="preserve"> Rawat Jalan RS Muhammadiyah Palembang </w:t>
      </w:r>
      <w:proofErr w:type="spellStart"/>
      <w:r w:rsidR="00A77833" w:rsidRPr="0004209F">
        <w:rPr>
          <w:rFonts w:ascii="Times New Roman" w:hAnsi="Times New Roman" w:cs="Times New Roman"/>
        </w:rPr>
        <w:t>menunjukkan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mayoritas</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mendapat</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dukungan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keluarga</w:t>
      </w:r>
      <w:proofErr w:type="spellEnd"/>
      <w:r w:rsidR="00A77833" w:rsidRPr="0004209F">
        <w:rPr>
          <w:rFonts w:ascii="Times New Roman" w:hAnsi="Times New Roman" w:cs="Times New Roman"/>
        </w:rPr>
        <w:t xml:space="preserve"> yang </w:t>
      </w:r>
      <w:proofErr w:type="spellStart"/>
      <w:r w:rsidR="00A77833" w:rsidRPr="0004209F">
        <w:rPr>
          <w:rFonts w:ascii="Times New Roman" w:hAnsi="Times New Roman" w:cs="Times New Roman"/>
        </w:rPr>
        <w:t>baik</w:t>
      </w:r>
      <w:proofErr w:type="spellEnd"/>
      <w:r>
        <w:rPr>
          <w:rFonts w:ascii="Times New Roman" w:hAnsi="Times New Roman" w:cs="Times New Roman"/>
        </w:rPr>
        <w:t xml:space="preserve">, </w:t>
      </w:r>
      <w:proofErr w:type="spellStart"/>
      <w:r w:rsidR="00A77833" w:rsidRPr="0004209F">
        <w:rPr>
          <w:rFonts w:ascii="Times New Roman" w:hAnsi="Times New Roman" w:cs="Times New Roman"/>
        </w:rPr>
        <w:t>sebagian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besar</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pasien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memiliki</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asupan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makanan</w:t>
      </w:r>
      <w:proofErr w:type="spellEnd"/>
      <w:r w:rsidR="00A77833" w:rsidRPr="0004209F">
        <w:rPr>
          <w:rFonts w:ascii="Times New Roman" w:hAnsi="Times New Roman" w:cs="Times New Roman"/>
        </w:rPr>
        <w:t xml:space="preserve"> yang </w:t>
      </w:r>
      <w:proofErr w:type="spellStart"/>
      <w:r w:rsidR="00A77833" w:rsidRPr="0004209F">
        <w:rPr>
          <w:rFonts w:ascii="Times New Roman" w:hAnsi="Times New Roman" w:cs="Times New Roman"/>
        </w:rPr>
        <w:t>cukup</w:t>
      </w:r>
      <w:proofErr w:type="spellEnd"/>
      <w:r>
        <w:rPr>
          <w:rFonts w:ascii="Times New Roman" w:hAnsi="Times New Roman" w:cs="Times New Roman"/>
        </w:rPr>
        <w:t xml:space="preserve">, dan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sidR="00A77833" w:rsidRPr="0004209F">
        <w:rPr>
          <w:rFonts w:ascii="Times New Roman" w:hAnsi="Times New Roman" w:cs="Times New Roman"/>
        </w:rPr>
        <w:t>kepatuhan</w:t>
      </w:r>
      <w:proofErr w:type="spellEnd"/>
      <w:r w:rsidR="00A77833" w:rsidRPr="0004209F">
        <w:rPr>
          <w:rFonts w:ascii="Times New Roman" w:hAnsi="Times New Roman" w:cs="Times New Roman"/>
        </w:rPr>
        <w:t xml:space="preserve"> diet yang </w:t>
      </w:r>
      <w:proofErr w:type="spellStart"/>
      <w:r w:rsidR="00A77833" w:rsidRPr="0004209F">
        <w:rPr>
          <w:rFonts w:ascii="Times New Roman" w:hAnsi="Times New Roman" w:cs="Times New Roman"/>
        </w:rPr>
        <w:t>baik</w:t>
      </w:r>
      <w:proofErr w:type="spellEnd"/>
      <w:r>
        <w:rPr>
          <w:rFonts w:ascii="Times New Roman" w:hAnsi="Times New Roman" w:cs="Times New Roman"/>
        </w:rPr>
        <w:t xml:space="preserve">. 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t</w:t>
      </w:r>
      <w:r w:rsidR="00A77833" w:rsidRPr="0004209F">
        <w:rPr>
          <w:rFonts w:ascii="Times New Roman" w:hAnsi="Times New Roman" w:cs="Times New Roman"/>
        </w:rPr>
        <w:t>erdapat</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hubungan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signifikan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antara</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dukungan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keluarga</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dengan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asupan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makanan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pasien</w:t>
      </w:r>
      <w:proofErr w:type="spellEnd"/>
      <w:r w:rsidR="00A77833" w:rsidRPr="0004209F">
        <w:rPr>
          <w:rFonts w:ascii="Times New Roman" w:hAnsi="Times New Roman" w:cs="Times New Roman"/>
        </w:rPr>
        <w:t xml:space="preserve"> diabetes mellitus </w:t>
      </w:r>
      <w:proofErr w:type="spellStart"/>
      <w:r w:rsidR="00A77833" w:rsidRPr="0004209F">
        <w:rPr>
          <w:rFonts w:ascii="Times New Roman" w:hAnsi="Times New Roman" w:cs="Times New Roman"/>
        </w:rPr>
        <w:t>tipe</w:t>
      </w:r>
      <w:proofErr w:type="spellEnd"/>
      <w:r w:rsidR="00A77833" w:rsidRPr="0004209F">
        <w:rPr>
          <w:rFonts w:ascii="Times New Roman" w:hAnsi="Times New Roman" w:cs="Times New Roman"/>
        </w:rPr>
        <w:t xml:space="preserve"> 2 di </w:t>
      </w:r>
      <w:proofErr w:type="spellStart"/>
      <w:r w:rsidR="00A77833" w:rsidRPr="0004209F">
        <w:rPr>
          <w:rFonts w:ascii="Times New Roman" w:hAnsi="Times New Roman" w:cs="Times New Roman"/>
        </w:rPr>
        <w:t>Instalasi</w:t>
      </w:r>
      <w:proofErr w:type="spellEnd"/>
      <w:r w:rsidR="00A77833" w:rsidRPr="0004209F">
        <w:rPr>
          <w:rFonts w:ascii="Times New Roman" w:hAnsi="Times New Roman" w:cs="Times New Roman"/>
        </w:rPr>
        <w:t xml:space="preserve"> Rawat Jalan RS Muhammadiyah Palembang</w:t>
      </w:r>
      <w:r>
        <w:rPr>
          <w:rFonts w:ascii="Times New Roman" w:hAnsi="Times New Roman" w:cs="Times New Roman"/>
        </w:rPr>
        <w:t xml:space="preserve"> dan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sidR="00A77833" w:rsidRPr="0004209F">
        <w:rPr>
          <w:rFonts w:ascii="Times New Roman" w:hAnsi="Times New Roman" w:cs="Times New Roman"/>
        </w:rPr>
        <w:t>hubungan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signifikan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antara</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dukungan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keluarga</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dengan</w:t>
      </w:r>
      <w:proofErr w:type="spellEnd"/>
      <w:r w:rsidR="00A77833" w:rsidRPr="0004209F">
        <w:rPr>
          <w:rFonts w:ascii="Times New Roman" w:hAnsi="Times New Roman" w:cs="Times New Roman"/>
        </w:rPr>
        <w:t xml:space="preserve"> </w:t>
      </w:r>
      <w:proofErr w:type="spellStart"/>
      <w:r w:rsidR="00A77833" w:rsidRPr="0004209F">
        <w:rPr>
          <w:rFonts w:ascii="Times New Roman" w:hAnsi="Times New Roman" w:cs="Times New Roman"/>
        </w:rPr>
        <w:t>kepatuhan</w:t>
      </w:r>
      <w:proofErr w:type="spellEnd"/>
      <w:r w:rsidR="00A77833" w:rsidRPr="0004209F">
        <w:rPr>
          <w:rFonts w:ascii="Times New Roman" w:hAnsi="Times New Roman" w:cs="Times New Roman"/>
        </w:rPr>
        <w:t xml:space="preserve"> diet </w:t>
      </w:r>
      <w:proofErr w:type="spellStart"/>
      <w:r w:rsidR="00A77833" w:rsidRPr="0004209F">
        <w:rPr>
          <w:rFonts w:ascii="Times New Roman" w:hAnsi="Times New Roman" w:cs="Times New Roman"/>
        </w:rPr>
        <w:t>pasien</w:t>
      </w:r>
      <w:proofErr w:type="spellEnd"/>
      <w:r w:rsidR="00A77833" w:rsidRPr="0004209F">
        <w:rPr>
          <w:rFonts w:ascii="Times New Roman" w:hAnsi="Times New Roman" w:cs="Times New Roman"/>
        </w:rPr>
        <w:t xml:space="preserve"> diabetes mellitus </w:t>
      </w:r>
      <w:proofErr w:type="spellStart"/>
      <w:r w:rsidR="00A77833" w:rsidRPr="0004209F">
        <w:rPr>
          <w:rFonts w:ascii="Times New Roman" w:hAnsi="Times New Roman" w:cs="Times New Roman"/>
        </w:rPr>
        <w:t>tipe</w:t>
      </w:r>
      <w:proofErr w:type="spellEnd"/>
      <w:r w:rsidR="00A77833" w:rsidRPr="0004209F">
        <w:rPr>
          <w:rFonts w:ascii="Times New Roman" w:hAnsi="Times New Roman" w:cs="Times New Roman"/>
        </w:rPr>
        <w:t xml:space="preserve"> 2 di </w:t>
      </w:r>
      <w:proofErr w:type="spellStart"/>
      <w:r w:rsidR="00A77833" w:rsidRPr="0004209F">
        <w:rPr>
          <w:rFonts w:ascii="Times New Roman" w:hAnsi="Times New Roman" w:cs="Times New Roman"/>
        </w:rPr>
        <w:t>Instalasi</w:t>
      </w:r>
      <w:proofErr w:type="spellEnd"/>
      <w:r w:rsidR="00A77833" w:rsidRPr="0004209F">
        <w:rPr>
          <w:rFonts w:ascii="Times New Roman" w:hAnsi="Times New Roman" w:cs="Times New Roman"/>
        </w:rPr>
        <w:t xml:space="preserve"> Rawat Jalan RS Muhammadiyah Palembang</w:t>
      </w:r>
      <w:r>
        <w:rPr>
          <w:rFonts w:ascii="Times New Roman" w:hAnsi="Times New Roman" w:cs="Times New Roman"/>
        </w:rPr>
        <w:t>.</w:t>
      </w:r>
    </w:p>
    <w:p w14:paraId="0438A470" w14:textId="7E939F4C" w:rsidR="0004209F" w:rsidRPr="0004209F" w:rsidRDefault="0004209F" w:rsidP="0004209F">
      <w:pPr>
        <w:spacing w:line="360" w:lineRule="auto"/>
        <w:ind w:firstLine="567"/>
        <w:jc w:val="both"/>
        <w:rPr>
          <w:rFonts w:ascii="Times New Roman" w:hAnsi="Times New Roman" w:cs="Times New Roman"/>
        </w:rPr>
      </w:pPr>
      <w:proofErr w:type="spellStart"/>
      <w:r w:rsidRPr="0004209F">
        <w:rPr>
          <w:rFonts w:ascii="Times New Roman" w:hAnsi="Times New Roman" w:cs="Times New Roman"/>
        </w:rPr>
        <w:t>Peneli</w:t>
      </w:r>
      <w:r>
        <w:rPr>
          <w:rFonts w:ascii="Times New Roman" w:hAnsi="Times New Roman" w:cs="Times New Roman"/>
        </w:rPr>
        <w:t>ti</w:t>
      </w:r>
      <w:proofErr w:type="spellEnd"/>
      <w:r>
        <w:rPr>
          <w:rFonts w:ascii="Times New Roman" w:hAnsi="Times New Roman" w:cs="Times New Roman"/>
        </w:rPr>
        <w:t xml:space="preserve"> </w:t>
      </w:r>
      <w:proofErr w:type="spellStart"/>
      <w:r>
        <w:rPr>
          <w:rFonts w:ascii="Times New Roman" w:hAnsi="Times New Roman" w:cs="Times New Roman"/>
        </w:rPr>
        <w:t>selanjutnya</w:t>
      </w:r>
      <w:proofErr w:type="spellEnd"/>
      <w:r w:rsidRPr="0004209F">
        <w:rPr>
          <w:rFonts w:ascii="Times New Roman" w:hAnsi="Times New Roman" w:cs="Times New Roman"/>
        </w:rPr>
        <w:t xml:space="preserve"> </w:t>
      </w:r>
      <w:proofErr w:type="spellStart"/>
      <w:r>
        <w:rPr>
          <w:rFonts w:ascii="Times New Roman" w:hAnsi="Times New Roman" w:cs="Times New Roman"/>
        </w:rPr>
        <w:t>disarankan</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untuk</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mengidentifikasi</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faktor-faktor</w:t>
      </w:r>
      <w:proofErr w:type="spellEnd"/>
      <w:r w:rsidRPr="0004209F">
        <w:rPr>
          <w:rFonts w:ascii="Times New Roman" w:hAnsi="Times New Roman" w:cs="Times New Roman"/>
        </w:rPr>
        <w:t xml:space="preserve"> lain yang </w:t>
      </w:r>
      <w:proofErr w:type="spellStart"/>
      <w:r w:rsidRPr="0004209F">
        <w:rPr>
          <w:rFonts w:ascii="Times New Roman" w:hAnsi="Times New Roman" w:cs="Times New Roman"/>
        </w:rPr>
        <w:t>dapat</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berinteraksi</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dengan</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dukungan</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keluarga</w:t>
      </w:r>
      <w:proofErr w:type="spellEnd"/>
      <w:r w:rsidRPr="0004209F">
        <w:rPr>
          <w:rFonts w:ascii="Times New Roman" w:hAnsi="Times New Roman" w:cs="Times New Roman"/>
        </w:rPr>
        <w:t xml:space="preserve"> dan </w:t>
      </w:r>
      <w:proofErr w:type="spellStart"/>
      <w:r w:rsidRPr="0004209F">
        <w:rPr>
          <w:rFonts w:ascii="Times New Roman" w:hAnsi="Times New Roman" w:cs="Times New Roman"/>
        </w:rPr>
        <w:t>memengaruhi</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kepatuhan</w:t>
      </w:r>
      <w:proofErr w:type="spellEnd"/>
      <w:r w:rsidRPr="0004209F">
        <w:rPr>
          <w:rFonts w:ascii="Times New Roman" w:hAnsi="Times New Roman" w:cs="Times New Roman"/>
        </w:rPr>
        <w:t xml:space="preserve"> diet </w:t>
      </w:r>
      <w:proofErr w:type="spellStart"/>
      <w:r w:rsidRPr="0004209F">
        <w:rPr>
          <w:rFonts w:ascii="Times New Roman" w:hAnsi="Times New Roman" w:cs="Times New Roman"/>
        </w:rPr>
        <w:t>pasien</w:t>
      </w:r>
      <w:proofErr w:type="spellEnd"/>
      <w:r w:rsidRPr="0004209F">
        <w:rPr>
          <w:rFonts w:ascii="Times New Roman" w:hAnsi="Times New Roman" w:cs="Times New Roman"/>
        </w:rPr>
        <w:t xml:space="preserve"> diabetes </w:t>
      </w:r>
      <w:proofErr w:type="spellStart"/>
      <w:r w:rsidRPr="0004209F">
        <w:rPr>
          <w:rFonts w:ascii="Times New Roman" w:hAnsi="Times New Roman" w:cs="Times New Roman"/>
        </w:rPr>
        <w:t>melitus</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tipe</w:t>
      </w:r>
      <w:proofErr w:type="spellEnd"/>
      <w:r w:rsidRPr="0004209F">
        <w:rPr>
          <w:rFonts w:ascii="Times New Roman" w:hAnsi="Times New Roman" w:cs="Times New Roman"/>
        </w:rPr>
        <w:t xml:space="preserve"> 2</w:t>
      </w:r>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instansi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w:t>
      </w: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menambah</w:t>
      </w:r>
      <w:proofErr w:type="spellEnd"/>
      <w:r>
        <w:rPr>
          <w:rFonts w:ascii="Times New Roman" w:hAnsi="Times New Roman" w:cs="Times New Roman"/>
        </w:rPr>
        <w:t xml:space="preserve"> </w:t>
      </w:r>
      <w:proofErr w:type="spellStart"/>
      <w:r>
        <w:rPr>
          <w:rFonts w:ascii="Times New Roman" w:hAnsi="Times New Roman" w:cs="Times New Roman"/>
        </w:rPr>
        <w:t>tatalaksana</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asupan</w:t>
      </w:r>
      <w:proofErr w:type="spellEnd"/>
      <w:r>
        <w:rPr>
          <w:rFonts w:ascii="Times New Roman" w:hAnsi="Times New Roman" w:cs="Times New Roman"/>
        </w:rPr>
        <w:t xml:space="preserve"> </w:t>
      </w:r>
      <w:proofErr w:type="spellStart"/>
      <w:r>
        <w:rPr>
          <w:rFonts w:ascii="Times New Roman" w:hAnsi="Times New Roman" w:cs="Times New Roman"/>
        </w:rPr>
        <w:t>makanan</w:t>
      </w:r>
      <w:proofErr w:type="spellEnd"/>
      <w:r>
        <w:rPr>
          <w:rFonts w:ascii="Times New Roman" w:hAnsi="Times New Roman" w:cs="Times New Roman"/>
        </w:rPr>
        <w:t xml:space="preserve"> dan diet yang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w:t>
      </w:r>
      <w:r w:rsidRPr="0004209F">
        <w:rPr>
          <w:rFonts w:ascii="Times New Roman" w:hAnsi="Times New Roman" w:cs="Times New Roman"/>
        </w:rPr>
        <w:t xml:space="preserve">diabetes </w:t>
      </w:r>
      <w:proofErr w:type="spellStart"/>
      <w:r w:rsidRPr="0004209F">
        <w:rPr>
          <w:rFonts w:ascii="Times New Roman" w:hAnsi="Times New Roman" w:cs="Times New Roman"/>
        </w:rPr>
        <w:t>melitus</w:t>
      </w:r>
      <w:proofErr w:type="spellEnd"/>
      <w:r w:rsidRPr="0004209F">
        <w:rPr>
          <w:rFonts w:ascii="Times New Roman" w:hAnsi="Times New Roman" w:cs="Times New Roman"/>
        </w:rPr>
        <w:t xml:space="preserve"> </w:t>
      </w:r>
      <w:proofErr w:type="spellStart"/>
      <w:r w:rsidRPr="0004209F">
        <w:rPr>
          <w:rFonts w:ascii="Times New Roman" w:hAnsi="Times New Roman" w:cs="Times New Roman"/>
        </w:rPr>
        <w:t>tipe</w:t>
      </w:r>
      <w:proofErr w:type="spellEnd"/>
      <w:r w:rsidRPr="0004209F">
        <w:rPr>
          <w:rFonts w:ascii="Times New Roman" w:hAnsi="Times New Roman" w:cs="Times New Roman"/>
        </w:rPr>
        <w:t xml:space="preserve"> 2</w:t>
      </w:r>
      <w:r>
        <w:rPr>
          <w:rFonts w:ascii="Times New Roman" w:hAnsi="Times New Roman" w:cs="Times New Roman"/>
        </w:rPr>
        <w:t>.</w:t>
      </w:r>
    </w:p>
    <w:p w14:paraId="01DF8BA9" w14:textId="77777777" w:rsidR="00A77833" w:rsidRPr="00CE1793" w:rsidRDefault="00A77833" w:rsidP="00CE1793"/>
    <w:p w14:paraId="384C6146" w14:textId="77777777" w:rsidR="004372A6" w:rsidRDefault="004372A6" w:rsidP="004372A6">
      <w:pPr>
        <w:spacing w:line="360" w:lineRule="auto"/>
        <w:jc w:val="both"/>
        <w:rPr>
          <w:rFonts w:ascii="Times New Roman" w:hAnsi="Times New Roman" w:cs="Times New Roman"/>
          <w:b/>
        </w:rPr>
      </w:pPr>
      <w:r>
        <w:rPr>
          <w:rFonts w:ascii="Times New Roman" w:hAnsi="Times New Roman" w:cs="Times New Roman"/>
          <w:b/>
        </w:rPr>
        <w:t>UCAPAN TERIMAKASIH</w:t>
      </w:r>
    </w:p>
    <w:p w14:paraId="4C4BF346" w14:textId="5CCBC15C" w:rsidR="00B97371" w:rsidRDefault="004372A6" w:rsidP="004372A6">
      <w:pPr>
        <w:spacing w:line="360" w:lineRule="auto"/>
        <w:jc w:val="both"/>
        <w:rPr>
          <w:rFonts w:ascii="TimesNewRomanPSMT" w:hAnsi="TimesNewRomanPSMT" w:cs="TimesNewRomanPSMT"/>
        </w:rPr>
      </w:pPr>
      <w:proofErr w:type="spellStart"/>
      <w:r>
        <w:rPr>
          <w:rFonts w:ascii="TimesNewRomanPSMT" w:hAnsi="TimesNewRomanPSMT" w:cs="TimesNewRomanPSMT"/>
        </w:rPr>
        <w:t>Penulis</w:t>
      </w:r>
      <w:proofErr w:type="spellEnd"/>
      <w:r>
        <w:rPr>
          <w:rFonts w:ascii="TimesNewRomanPSMT" w:hAnsi="TimesNewRomanPSMT" w:cs="TimesNewRomanPSMT"/>
        </w:rPr>
        <w:t xml:space="preserve"> </w:t>
      </w:r>
      <w:proofErr w:type="spellStart"/>
      <w:r>
        <w:rPr>
          <w:rFonts w:ascii="TimesNewRomanPSMT" w:hAnsi="TimesNewRomanPSMT" w:cs="TimesNewRomanPSMT"/>
        </w:rPr>
        <w:t>mengucapkan</w:t>
      </w:r>
      <w:proofErr w:type="spellEnd"/>
      <w:r>
        <w:rPr>
          <w:rFonts w:ascii="TimesNewRomanPSMT" w:hAnsi="TimesNewRomanPSMT" w:cs="TimesNewRomanPSMT"/>
        </w:rPr>
        <w:t xml:space="preserve"> </w:t>
      </w:r>
      <w:proofErr w:type="spellStart"/>
      <w:r>
        <w:rPr>
          <w:rFonts w:ascii="TimesNewRomanPSMT" w:hAnsi="TimesNewRomanPSMT" w:cs="TimesNewRomanPSMT"/>
        </w:rPr>
        <w:t>terima</w:t>
      </w:r>
      <w:proofErr w:type="spellEnd"/>
      <w:r>
        <w:rPr>
          <w:rFonts w:ascii="TimesNewRomanPSMT" w:hAnsi="TimesNewRomanPSMT" w:cs="TimesNewRomanPSMT"/>
        </w:rPr>
        <w:t xml:space="preserve"> </w:t>
      </w:r>
      <w:proofErr w:type="spellStart"/>
      <w:r>
        <w:rPr>
          <w:rFonts w:ascii="TimesNewRomanPSMT" w:hAnsi="TimesNewRomanPSMT" w:cs="TimesNewRomanPSMT"/>
        </w:rPr>
        <w:t>kasih</w:t>
      </w:r>
      <w:proofErr w:type="spellEnd"/>
      <w:r>
        <w:rPr>
          <w:rFonts w:ascii="TimesNewRomanPSMT" w:hAnsi="TimesNewRomanPSMT" w:cs="TimesNewRomanPSMT"/>
        </w:rPr>
        <w:t xml:space="preserve"> </w:t>
      </w:r>
      <w:proofErr w:type="spellStart"/>
      <w:r>
        <w:rPr>
          <w:rFonts w:ascii="TimesNewRomanPSMT" w:hAnsi="TimesNewRomanPSMT" w:cs="TimesNewRomanPSMT"/>
        </w:rPr>
        <w:t>kepada</w:t>
      </w:r>
      <w:proofErr w:type="spellEnd"/>
      <w:r>
        <w:rPr>
          <w:rFonts w:ascii="TimesNewRomanPSMT" w:hAnsi="TimesNewRomanPSMT" w:cs="TimesNewRomanPSMT"/>
        </w:rPr>
        <w:t xml:space="preserve"> </w:t>
      </w:r>
      <w:proofErr w:type="spellStart"/>
      <w:r>
        <w:rPr>
          <w:rFonts w:ascii="TimesNewRomanPSMT" w:hAnsi="TimesNewRomanPSMT" w:cs="TimesNewRomanPSMT"/>
        </w:rPr>
        <w:t>responden</w:t>
      </w:r>
      <w:proofErr w:type="spellEnd"/>
      <w:r>
        <w:rPr>
          <w:rFonts w:ascii="TimesNewRomanPSMT" w:hAnsi="TimesNewRomanPSMT" w:cs="TimesNewRomanPSMT"/>
        </w:rPr>
        <w:t xml:space="preserve"> yang </w:t>
      </w:r>
      <w:proofErr w:type="spellStart"/>
      <w:r>
        <w:rPr>
          <w:rFonts w:ascii="TimesNewRomanPSMT" w:hAnsi="TimesNewRomanPSMT" w:cs="TimesNewRomanPSMT"/>
        </w:rPr>
        <w:t>telah</w:t>
      </w:r>
      <w:proofErr w:type="spellEnd"/>
      <w:r>
        <w:rPr>
          <w:rFonts w:ascii="TimesNewRomanPSMT" w:hAnsi="TimesNewRomanPSMT" w:cs="TimesNewRomanPSMT"/>
        </w:rPr>
        <w:t xml:space="preserve"> </w:t>
      </w:r>
      <w:proofErr w:type="spellStart"/>
      <w:r>
        <w:rPr>
          <w:rFonts w:ascii="TimesNewRomanPSMT" w:hAnsi="TimesNewRomanPSMT" w:cs="TimesNewRomanPSMT"/>
        </w:rPr>
        <w:t>menyumbangkan</w:t>
      </w:r>
      <w:proofErr w:type="spellEnd"/>
      <w:r>
        <w:rPr>
          <w:rFonts w:ascii="TimesNewRomanPSMT" w:hAnsi="TimesNewRomanPSMT" w:cs="TimesNewRomanPSMT"/>
        </w:rPr>
        <w:t xml:space="preserve"> </w:t>
      </w:r>
      <w:proofErr w:type="spellStart"/>
      <w:r>
        <w:rPr>
          <w:rFonts w:ascii="TimesNewRomanPSMT" w:hAnsi="TimesNewRomanPSMT" w:cs="TimesNewRomanPSMT"/>
        </w:rPr>
        <w:t>tenaga</w:t>
      </w:r>
      <w:proofErr w:type="spellEnd"/>
      <w:r>
        <w:rPr>
          <w:rFonts w:ascii="TimesNewRomanPSMT" w:hAnsi="TimesNewRomanPSMT" w:cs="TimesNewRomanPSMT"/>
        </w:rPr>
        <w:t xml:space="preserve"> dan </w:t>
      </w:r>
      <w:proofErr w:type="spellStart"/>
      <w:r>
        <w:rPr>
          <w:rFonts w:ascii="TimesNewRomanPSMT" w:hAnsi="TimesNewRomanPSMT" w:cs="TimesNewRomanPSMT"/>
        </w:rPr>
        <w:t>bantuannya</w:t>
      </w:r>
      <w:proofErr w:type="spellEnd"/>
      <w:r>
        <w:rPr>
          <w:rFonts w:ascii="TimesNewRomanPSMT" w:hAnsi="TimesNewRomanPSMT" w:cs="TimesNewRomanPSMT"/>
        </w:rPr>
        <w:t xml:space="preserve"> </w:t>
      </w:r>
      <w:proofErr w:type="spellStart"/>
      <w:r>
        <w:rPr>
          <w:rFonts w:ascii="TimesNewRomanPSMT" w:hAnsi="TimesNewRomanPSMT" w:cs="TimesNewRomanPSMT"/>
        </w:rPr>
        <w:t>dalam</w:t>
      </w:r>
      <w:proofErr w:type="spellEnd"/>
      <w:r>
        <w:rPr>
          <w:rFonts w:ascii="TimesNewRomanPSMT" w:hAnsi="TimesNewRomanPSMT" w:cs="TimesNewRomanPSMT"/>
        </w:rPr>
        <w:t xml:space="preserve"> </w:t>
      </w:r>
      <w:proofErr w:type="spellStart"/>
      <w:r>
        <w:rPr>
          <w:rFonts w:ascii="TimesNewRomanPSMT" w:hAnsi="TimesNewRomanPSMT" w:cs="TimesNewRomanPSMT"/>
        </w:rPr>
        <w:t>penilitian</w:t>
      </w:r>
      <w:proofErr w:type="spellEnd"/>
      <w:r>
        <w:rPr>
          <w:rFonts w:ascii="TimesNewRomanPSMT" w:hAnsi="TimesNewRomanPSMT" w:cs="TimesNewRomanPSMT"/>
        </w:rPr>
        <w:t xml:space="preserve"> </w:t>
      </w:r>
      <w:proofErr w:type="spellStart"/>
      <w:r>
        <w:rPr>
          <w:rFonts w:ascii="TimesNewRomanPSMT" w:hAnsi="TimesNewRomanPSMT" w:cs="TimesNewRomanPSMT"/>
        </w:rPr>
        <w:t>ini</w:t>
      </w:r>
      <w:proofErr w:type="spellEnd"/>
      <w:r w:rsidR="00B97371">
        <w:rPr>
          <w:rFonts w:ascii="TimesNewRomanPSMT" w:hAnsi="TimesNewRomanPSMT" w:cs="TimesNewRomanPSMT"/>
        </w:rPr>
        <w:t xml:space="preserve"> dan </w:t>
      </w:r>
      <w:proofErr w:type="spellStart"/>
      <w:r w:rsidR="00B97371">
        <w:rPr>
          <w:rFonts w:ascii="TimesNewRomanPSMT" w:hAnsi="TimesNewRomanPSMT" w:cs="TimesNewRomanPSMT"/>
        </w:rPr>
        <w:t>piha</w:t>
      </w:r>
      <w:r w:rsidR="008F60B8">
        <w:rPr>
          <w:rFonts w:ascii="TimesNewRomanPSMT" w:hAnsi="TimesNewRomanPSMT" w:cs="TimesNewRomanPSMT"/>
        </w:rPr>
        <w:t>k</w:t>
      </w:r>
      <w:proofErr w:type="spellEnd"/>
      <w:r w:rsidR="008F60B8">
        <w:rPr>
          <w:rFonts w:ascii="TimesNewRomanPSMT" w:hAnsi="TimesNewRomanPSMT" w:cs="TimesNewRomanPSMT"/>
        </w:rPr>
        <w:t xml:space="preserve"> </w:t>
      </w:r>
      <w:proofErr w:type="spellStart"/>
      <w:r w:rsidR="002602E7" w:rsidRPr="0004209F">
        <w:rPr>
          <w:rFonts w:ascii="Times New Roman" w:hAnsi="Times New Roman" w:cs="Times New Roman"/>
        </w:rPr>
        <w:t>Instalasi</w:t>
      </w:r>
      <w:proofErr w:type="spellEnd"/>
      <w:r w:rsidR="002602E7" w:rsidRPr="0004209F">
        <w:rPr>
          <w:rFonts w:ascii="Times New Roman" w:hAnsi="Times New Roman" w:cs="Times New Roman"/>
        </w:rPr>
        <w:t xml:space="preserve"> Rawat Jalan RS Muhammadiyah Palembang</w:t>
      </w:r>
      <w:r w:rsidR="00B97371">
        <w:rPr>
          <w:rFonts w:ascii="TimesNewRomanPSMT" w:hAnsi="TimesNewRomanPSMT" w:cs="TimesNewRomanPSMT"/>
        </w:rPr>
        <w:t xml:space="preserve"> yang </w:t>
      </w:r>
      <w:proofErr w:type="spellStart"/>
      <w:r w:rsidR="00B97371">
        <w:rPr>
          <w:rFonts w:ascii="TimesNewRomanPSMT" w:hAnsi="TimesNewRomanPSMT" w:cs="TimesNewRomanPSMT"/>
        </w:rPr>
        <w:t>sudah</w:t>
      </w:r>
      <w:proofErr w:type="spellEnd"/>
      <w:r w:rsidR="00B97371">
        <w:rPr>
          <w:rFonts w:ascii="TimesNewRomanPSMT" w:hAnsi="TimesNewRomanPSMT" w:cs="TimesNewRomanPSMT"/>
        </w:rPr>
        <w:t xml:space="preserve"> </w:t>
      </w:r>
      <w:proofErr w:type="spellStart"/>
      <w:r w:rsidR="00B97371">
        <w:rPr>
          <w:rFonts w:ascii="TimesNewRomanPSMT" w:hAnsi="TimesNewRomanPSMT" w:cs="TimesNewRomanPSMT"/>
        </w:rPr>
        <w:t>membantu</w:t>
      </w:r>
      <w:proofErr w:type="spellEnd"/>
      <w:r w:rsidR="00B97371">
        <w:rPr>
          <w:rFonts w:ascii="TimesNewRomanPSMT" w:hAnsi="TimesNewRomanPSMT" w:cs="TimesNewRomanPSMT"/>
        </w:rPr>
        <w:t>.</w:t>
      </w:r>
    </w:p>
    <w:p w14:paraId="383224D8" w14:textId="77777777" w:rsidR="002602E7" w:rsidRDefault="002602E7" w:rsidP="004372A6">
      <w:pPr>
        <w:spacing w:line="360" w:lineRule="auto"/>
        <w:jc w:val="both"/>
        <w:rPr>
          <w:rFonts w:ascii="Times New Roman" w:hAnsi="Times New Roman" w:cs="Times New Roman"/>
          <w:b/>
        </w:rPr>
      </w:pPr>
    </w:p>
    <w:p w14:paraId="5F6FF3FB" w14:textId="157E9BEB" w:rsidR="004372A6" w:rsidRDefault="004372A6" w:rsidP="004372A6">
      <w:pPr>
        <w:spacing w:line="360" w:lineRule="auto"/>
        <w:jc w:val="both"/>
        <w:rPr>
          <w:rFonts w:ascii="Times New Roman" w:hAnsi="Times New Roman" w:cs="Times New Roman"/>
          <w:b/>
        </w:rPr>
      </w:pPr>
      <w:r>
        <w:rPr>
          <w:rFonts w:ascii="Times New Roman" w:hAnsi="Times New Roman" w:cs="Times New Roman"/>
          <w:b/>
        </w:rPr>
        <w:t>DAFTAR PUSTAKA</w:t>
      </w:r>
    </w:p>
    <w:p w14:paraId="63C3E137" w14:textId="26521F0F" w:rsidR="008807B4" w:rsidRPr="004B3C5E" w:rsidRDefault="004B3C5E" w:rsidP="004B3C5E">
      <w:pPr>
        <w:pStyle w:val="ListParagraph"/>
        <w:numPr>
          <w:ilvl w:val="0"/>
          <w:numId w:val="4"/>
        </w:numPr>
        <w:autoSpaceDE w:val="0"/>
        <w:autoSpaceDN w:val="0"/>
        <w:spacing w:line="360" w:lineRule="auto"/>
        <w:ind w:left="567" w:hanging="567"/>
        <w:jc w:val="both"/>
        <w:rPr>
          <w:color w:val="000000" w:themeColor="text1"/>
        </w:rPr>
      </w:pPr>
      <w:r w:rsidRPr="004B3C5E">
        <w:rPr>
          <w:color w:val="000000" w:themeColor="text1"/>
        </w:rPr>
        <w:t>International Diabetes Federation. (2021). I</w:t>
      </w:r>
      <w:r w:rsidR="004A0FFD">
        <w:rPr>
          <w:color w:val="000000" w:themeColor="text1"/>
        </w:rPr>
        <w:t>DF</w:t>
      </w:r>
      <w:r w:rsidRPr="004B3C5E">
        <w:rPr>
          <w:color w:val="000000" w:themeColor="text1"/>
        </w:rPr>
        <w:t xml:space="preserve"> Diabetes Atlas, 9th </w:t>
      </w:r>
      <w:proofErr w:type="spellStart"/>
      <w:r w:rsidRPr="004B3C5E">
        <w:rPr>
          <w:color w:val="000000" w:themeColor="text1"/>
        </w:rPr>
        <w:t>Edn</w:t>
      </w:r>
      <w:proofErr w:type="spellEnd"/>
      <w:r w:rsidRPr="004B3C5E">
        <w:rPr>
          <w:color w:val="000000" w:themeColor="text1"/>
        </w:rPr>
        <w:t>. Brussels,</w:t>
      </w:r>
      <w:r>
        <w:rPr>
          <w:color w:val="000000" w:themeColor="text1"/>
        </w:rPr>
        <w:t xml:space="preserve"> </w:t>
      </w:r>
      <w:r w:rsidRPr="004B3C5E">
        <w:rPr>
          <w:color w:val="000000" w:themeColor="text1"/>
        </w:rPr>
        <w:t>Belgium: International Diabetes Federation.</w:t>
      </w:r>
    </w:p>
    <w:p w14:paraId="22A3A51E" w14:textId="2F8B6A89" w:rsidR="009736DA" w:rsidRDefault="004B3C5E" w:rsidP="00582A9D">
      <w:pPr>
        <w:pStyle w:val="ListParagraph"/>
        <w:numPr>
          <w:ilvl w:val="0"/>
          <w:numId w:val="4"/>
        </w:numPr>
        <w:autoSpaceDE w:val="0"/>
        <w:autoSpaceDN w:val="0"/>
        <w:spacing w:line="360" w:lineRule="auto"/>
        <w:ind w:left="567" w:hanging="567"/>
        <w:jc w:val="both"/>
        <w:rPr>
          <w:color w:val="000000" w:themeColor="text1"/>
        </w:rPr>
      </w:pPr>
      <w:proofErr w:type="spellStart"/>
      <w:r w:rsidRPr="004B3C5E">
        <w:rPr>
          <w:color w:val="000000" w:themeColor="text1"/>
        </w:rPr>
        <w:t>Hadju</w:t>
      </w:r>
      <w:proofErr w:type="spellEnd"/>
      <w:r w:rsidRPr="004B3C5E">
        <w:rPr>
          <w:color w:val="000000" w:themeColor="text1"/>
        </w:rPr>
        <w:t xml:space="preserve">, N, </w:t>
      </w:r>
      <w:proofErr w:type="spellStart"/>
      <w:r w:rsidRPr="004B3C5E">
        <w:rPr>
          <w:color w:val="000000" w:themeColor="text1"/>
        </w:rPr>
        <w:t>Syafar</w:t>
      </w:r>
      <w:proofErr w:type="spellEnd"/>
      <w:r w:rsidRPr="004B3C5E">
        <w:rPr>
          <w:color w:val="000000" w:themeColor="text1"/>
        </w:rPr>
        <w:t xml:space="preserve">, M, &amp; </w:t>
      </w:r>
      <w:proofErr w:type="spellStart"/>
      <w:r w:rsidRPr="004B3C5E">
        <w:rPr>
          <w:color w:val="000000" w:themeColor="text1"/>
        </w:rPr>
        <w:t>Sumantri</w:t>
      </w:r>
      <w:proofErr w:type="spellEnd"/>
      <w:r w:rsidRPr="004B3C5E">
        <w:rPr>
          <w:color w:val="000000" w:themeColor="text1"/>
        </w:rPr>
        <w:t xml:space="preserve">, E (2024). Analysis Of Affecting Factors </w:t>
      </w:r>
      <w:proofErr w:type="gramStart"/>
      <w:r w:rsidRPr="004B3C5E">
        <w:rPr>
          <w:color w:val="000000" w:themeColor="text1"/>
        </w:rPr>
        <w:t>To</w:t>
      </w:r>
      <w:proofErr w:type="gramEnd"/>
      <w:r w:rsidRPr="004B3C5E">
        <w:rPr>
          <w:color w:val="000000" w:themeColor="text1"/>
        </w:rPr>
        <w:t xml:space="preserve"> </w:t>
      </w:r>
      <w:proofErr w:type="gramStart"/>
      <w:r w:rsidRPr="004B3C5E">
        <w:rPr>
          <w:color w:val="000000" w:themeColor="text1"/>
        </w:rPr>
        <w:t>The</w:t>
      </w:r>
      <w:proofErr w:type="gramEnd"/>
      <w:r w:rsidRPr="004B3C5E">
        <w:rPr>
          <w:color w:val="000000" w:themeColor="text1"/>
        </w:rPr>
        <w:t xml:space="preserve"> </w:t>
      </w:r>
      <w:proofErr w:type="gramStart"/>
      <w:r w:rsidRPr="004B3C5E">
        <w:rPr>
          <w:color w:val="000000" w:themeColor="text1"/>
        </w:rPr>
        <w:t>Of</w:t>
      </w:r>
      <w:proofErr w:type="gramEnd"/>
      <w:r w:rsidRPr="004B3C5E">
        <w:rPr>
          <w:color w:val="000000" w:themeColor="text1"/>
        </w:rPr>
        <w:t xml:space="preserve"> Quality Life Patients </w:t>
      </w:r>
      <w:proofErr w:type="gramStart"/>
      <w:r w:rsidRPr="004B3C5E">
        <w:rPr>
          <w:color w:val="000000" w:themeColor="text1"/>
        </w:rPr>
        <w:t>With</w:t>
      </w:r>
      <w:proofErr w:type="gramEnd"/>
      <w:r w:rsidRPr="004B3C5E">
        <w:rPr>
          <w:color w:val="000000" w:themeColor="text1"/>
        </w:rPr>
        <w:t xml:space="preserve"> Type 2 Diabetes Mellitus </w:t>
      </w:r>
      <w:proofErr w:type="gramStart"/>
      <w:r w:rsidRPr="004B3C5E">
        <w:rPr>
          <w:color w:val="000000" w:themeColor="text1"/>
        </w:rPr>
        <w:t>At</w:t>
      </w:r>
      <w:proofErr w:type="gramEnd"/>
      <w:r w:rsidRPr="004B3C5E">
        <w:rPr>
          <w:color w:val="000000" w:themeColor="text1"/>
        </w:rPr>
        <w:t xml:space="preserve"> Hospital </w:t>
      </w:r>
      <w:proofErr w:type="gramStart"/>
      <w:r w:rsidRPr="004B3C5E">
        <w:rPr>
          <w:color w:val="000000" w:themeColor="text1"/>
        </w:rPr>
        <w:t>In</w:t>
      </w:r>
      <w:proofErr w:type="gramEnd"/>
      <w:r w:rsidRPr="004B3C5E">
        <w:rPr>
          <w:color w:val="000000" w:themeColor="text1"/>
        </w:rPr>
        <w:t xml:space="preserve"> Makassar. </w:t>
      </w:r>
      <w:r w:rsidRPr="004A0FFD">
        <w:rPr>
          <w:i/>
          <w:color w:val="000000" w:themeColor="text1"/>
        </w:rPr>
        <w:t xml:space="preserve">Epidemiological Journal </w:t>
      </w:r>
      <w:proofErr w:type="gramStart"/>
      <w:r w:rsidRPr="004A0FFD">
        <w:rPr>
          <w:i/>
          <w:color w:val="000000" w:themeColor="text1"/>
        </w:rPr>
        <w:t>Of</w:t>
      </w:r>
      <w:proofErr w:type="gramEnd"/>
      <w:r w:rsidRPr="004A0FFD">
        <w:rPr>
          <w:i/>
          <w:color w:val="000000" w:themeColor="text1"/>
        </w:rPr>
        <w:t xml:space="preserve"> Indonesia, 3</w:t>
      </w:r>
      <w:r w:rsidRPr="004B3C5E">
        <w:rPr>
          <w:color w:val="000000" w:themeColor="text1"/>
        </w:rPr>
        <w:t>(1), 23-30.</w:t>
      </w:r>
    </w:p>
    <w:p w14:paraId="1282D2E7" w14:textId="3A835BC8" w:rsidR="004B3C5E" w:rsidRDefault="004B3C5E" w:rsidP="00582A9D">
      <w:pPr>
        <w:pStyle w:val="ListParagraph"/>
        <w:numPr>
          <w:ilvl w:val="0"/>
          <w:numId w:val="4"/>
        </w:numPr>
        <w:autoSpaceDE w:val="0"/>
        <w:autoSpaceDN w:val="0"/>
        <w:spacing w:line="360" w:lineRule="auto"/>
        <w:ind w:left="567" w:hanging="567"/>
        <w:jc w:val="both"/>
        <w:rPr>
          <w:color w:val="000000" w:themeColor="text1"/>
        </w:rPr>
      </w:pPr>
      <w:r w:rsidRPr="004B3C5E">
        <w:rPr>
          <w:color w:val="000000" w:themeColor="text1"/>
        </w:rPr>
        <w:t xml:space="preserve">Baig, A. A., Benitez, A., Quinn, M. T., &amp; Burnet, D. L. (2015). Family Interventions </w:t>
      </w:r>
      <w:proofErr w:type="gramStart"/>
      <w:r w:rsidRPr="004B3C5E">
        <w:rPr>
          <w:color w:val="000000" w:themeColor="text1"/>
        </w:rPr>
        <w:t>To</w:t>
      </w:r>
      <w:proofErr w:type="gramEnd"/>
      <w:r w:rsidRPr="004B3C5E">
        <w:rPr>
          <w:color w:val="000000" w:themeColor="text1"/>
        </w:rPr>
        <w:t xml:space="preserve"> Improve Diabetes Outcomes </w:t>
      </w:r>
      <w:proofErr w:type="gramStart"/>
      <w:r w:rsidRPr="004B3C5E">
        <w:rPr>
          <w:color w:val="000000" w:themeColor="text1"/>
        </w:rPr>
        <w:t>For</w:t>
      </w:r>
      <w:proofErr w:type="gramEnd"/>
      <w:r w:rsidRPr="004B3C5E">
        <w:rPr>
          <w:color w:val="000000" w:themeColor="text1"/>
        </w:rPr>
        <w:t xml:space="preserve"> Adults. </w:t>
      </w:r>
      <w:r w:rsidRPr="004A0FFD">
        <w:rPr>
          <w:i/>
          <w:color w:val="000000" w:themeColor="text1"/>
        </w:rPr>
        <w:t xml:space="preserve">Annals Of The New York Academy </w:t>
      </w:r>
      <w:proofErr w:type="gramStart"/>
      <w:r w:rsidRPr="004A0FFD">
        <w:rPr>
          <w:i/>
          <w:color w:val="000000" w:themeColor="text1"/>
        </w:rPr>
        <w:t>Of</w:t>
      </w:r>
      <w:proofErr w:type="gramEnd"/>
      <w:r w:rsidRPr="004A0FFD">
        <w:rPr>
          <w:i/>
          <w:color w:val="000000" w:themeColor="text1"/>
        </w:rPr>
        <w:t xml:space="preserve"> Sciences, 1353</w:t>
      </w:r>
      <w:r w:rsidRPr="004B3C5E">
        <w:rPr>
          <w:color w:val="000000" w:themeColor="text1"/>
        </w:rPr>
        <w:t>(1), 89-112.</w:t>
      </w:r>
    </w:p>
    <w:p w14:paraId="5C64CE50" w14:textId="72D01538" w:rsidR="003F0C1A" w:rsidRDefault="003F0C1A" w:rsidP="00582A9D">
      <w:pPr>
        <w:pStyle w:val="ListParagraph"/>
        <w:numPr>
          <w:ilvl w:val="0"/>
          <w:numId w:val="4"/>
        </w:numPr>
        <w:autoSpaceDE w:val="0"/>
        <w:autoSpaceDN w:val="0"/>
        <w:spacing w:line="360" w:lineRule="auto"/>
        <w:ind w:left="567" w:hanging="567"/>
        <w:jc w:val="both"/>
        <w:rPr>
          <w:color w:val="000000" w:themeColor="text1"/>
        </w:rPr>
      </w:pPr>
      <w:r w:rsidRPr="003F0C1A">
        <w:rPr>
          <w:color w:val="000000" w:themeColor="text1"/>
        </w:rPr>
        <w:t xml:space="preserve">Mayberry, L. S., &amp; Osborn, C. Y. (2016). Family Support, Medication Adherence, And </w:t>
      </w:r>
      <w:proofErr w:type="spellStart"/>
      <w:r w:rsidRPr="003F0C1A">
        <w:rPr>
          <w:color w:val="000000" w:themeColor="text1"/>
        </w:rPr>
        <w:t>Glycemic</w:t>
      </w:r>
      <w:proofErr w:type="spellEnd"/>
      <w:r w:rsidRPr="003F0C1A">
        <w:rPr>
          <w:color w:val="000000" w:themeColor="text1"/>
        </w:rPr>
        <w:t xml:space="preserve"> Control Among Adults </w:t>
      </w:r>
      <w:proofErr w:type="gramStart"/>
      <w:r w:rsidRPr="003F0C1A">
        <w:rPr>
          <w:color w:val="000000" w:themeColor="text1"/>
        </w:rPr>
        <w:t>With</w:t>
      </w:r>
      <w:proofErr w:type="gramEnd"/>
      <w:r w:rsidRPr="003F0C1A">
        <w:rPr>
          <w:color w:val="000000" w:themeColor="text1"/>
        </w:rPr>
        <w:t xml:space="preserve"> </w:t>
      </w:r>
      <w:proofErr w:type="spellStart"/>
      <w:r w:rsidRPr="003F0C1A">
        <w:rPr>
          <w:color w:val="000000" w:themeColor="text1"/>
        </w:rPr>
        <w:t>Tipe</w:t>
      </w:r>
      <w:proofErr w:type="spellEnd"/>
      <w:r w:rsidRPr="003F0C1A">
        <w:rPr>
          <w:color w:val="000000" w:themeColor="text1"/>
        </w:rPr>
        <w:t xml:space="preserve"> 2 Diabetes. </w:t>
      </w:r>
      <w:r w:rsidRPr="004A0FFD">
        <w:rPr>
          <w:i/>
          <w:color w:val="000000" w:themeColor="text1"/>
        </w:rPr>
        <w:t>Diabetes Care, 35</w:t>
      </w:r>
      <w:r w:rsidRPr="003F0C1A">
        <w:rPr>
          <w:color w:val="000000" w:themeColor="text1"/>
        </w:rPr>
        <w:t>(6), 1239-1245.</w:t>
      </w:r>
    </w:p>
    <w:p w14:paraId="33CB0027" w14:textId="20026CF4" w:rsidR="003F0C1A" w:rsidRPr="003F0C1A" w:rsidRDefault="003F0C1A" w:rsidP="00582A9D">
      <w:pPr>
        <w:pStyle w:val="ListParagraph"/>
        <w:numPr>
          <w:ilvl w:val="0"/>
          <w:numId w:val="4"/>
        </w:numPr>
        <w:autoSpaceDE w:val="0"/>
        <w:autoSpaceDN w:val="0"/>
        <w:spacing w:line="360" w:lineRule="auto"/>
        <w:ind w:left="567" w:hanging="567"/>
        <w:jc w:val="both"/>
        <w:rPr>
          <w:color w:val="000000" w:themeColor="text1"/>
        </w:rPr>
      </w:pPr>
      <w:proofErr w:type="spellStart"/>
      <w:r>
        <w:t>Latifahny</w:t>
      </w:r>
      <w:proofErr w:type="spellEnd"/>
      <w:r>
        <w:t>,</w:t>
      </w:r>
      <w:r>
        <w:rPr>
          <w:spacing w:val="-11"/>
        </w:rPr>
        <w:t xml:space="preserve"> </w:t>
      </w:r>
      <w:r>
        <w:t>E.,</w:t>
      </w:r>
      <w:r>
        <w:rPr>
          <w:spacing w:val="-14"/>
        </w:rPr>
        <w:t xml:space="preserve"> </w:t>
      </w:r>
      <w:r>
        <w:t>Reni,</w:t>
      </w:r>
      <w:r>
        <w:rPr>
          <w:spacing w:val="-14"/>
        </w:rPr>
        <w:t xml:space="preserve"> </w:t>
      </w:r>
      <w:r>
        <w:t>Z.,</w:t>
      </w:r>
      <w:r>
        <w:rPr>
          <w:spacing w:val="-14"/>
        </w:rPr>
        <w:t xml:space="preserve"> </w:t>
      </w:r>
      <w:r>
        <w:t>&amp;</w:t>
      </w:r>
      <w:r>
        <w:rPr>
          <w:spacing w:val="-15"/>
        </w:rPr>
        <w:t xml:space="preserve"> </w:t>
      </w:r>
      <w:r>
        <w:t>Ari,</w:t>
      </w:r>
      <w:r>
        <w:rPr>
          <w:spacing w:val="-14"/>
        </w:rPr>
        <w:t xml:space="preserve"> </w:t>
      </w:r>
      <w:r>
        <w:t>R.A.</w:t>
      </w:r>
      <w:r>
        <w:rPr>
          <w:spacing w:val="-14"/>
        </w:rPr>
        <w:t xml:space="preserve"> </w:t>
      </w:r>
      <w:r>
        <w:t>(2024).</w:t>
      </w:r>
      <w:r>
        <w:rPr>
          <w:spacing w:val="-10"/>
        </w:rPr>
        <w:t xml:space="preserve"> </w:t>
      </w:r>
      <w:proofErr w:type="spellStart"/>
      <w:r>
        <w:t>Hubungan</w:t>
      </w:r>
      <w:proofErr w:type="spellEnd"/>
      <w:r>
        <w:rPr>
          <w:spacing w:val="-13"/>
        </w:rPr>
        <w:t xml:space="preserve"> </w:t>
      </w:r>
      <w:r>
        <w:t>Dukungan</w:t>
      </w:r>
      <w:r>
        <w:rPr>
          <w:spacing w:val="-13"/>
        </w:rPr>
        <w:t xml:space="preserve"> </w:t>
      </w:r>
      <w:r>
        <w:t>Keluarga</w:t>
      </w:r>
      <w:r>
        <w:rPr>
          <w:spacing w:val="-13"/>
        </w:rPr>
        <w:t xml:space="preserve"> </w:t>
      </w:r>
      <w:proofErr w:type="spellStart"/>
      <w:r>
        <w:t>Dengan</w:t>
      </w:r>
      <w:proofErr w:type="spellEnd"/>
      <w:r>
        <w:t xml:space="preserve"> Diet</w:t>
      </w:r>
      <w:r>
        <w:rPr>
          <w:spacing w:val="-2"/>
        </w:rPr>
        <w:t xml:space="preserve"> </w:t>
      </w:r>
      <w:r>
        <w:t>Dm</w:t>
      </w:r>
      <w:r>
        <w:rPr>
          <w:spacing w:val="-2"/>
        </w:rPr>
        <w:t xml:space="preserve"> </w:t>
      </w:r>
      <w:r>
        <w:t>Pada</w:t>
      </w:r>
      <w:r>
        <w:rPr>
          <w:spacing w:val="-3"/>
        </w:rPr>
        <w:t xml:space="preserve"> </w:t>
      </w:r>
      <w:proofErr w:type="spellStart"/>
      <w:r>
        <w:t>Lansia</w:t>
      </w:r>
      <w:proofErr w:type="spellEnd"/>
      <w:r>
        <w:rPr>
          <w:spacing w:val="-3"/>
        </w:rPr>
        <w:t xml:space="preserve"> </w:t>
      </w:r>
      <w:proofErr w:type="spellStart"/>
      <w:r>
        <w:t>Penderita</w:t>
      </w:r>
      <w:proofErr w:type="spellEnd"/>
      <w:r>
        <w:rPr>
          <w:spacing w:val="-3"/>
        </w:rPr>
        <w:t xml:space="preserve"> </w:t>
      </w:r>
      <w:r>
        <w:t>Diabetes</w:t>
      </w:r>
      <w:r>
        <w:rPr>
          <w:spacing w:val="-4"/>
        </w:rPr>
        <w:t xml:space="preserve"> </w:t>
      </w:r>
      <w:proofErr w:type="spellStart"/>
      <w:r>
        <w:t>Melitus</w:t>
      </w:r>
      <w:proofErr w:type="spellEnd"/>
      <w:r>
        <w:t xml:space="preserve"> </w:t>
      </w:r>
      <w:proofErr w:type="spellStart"/>
      <w:r>
        <w:t>Tipe</w:t>
      </w:r>
      <w:proofErr w:type="spellEnd"/>
      <w:r>
        <w:rPr>
          <w:spacing w:val="-3"/>
        </w:rPr>
        <w:t xml:space="preserve"> </w:t>
      </w:r>
      <w:r>
        <w:t>2.</w:t>
      </w:r>
      <w:r>
        <w:rPr>
          <w:spacing w:val="-5"/>
        </w:rPr>
        <w:t xml:space="preserve"> </w:t>
      </w:r>
      <w:proofErr w:type="spellStart"/>
      <w:r>
        <w:rPr>
          <w:i/>
        </w:rPr>
        <w:t>Jerumi</w:t>
      </w:r>
      <w:proofErr w:type="spellEnd"/>
      <w:r>
        <w:rPr>
          <w:i/>
        </w:rPr>
        <w:t xml:space="preserve">: Journal </w:t>
      </w:r>
      <w:proofErr w:type="gramStart"/>
      <w:r>
        <w:rPr>
          <w:i/>
        </w:rPr>
        <w:t>Of</w:t>
      </w:r>
      <w:proofErr w:type="gramEnd"/>
      <w:r>
        <w:rPr>
          <w:i/>
        </w:rPr>
        <w:t xml:space="preserve"> Education Religion Humanities </w:t>
      </w:r>
      <w:proofErr w:type="spellStart"/>
      <w:r>
        <w:rPr>
          <w:i/>
        </w:rPr>
        <w:t>Amd</w:t>
      </w:r>
      <w:proofErr w:type="spellEnd"/>
      <w:r>
        <w:rPr>
          <w:i/>
        </w:rPr>
        <w:t xml:space="preserve"> </w:t>
      </w:r>
      <w:proofErr w:type="spellStart"/>
      <w:r>
        <w:rPr>
          <w:i/>
        </w:rPr>
        <w:t>Multidiciplinary</w:t>
      </w:r>
      <w:proofErr w:type="spellEnd"/>
      <w:r>
        <w:rPr>
          <w:i/>
        </w:rPr>
        <w:t>, 2</w:t>
      </w:r>
      <w:r>
        <w:t>(1), 183-190.</w:t>
      </w:r>
    </w:p>
    <w:p w14:paraId="181A8D9B" w14:textId="20B8F956" w:rsidR="003F0C1A" w:rsidRDefault="003F0C1A" w:rsidP="00582A9D">
      <w:pPr>
        <w:pStyle w:val="ListParagraph"/>
        <w:numPr>
          <w:ilvl w:val="0"/>
          <w:numId w:val="4"/>
        </w:numPr>
        <w:autoSpaceDE w:val="0"/>
        <w:autoSpaceDN w:val="0"/>
        <w:spacing w:line="360" w:lineRule="auto"/>
        <w:ind w:left="567" w:hanging="567"/>
        <w:jc w:val="both"/>
        <w:rPr>
          <w:color w:val="000000" w:themeColor="text1"/>
        </w:rPr>
      </w:pPr>
      <w:r w:rsidRPr="003F0C1A">
        <w:rPr>
          <w:color w:val="000000" w:themeColor="text1"/>
        </w:rPr>
        <w:t xml:space="preserve">Rafani, &amp; Ben. (2012). Panduan Pola Makan Sehat Dan Cerdas Bagi </w:t>
      </w:r>
      <w:proofErr w:type="spellStart"/>
      <w:r w:rsidRPr="003F0C1A">
        <w:rPr>
          <w:color w:val="000000" w:themeColor="text1"/>
        </w:rPr>
        <w:lastRenderedPageBreak/>
        <w:t>Penderita</w:t>
      </w:r>
      <w:proofErr w:type="spellEnd"/>
      <w:r w:rsidRPr="003F0C1A">
        <w:rPr>
          <w:color w:val="000000" w:themeColor="text1"/>
        </w:rPr>
        <w:t xml:space="preserve"> Diabetes. Denpasar: Bumi Aksara.</w:t>
      </w:r>
    </w:p>
    <w:p w14:paraId="73422C02" w14:textId="32B093EA" w:rsidR="0004209F" w:rsidRDefault="0004209F" w:rsidP="00582A9D">
      <w:pPr>
        <w:pStyle w:val="ListParagraph"/>
        <w:numPr>
          <w:ilvl w:val="0"/>
          <w:numId w:val="4"/>
        </w:numPr>
        <w:autoSpaceDE w:val="0"/>
        <w:autoSpaceDN w:val="0"/>
        <w:spacing w:line="360" w:lineRule="auto"/>
        <w:ind w:left="567" w:hanging="567"/>
        <w:jc w:val="both"/>
        <w:rPr>
          <w:color w:val="000000" w:themeColor="text1"/>
        </w:rPr>
      </w:pPr>
      <w:r w:rsidRPr="0004209F">
        <w:rPr>
          <w:color w:val="000000" w:themeColor="text1"/>
        </w:rPr>
        <w:t xml:space="preserve">Kurnia, A. (2022). Family Support </w:t>
      </w:r>
      <w:proofErr w:type="gramStart"/>
      <w:r w:rsidRPr="0004209F">
        <w:rPr>
          <w:color w:val="000000" w:themeColor="text1"/>
        </w:rPr>
        <w:t>And</w:t>
      </w:r>
      <w:proofErr w:type="gramEnd"/>
      <w:r w:rsidRPr="0004209F">
        <w:rPr>
          <w:color w:val="000000" w:themeColor="text1"/>
        </w:rPr>
        <w:t xml:space="preserve"> Diabetes Self-Management </w:t>
      </w:r>
      <w:proofErr w:type="spellStart"/>
      <w:r w:rsidRPr="0004209F">
        <w:rPr>
          <w:color w:val="000000" w:themeColor="text1"/>
        </w:rPr>
        <w:t>Programfor</w:t>
      </w:r>
      <w:proofErr w:type="spellEnd"/>
      <w:r w:rsidRPr="0004209F">
        <w:rPr>
          <w:color w:val="000000" w:themeColor="text1"/>
        </w:rPr>
        <w:t xml:space="preserve"> Type 2 Diabetes </w:t>
      </w:r>
      <w:proofErr w:type="spellStart"/>
      <w:r w:rsidRPr="0004209F">
        <w:rPr>
          <w:color w:val="000000" w:themeColor="text1"/>
        </w:rPr>
        <w:t>Melitus</w:t>
      </w:r>
      <w:proofErr w:type="spellEnd"/>
      <w:r w:rsidRPr="0004209F">
        <w:rPr>
          <w:color w:val="000000" w:themeColor="text1"/>
        </w:rPr>
        <w:t xml:space="preserve">: Systematic Review. </w:t>
      </w:r>
      <w:r w:rsidRPr="004A0FFD">
        <w:rPr>
          <w:i/>
          <w:color w:val="000000" w:themeColor="text1"/>
        </w:rPr>
        <w:t>Healthcare Nursing Journal, 4</w:t>
      </w:r>
      <w:r w:rsidRPr="0004209F">
        <w:rPr>
          <w:color w:val="000000" w:themeColor="text1"/>
        </w:rPr>
        <w:t>(2), 278-290.</w:t>
      </w:r>
    </w:p>
    <w:p w14:paraId="3B2738D2" w14:textId="1BCA48CB" w:rsidR="0004209F" w:rsidRDefault="0004209F" w:rsidP="00582A9D">
      <w:pPr>
        <w:pStyle w:val="ListParagraph"/>
        <w:numPr>
          <w:ilvl w:val="0"/>
          <w:numId w:val="4"/>
        </w:numPr>
        <w:autoSpaceDE w:val="0"/>
        <w:autoSpaceDN w:val="0"/>
        <w:spacing w:line="360" w:lineRule="auto"/>
        <w:ind w:left="567" w:hanging="567"/>
        <w:jc w:val="both"/>
        <w:rPr>
          <w:color w:val="000000" w:themeColor="text1"/>
        </w:rPr>
      </w:pPr>
      <w:r w:rsidRPr="0004209F">
        <w:rPr>
          <w:color w:val="000000" w:themeColor="text1"/>
        </w:rPr>
        <w:t xml:space="preserve">Dwi, S. A., &amp; Rahayu, S. (2020). Faktor-Faktor Yang </w:t>
      </w:r>
      <w:proofErr w:type="spellStart"/>
      <w:r w:rsidRPr="0004209F">
        <w:rPr>
          <w:color w:val="000000" w:themeColor="text1"/>
        </w:rPr>
        <w:t>Berhubungan</w:t>
      </w:r>
      <w:proofErr w:type="spellEnd"/>
      <w:r w:rsidRPr="0004209F">
        <w:rPr>
          <w:color w:val="000000" w:themeColor="text1"/>
        </w:rPr>
        <w:t xml:space="preserve"> </w:t>
      </w:r>
      <w:proofErr w:type="spellStart"/>
      <w:r w:rsidRPr="0004209F">
        <w:rPr>
          <w:color w:val="000000" w:themeColor="text1"/>
        </w:rPr>
        <w:t>Dengan</w:t>
      </w:r>
      <w:proofErr w:type="spellEnd"/>
      <w:r w:rsidRPr="0004209F">
        <w:rPr>
          <w:color w:val="000000" w:themeColor="text1"/>
        </w:rPr>
        <w:t xml:space="preserve"> </w:t>
      </w:r>
      <w:proofErr w:type="spellStart"/>
      <w:r w:rsidRPr="0004209F">
        <w:rPr>
          <w:color w:val="000000" w:themeColor="text1"/>
        </w:rPr>
        <w:t>Kepatuhan</w:t>
      </w:r>
      <w:proofErr w:type="spellEnd"/>
      <w:r w:rsidRPr="0004209F">
        <w:rPr>
          <w:color w:val="000000" w:themeColor="text1"/>
        </w:rPr>
        <w:t xml:space="preserve"> Diet Pada </w:t>
      </w:r>
      <w:proofErr w:type="spellStart"/>
      <w:r w:rsidRPr="0004209F">
        <w:rPr>
          <w:color w:val="000000" w:themeColor="text1"/>
        </w:rPr>
        <w:t>Pasien</w:t>
      </w:r>
      <w:proofErr w:type="spellEnd"/>
      <w:r w:rsidRPr="0004209F">
        <w:rPr>
          <w:color w:val="000000" w:themeColor="text1"/>
        </w:rPr>
        <w:t xml:space="preserve"> Diabetes </w:t>
      </w:r>
      <w:proofErr w:type="spellStart"/>
      <w:r w:rsidRPr="0004209F">
        <w:rPr>
          <w:color w:val="000000" w:themeColor="text1"/>
        </w:rPr>
        <w:t>Melitus</w:t>
      </w:r>
      <w:proofErr w:type="spellEnd"/>
      <w:r w:rsidRPr="0004209F">
        <w:rPr>
          <w:color w:val="000000" w:themeColor="text1"/>
        </w:rPr>
        <w:t xml:space="preserve"> </w:t>
      </w:r>
      <w:proofErr w:type="spellStart"/>
      <w:r w:rsidRPr="0004209F">
        <w:rPr>
          <w:color w:val="000000" w:themeColor="text1"/>
        </w:rPr>
        <w:t>Tipe</w:t>
      </w:r>
      <w:proofErr w:type="spellEnd"/>
      <w:r w:rsidRPr="0004209F">
        <w:rPr>
          <w:color w:val="000000" w:themeColor="text1"/>
        </w:rPr>
        <w:t xml:space="preserve"> </w:t>
      </w:r>
      <w:r w:rsidR="004A0FFD">
        <w:rPr>
          <w:color w:val="000000" w:themeColor="text1"/>
        </w:rPr>
        <w:t>II</w:t>
      </w:r>
      <w:r w:rsidRPr="004A0FFD">
        <w:rPr>
          <w:i/>
          <w:color w:val="000000" w:themeColor="text1"/>
        </w:rPr>
        <w:t xml:space="preserve">. </w:t>
      </w:r>
      <w:proofErr w:type="spellStart"/>
      <w:r w:rsidRPr="004A0FFD">
        <w:rPr>
          <w:i/>
          <w:color w:val="000000" w:themeColor="text1"/>
        </w:rPr>
        <w:t>Jurnal</w:t>
      </w:r>
      <w:proofErr w:type="spellEnd"/>
      <w:r w:rsidRPr="004A0FFD">
        <w:rPr>
          <w:i/>
          <w:color w:val="000000" w:themeColor="text1"/>
        </w:rPr>
        <w:t xml:space="preserve"> </w:t>
      </w:r>
      <w:proofErr w:type="spellStart"/>
      <w:r w:rsidRPr="004A0FFD">
        <w:rPr>
          <w:i/>
          <w:color w:val="000000" w:themeColor="text1"/>
        </w:rPr>
        <w:t>Ilmiah</w:t>
      </w:r>
      <w:proofErr w:type="spellEnd"/>
      <w:r w:rsidRPr="004A0FFD">
        <w:rPr>
          <w:i/>
          <w:color w:val="000000" w:themeColor="text1"/>
        </w:rPr>
        <w:t xml:space="preserve"> </w:t>
      </w:r>
      <w:proofErr w:type="spellStart"/>
      <w:r w:rsidRPr="004A0FFD">
        <w:rPr>
          <w:i/>
          <w:color w:val="000000" w:themeColor="text1"/>
        </w:rPr>
        <w:t>Keperawatan</w:t>
      </w:r>
      <w:proofErr w:type="spellEnd"/>
      <w:r w:rsidRPr="004A0FFD">
        <w:rPr>
          <w:i/>
          <w:color w:val="000000" w:themeColor="text1"/>
        </w:rPr>
        <w:t xml:space="preserve"> Stikes Hang Tuah Surabaya, 15</w:t>
      </w:r>
      <w:r w:rsidRPr="0004209F">
        <w:rPr>
          <w:color w:val="000000" w:themeColor="text1"/>
        </w:rPr>
        <w:t>(1).</w:t>
      </w:r>
    </w:p>
    <w:p w14:paraId="2B5433D2" w14:textId="6F8FBE7B" w:rsidR="00565BB1" w:rsidRDefault="00565BB1" w:rsidP="00582A9D">
      <w:pPr>
        <w:pStyle w:val="ListParagraph"/>
        <w:numPr>
          <w:ilvl w:val="0"/>
          <w:numId w:val="4"/>
        </w:numPr>
        <w:autoSpaceDE w:val="0"/>
        <w:autoSpaceDN w:val="0"/>
        <w:spacing w:line="360" w:lineRule="auto"/>
        <w:ind w:left="567" w:hanging="567"/>
        <w:jc w:val="both"/>
        <w:rPr>
          <w:color w:val="000000" w:themeColor="text1"/>
        </w:rPr>
      </w:pPr>
      <w:proofErr w:type="spellStart"/>
      <w:r w:rsidRPr="00565BB1">
        <w:rPr>
          <w:color w:val="000000" w:themeColor="text1"/>
        </w:rPr>
        <w:t>Ramadhina</w:t>
      </w:r>
      <w:proofErr w:type="spellEnd"/>
      <w:r w:rsidRPr="00565BB1">
        <w:rPr>
          <w:color w:val="000000" w:themeColor="text1"/>
        </w:rPr>
        <w:t xml:space="preserve">, A., Sulistyaningsih, D. R., &amp; Wahyuningsih, I. S. (2022). </w:t>
      </w:r>
      <w:proofErr w:type="spellStart"/>
      <w:r w:rsidRPr="00565BB1">
        <w:rPr>
          <w:color w:val="000000" w:themeColor="text1"/>
        </w:rPr>
        <w:t>Kepatuhan</w:t>
      </w:r>
      <w:proofErr w:type="spellEnd"/>
      <w:r w:rsidRPr="00565BB1">
        <w:rPr>
          <w:color w:val="000000" w:themeColor="text1"/>
        </w:rPr>
        <w:t xml:space="preserve"> Diet Diabetes </w:t>
      </w:r>
      <w:proofErr w:type="spellStart"/>
      <w:r w:rsidRPr="00565BB1">
        <w:rPr>
          <w:color w:val="000000" w:themeColor="text1"/>
        </w:rPr>
        <w:t>Melitus</w:t>
      </w:r>
      <w:proofErr w:type="spellEnd"/>
      <w:r w:rsidRPr="00565BB1">
        <w:rPr>
          <w:color w:val="000000" w:themeColor="text1"/>
        </w:rPr>
        <w:t xml:space="preserve"> (D</w:t>
      </w:r>
      <w:r>
        <w:rPr>
          <w:color w:val="000000" w:themeColor="text1"/>
        </w:rPr>
        <w:t>M</w:t>
      </w:r>
      <w:r w:rsidRPr="00565BB1">
        <w:rPr>
          <w:color w:val="000000" w:themeColor="text1"/>
        </w:rPr>
        <w:t xml:space="preserve">) </w:t>
      </w:r>
      <w:proofErr w:type="spellStart"/>
      <w:r w:rsidRPr="00565BB1">
        <w:rPr>
          <w:color w:val="000000" w:themeColor="text1"/>
        </w:rPr>
        <w:t>Dengan</w:t>
      </w:r>
      <w:proofErr w:type="spellEnd"/>
      <w:r w:rsidRPr="00565BB1">
        <w:rPr>
          <w:color w:val="000000" w:themeColor="text1"/>
        </w:rPr>
        <w:t xml:space="preserve"> Kadar </w:t>
      </w:r>
      <w:proofErr w:type="spellStart"/>
      <w:r w:rsidRPr="00565BB1">
        <w:rPr>
          <w:color w:val="000000" w:themeColor="text1"/>
        </w:rPr>
        <w:t>Glukosa</w:t>
      </w:r>
      <w:proofErr w:type="spellEnd"/>
      <w:r w:rsidRPr="00565BB1">
        <w:rPr>
          <w:color w:val="000000" w:themeColor="text1"/>
        </w:rPr>
        <w:t xml:space="preserve"> Darah Pada </w:t>
      </w:r>
      <w:proofErr w:type="spellStart"/>
      <w:r w:rsidRPr="00565BB1">
        <w:rPr>
          <w:color w:val="000000" w:themeColor="text1"/>
        </w:rPr>
        <w:t>Pasien</w:t>
      </w:r>
      <w:proofErr w:type="spellEnd"/>
      <w:r w:rsidRPr="00565BB1">
        <w:rPr>
          <w:color w:val="000000" w:themeColor="text1"/>
        </w:rPr>
        <w:t xml:space="preserve"> D</w:t>
      </w:r>
      <w:r>
        <w:rPr>
          <w:color w:val="000000" w:themeColor="text1"/>
        </w:rPr>
        <w:t>M</w:t>
      </w:r>
      <w:r w:rsidRPr="00565BB1">
        <w:rPr>
          <w:color w:val="000000" w:themeColor="text1"/>
        </w:rPr>
        <w:t xml:space="preserve"> Di R</w:t>
      </w:r>
      <w:r>
        <w:rPr>
          <w:color w:val="000000" w:themeColor="text1"/>
        </w:rPr>
        <w:t>S</w:t>
      </w:r>
      <w:r w:rsidRPr="00565BB1">
        <w:rPr>
          <w:color w:val="000000" w:themeColor="text1"/>
        </w:rPr>
        <w:t xml:space="preserve"> Islam Sultan Agung Semarang</w:t>
      </w:r>
      <w:r w:rsidRPr="004A0FFD">
        <w:rPr>
          <w:i/>
          <w:color w:val="000000" w:themeColor="text1"/>
        </w:rPr>
        <w:t xml:space="preserve">. </w:t>
      </w:r>
      <w:proofErr w:type="spellStart"/>
      <w:r w:rsidRPr="004A0FFD">
        <w:rPr>
          <w:i/>
          <w:color w:val="000000" w:themeColor="text1"/>
        </w:rPr>
        <w:t>Jurnal</w:t>
      </w:r>
      <w:proofErr w:type="spellEnd"/>
      <w:r w:rsidRPr="004A0FFD">
        <w:rPr>
          <w:i/>
          <w:color w:val="000000" w:themeColor="text1"/>
        </w:rPr>
        <w:t xml:space="preserve"> </w:t>
      </w:r>
      <w:proofErr w:type="spellStart"/>
      <w:r w:rsidRPr="004A0FFD">
        <w:rPr>
          <w:i/>
          <w:color w:val="000000" w:themeColor="text1"/>
        </w:rPr>
        <w:t>Ilmiah</w:t>
      </w:r>
      <w:proofErr w:type="spellEnd"/>
      <w:r w:rsidRPr="004A0FFD">
        <w:rPr>
          <w:i/>
          <w:color w:val="000000" w:themeColor="text1"/>
        </w:rPr>
        <w:t xml:space="preserve"> Sultan Agung</w:t>
      </w:r>
      <w:r w:rsidRPr="00565BB1">
        <w:rPr>
          <w:color w:val="000000" w:themeColor="text1"/>
        </w:rPr>
        <w:t>.</w:t>
      </w:r>
    </w:p>
    <w:p w14:paraId="788B58C9" w14:textId="28ED067E" w:rsidR="00565BB1" w:rsidRDefault="00565BB1" w:rsidP="00582A9D">
      <w:pPr>
        <w:pStyle w:val="ListParagraph"/>
        <w:numPr>
          <w:ilvl w:val="0"/>
          <w:numId w:val="4"/>
        </w:numPr>
        <w:autoSpaceDE w:val="0"/>
        <w:autoSpaceDN w:val="0"/>
        <w:spacing w:line="360" w:lineRule="auto"/>
        <w:ind w:left="567" w:hanging="567"/>
        <w:jc w:val="both"/>
        <w:rPr>
          <w:color w:val="000000" w:themeColor="text1"/>
        </w:rPr>
      </w:pPr>
      <w:r w:rsidRPr="00565BB1">
        <w:rPr>
          <w:color w:val="000000" w:themeColor="text1"/>
        </w:rPr>
        <w:t>P</w:t>
      </w:r>
      <w:r>
        <w:rPr>
          <w:color w:val="000000" w:themeColor="text1"/>
        </w:rPr>
        <w:t>ERKENI</w:t>
      </w:r>
      <w:r w:rsidRPr="00565BB1">
        <w:rPr>
          <w:color w:val="000000" w:themeColor="text1"/>
        </w:rPr>
        <w:t xml:space="preserve">. (2021). </w:t>
      </w:r>
      <w:proofErr w:type="spellStart"/>
      <w:r w:rsidRPr="00565BB1">
        <w:rPr>
          <w:color w:val="000000" w:themeColor="text1"/>
        </w:rPr>
        <w:t>Pengelolaan</w:t>
      </w:r>
      <w:proofErr w:type="spellEnd"/>
      <w:r w:rsidRPr="00565BB1">
        <w:rPr>
          <w:color w:val="000000" w:themeColor="text1"/>
        </w:rPr>
        <w:t xml:space="preserve"> Dan </w:t>
      </w:r>
      <w:proofErr w:type="spellStart"/>
      <w:r w:rsidRPr="00565BB1">
        <w:rPr>
          <w:color w:val="000000" w:themeColor="text1"/>
        </w:rPr>
        <w:t>Pencegahan</w:t>
      </w:r>
      <w:proofErr w:type="spellEnd"/>
      <w:r w:rsidRPr="00565BB1">
        <w:rPr>
          <w:color w:val="000000" w:themeColor="text1"/>
        </w:rPr>
        <w:t xml:space="preserve"> Diabetes </w:t>
      </w:r>
      <w:proofErr w:type="spellStart"/>
      <w:r w:rsidRPr="00565BB1">
        <w:rPr>
          <w:color w:val="000000" w:themeColor="text1"/>
        </w:rPr>
        <w:t>Melitus</w:t>
      </w:r>
      <w:proofErr w:type="spellEnd"/>
      <w:r w:rsidRPr="00565BB1">
        <w:rPr>
          <w:color w:val="000000" w:themeColor="text1"/>
        </w:rPr>
        <w:t xml:space="preserve"> </w:t>
      </w:r>
      <w:proofErr w:type="spellStart"/>
      <w:r w:rsidRPr="00565BB1">
        <w:rPr>
          <w:color w:val="000000" w:themeColor="text1"/>
        </w:rPr>
        <w:t>Tipe</w:t>
      </w:r>
      <w:proofErr w:type="spellEnd"/>
      <w:r w:rsidRPr="00565BB1">
        <w:rPr>
          <w:color w:val="000000" w:themeColor="text1"/>
        </w:rPr>
        <w:t xml:space="preserve"> 2 Di Indonesia.</w:t>
      </w:r>
    </w:p>
    <w:p w14:paraId="281ED6CF" w14:textId="11DC7A24" w:rsidR="00565BB1" w:rsidRDefault="00565BB1" w:rsidP="00582A9D">
      <w:pPr>
        <w:pStyle w:val="ListParagraph"/>
        <w:numPr>
          <w:ilvl w:val="0"/>
          <w:numId w:val="4"/>
        </w:numPr>
        <w:autoSpaceDE w:val="0"/>
        <w:autoSpaceDN w:val="0"/>
        <w:spacing w:line="360" w:lineRule="auto"/>
        <w:ind w:left="567" w:hanging="567"/>
        <w:jc w:val="both"/>
        <w:rPr>
          <w:color w:val="000000" w:themeColor="text1"/>
        </w:rPr>
      </w:pPr>
      <w:proofErr w:type="spellStart"/>
      <w:r w:rsidRPr="00565BB1">
        <w:rPr>
          <w:color w:val="000000" w:themeColor="text1"/>
        </w:rPr>
        <w:t>Khasanah</w:t>
      </w:r>
      <w:proofErr w:type="spellEnd"/>
      <w:r w:rsidRPr="00565BB1">
        <w:rPr>
          <w:color w:val="000000" w:themeColor="text1"/>
        </w:rPr>
        <w:t xml:space="preserve">, J.F., </w:t>
      </w:r>
      <w:proofErr w:type="spellStart"/>
      <w:r w:rsidRPr="00565BB1">
        <w:rPr>
          <w:color w:val="000000" w:themeColor="text1"/>
        </w:rPr>
        <w:t>Ridlo</w:t>
      </w:r>
      <w:proofErr w:type="spellEnd"/>
      <w:r w:rsidRPr="00565BB1">
        <w:rPr>
          <w:color w:val="000000" w:themeColor="text1"/>
        </w:rPr>
        <w:t xml:space="preserve">, M., &amp; Putri, G.K. Gambaran Pola </w:t>
      </w:r>
      <w:proofErr w:type="spellStart"/>
      <w:r w:rsidRPr="00565BB1">
        <w:rPr>
          <w:color w:val="000000" w:themeColor="text1"/>
        </w:rPr>
        <w:t>Diit</w:t>
      </w:r>
      <w:proofErr w:type="spellEnd"/>
      <w:r w:rsidRPr="00565BB1">
        <w:rPr>
          <w:color w:val="000000" w:themeColor="text1"/>
        </w:rPr>
        <w:t xml:space="preserve"> </w:t>
      </w:r>
      <w:proofErr w:type="spellStart"/>
      <w:r w:rsidRPr="00565BB1">
        <w:rPr>
          <w:color w:val="000000" w:themeColor="text1"/>
        </w:rPr>
        <w:t>Jumlah</w:t>
      </w:r>
      <w:proofErr w:type="spellEnd"/>
      <w:r w:rsidRPr="00565BB1">
        <w:rPr>
          <w:color w:val="000000" w:themeColor="text1"/>
        </w:rPr>
        <w:t xml:space="preserve">, Jadwal, Dan Jenis (3J) pada </w:t>
      </w:r>
      <w:proofErr w:type="spellStart"/>
      <w:r w:rsidRPr="00565BB1">
        <w:rPr>
          <w:color w:val="000000" w:themeColor="text1"/>
        </w:rPr>
        <w:t>Pasien</w:t>
      </w:r>
      <w:proofErr w:type="spellEnd"/>
      <w:r w:rsidRPr="00565BB1">
        <w:rPr>
          <w:color w:val="000000" w:themeColor="text1"/>
        </w:rPr>
        <w:t xml:space="preserve"> </w:t>
      </w:r>
      <w:proofErr w:type="spellStart"/>
      <w:r w:rsidRPr="00565BB1">
        <w:rPr>
          <w:color w:val="000000" w:themeColor="text1"/>
        </w:rPr>
        <w:t>Dengan</w:t>
      </w:r>
      <w:proofErr w:type="spellEnd"/>
      <w:r w:rsidRPr="00565BB1">
        <w:rPr>
          <w:color w:val="000000" w:themeColor="text1"/>
        </w:rPr>
        <w:t xml:space="preserve"> Diabetes </w:t>
      </w:r>
      <w:proofErr w:type="spellStart"/>
      <w:r w:rsidRPr="00565BB1">
        <w:rPr>
          <w:color w:val="000000" w:themeColor="text1"/>
        </w:rPr>
        <w:t>Melitus</w:t>
      </w:r>
      <w:proofErr w:type="spellEnd"/>
      <w:r w:rsidRPr="00565BB1">
        <w:rPr>
          <w:color w:val="000000" w:themeColor="text1"/>
        </w:rPr>
        <w:t xml:space="preserve"> </w:t>
      </w:r>
      <w:proofErr w:type="spellStart"/>
      <w:r w:rsidRPr="00565BB1">
        <w:rPr>
          <w:color w:val="000000" w:themeColor="text1"/>
        </w:rPr>
        <w:t>Tipe</w:t>
      </w:r>
      <w:proofErr w:type="spellEnd"/>
      <w:r w:rsidRPr="00565BB1">
        <w:rPr>
          <w:color w:val="000000" w:themeColor="text1"/>
        </w:rPr>
        <w:t xml:space="preserve"> 2. </w:t>
      </w:r>
      <w:r w:rsidRPr="004A0FFD">
        <w:rPr>
          <w:i/>
          <w:color w:val="000000" w:themeColor="text1"/>
        </w:rPr>
        <w:t>Indonesian Journal of Nursing Scientific, 1</w:t>
      </w:r>
      <w:r w:rsidRPr="00565BB1">
        <w:rPr>
          <w:color w:val="000000" w:themeColor="text1"/>
        </w:rPr>
        <w:t>(1), 18-27.</w:t>
      </w:r>
    </w:p>
    <w:p w14:paraId="52465ECA" w14:textId="5299DA27" w:rsidR="00565BB1" w:rsidRPr="00565BB1" w:rsidRDefault="00565BB1" w:rsidP="00582A9D">
      <w:pPr>
        <w:pStyle w:val="ListParagraph"/>
        <w:numPr>
          <w:ilvl w:val="0"/>
          <w:numId w:val="4"/>
        </w:numPr>
        <w:autoSpaceDE w:val="0"/>
        <w:autoSpaceDN w:val="0"/>
        <w:spacing w:line="360" w:lineRule="auto"/>
        <w:ind w:left="567" w:hanging="567"/>
        <w:jc w:val="both"/>
        <w:rPr>
          <w:color w:val="000000" w:themeColor="text1"/>
        </w:rPr>
      </w:pPr>
      <w:proofErr w:type="spellStart"/>
      <w:r>
        <w:t>Zainurrahmah</w:t>
      </w:r>
      <w:proofErr w:type="spellEnd"/>
      <w:r>
        <w:t xml:space="preserve">, N. S., &amp; </w:t>
      </w:r>
      <w:proofErr w:type="spellStart"/>
      <w:r>
        <w:t>Mahmudiono</w:t>
      </w:r>
      <w:proofErr w:type="spellEnd"/>
      <w:r>
        <w:t xml:space="preserve">, T. (2024). Proses </w:t>
      </w:r>
      <w:proofErr w:type="spellStart"/>
      <w:r>
        <w:t>Asuhan</w:t>
      </w:r>
      <w:proofErr w:type="spellEnd"/>
      <w:r>
        <w:t xml:space="preserve"> Gizi </w:t>
      </w:r>
      <w:proofErr w:type="spellStart"/>
      <w:r>
        <w:t>Terstandar</w:t>
      </w:r>
      <w:proofErr w:type="spellEnd"/>
      <w:r>
        <w:t xml:space="preserve"> Pada </w:t>
      </w:r>
      <w:proofErr w:type="spellStart"/>
      <w:r>
        <w:t>Pasien</w:t>
      </w:r>
      <w:proofErr w:type="spellEnd"/>
      <w:r>
        <w:t xml:space="preserve"> Diabetes Mellitus </w:t>
      </w:r>
      <w:proofErr w:type="spellStart"/>
      <w:r>
        <w:t>Tipe</w:t>
      </w:r>
      <w:proofErr w:type="spellEnd"/>
      <w:r>
        <w:t xml:space="preserve"> 2, </w:t>
      </w:r>
      <w:proofErr w:type="spellStart"/>
      <w:r>
        <w:t>Selulitis</w:t>
      </w:r>
      <w:proofErr w:type="spellEnd"/>
      <w:r>
        <w:t xml:space="preserve"> Cruris Dan </w:t>
      </w:r>
      <w:proofErr w:type="spellStart"/>
      <w:proofErr w:type="gramStart"/>
      <w:r>
        <w:t>Hipertensi</w:t>
      </w:r>
      <w:proofErr w:type="spellEnd"/>
      <w:r>
        <w:t xml:space="preserve"> :</w:t>
      </w:r>
      <w:proofErr w:type="gramEnd"/>
      <w:r>
        <w:t xml:space="preserve"> Diet Dm </w:t>
      </w:r>
      <w:proofErr w:type="spellStart"/>
      <w:r>
        <w:t>Tipe</w:t>
      </w:r>
      <w:proofErr w:type="spellEnd"/>
      <w:r>
        <w:t xml:space="preserve"> </w:t>
      </w:r>
      <w:r>
        <w:t xml:space="preserve">2, </w:t>
      </w:r>
      <w:proofErr w:type="spellStart"/>
      <w:r>
        <w:t>Rendah</w:t>
      </w:r>
      <w:proofErr w:type="spellEnd"/>
      <w:r>
        <w:t xml:space="preserve"> Garam. </w:t>
      </w:r>
      <w:proofErr w:type="spellStart"/>
      <w:r>
        <w:rPr>
          <w:i/>
        </w:rPr>
        <w:t>Jurnal</w:t>
      </w:r>
      <w:proofErr w:type="spellEnd"/>
      <w:r>
        <w:rPr>
          <w:i/>
        </w:rPr>
        <w:t xml:space="preserve"> Kesehatan </w:t>
      </w:r>
      <w:proofErr w:type="spellStart"/>
      <w:r>
        <w:rPr>
          <w:i/>
        </w:rPr>
        <w:t>Tambusai</w:t>
      </w:r>
      <w:proofErr w:type="spellEnd"/>
      <w:r>
        <w:rPr>
          <w:i/>
        </w:rPr>
        <w:t>, 5</w:t>
      </w:r>
      <w:r>
        <w:t>(2).</w:t>
      </w:r>
    </w:p>
    <w:p w14:paraId="7352F7EF" w14:textId="10C96151" w:rsidR="00565BB1" w:rsidRDefault="00565BB1" w:rsidP="00582A9D">
      <w:pPr>
        <w:pStyle w:val="ListParagraph"/>
        <w:numPr>
          <w:ilvl w:val="0"/>
          <w:numId w:val="4"/>
        </w:numPr>
        <w:autoSpaceDE w:val="0"/>
        <w:autoSpaceDN w:val="0"/>
        <w:spacing w:line="360" w:lineRule="auto"/>
        <w:ind w:left="567" w:hanging="567"/>
        <w:jc w:val="both"/>
        <w:rPr>
          <w:color w:val="000000" w:themeColor="text1"/>
        </w:rPr>
      </w:pPr>
      <w:proofErr w:type="spellStart"/>
      <w:r w:rsidRPr="00565BB1">
        <w:rPr>
          <w:color w:val="000000" w:themeColor="text1"/>
        </w:rPr>
        <w:t>Giajati</w:t>
      </w:r>
      <w:proofErr w:type="spellEnd"/>
      <w:r w:rsidRPr="00565BB1">
        <w:rPr>
          <w:color w:val="000000" w:themeColor="text1"/>
        </w:rPr>
        <w:t xml:space="preserve">, S. A., &amp; </w:t>
      </w:r>
      <w:proofErr w:type="spellStart"/>
      <w:r w:rsidRPr="00565BB1">
        <w:rPr>
          <w:color w:val="000000" w:themeColor="text1"/>
        </w:rPr>
        <w:t>Kusumaningrum</w:t>
      </w:r>
      <w:proofErr w:type="spellEnd"/>
      <w:r w:rsidRPr="00565BB1">
        <w:rPr>
          <w:color w:val="000000" w:themeColor="text1"/>
        </w:rPr>
        <w:t xml:space="preserve">, N. S. D. (2020). </w:t>
      </w:r>
      <w:proofErr w:type="spellStart"/>
      <w:r w:rsidRPr="00565BB1">
        <w:rPr>
          <w:color w:val="000000" w:themeColor="text1"/>
        </w:rPr>
        <w:t>Konsumsi</w:t>
      </w:r>
      <w:proofErr w:type="spellEnd"/>
      <w:r w:rsidRPr="00565BB1">
        <w:rPr>
          <w:color w:val="000000" w:themeColor="text1"/>
        </w:rPr>
        <w:t xml:space="preserve"> Gizi pada Penyandang Diabetes </w:t>
      </w:r>
      <w:proofErr w:type="spellStart"/>
      <w:r w:rsidRPr="00565BB1">
        <w:rPr>
          <w:color w:val="000000" w:themeColor="text1"/>
        </w:rPr>
        <w:t>Melitus</w:t>
      </w:r>
      <w:proofErr w:type="spellEnd"/>
      <w:r w:rsidRPr="00565BB1">
        <w:rPr>
          <w:color w:val="000000" w:themeColor="text1"/>
        </w:rPr>
        <w:t xml:space="preserve"> pada Masyarakat. </w:t>
      </w:r>
      <w:r w:rsidRPr="004A0FFD">
        <w:rPr>
          <w:i/>
          <w:color w:val="000000" w:themeColor="text1"/>
        </w:rPr>
        <w:t>Journal of Nutrition Collage, 9</w:t>
      </w:r>
      <w:r w:rsidRPr="00565BB1">
        <w:rPr>
          <w:color w:val="000000" w:themeColor="text1"/>
        </w:rPr>
        <w:t>(1), 38-43.</w:t>
      </w:r>
    </w:p>
    <w:p w14:paraId="1D91AD3B" w14:textId="3B017A96" w:rsidR="00565BB1" w:rsidRDefault="00565BB1" w:rsidP="00565BB1">
      <w:pPr>
        <w:pStyle w:val="ListParagraph"/>
        <w:numPr>
          <w:ilvl w:val="0"/>
          <w:numId w:val="4"/>
        </w:numPr>
        <w:autoSpaceDE w:val="0"/>
        <w:autoSpaceDN w:val="0"/>
        <w:spacing w:line="360" w:lineRule="auto"/>
        <w:ind w:left="567" w:hanging="567"/>
        <w:jc w:val="both"/>
        <w:rPr>
          <w:color w:val="000000" w:themeColor="text1"/>
        </w:rPr>
      </w:pPr>
      <w:r w:rsidRPr="00565BB1">
        <w:rPr>
          <w:color w:val="000000" w:themeColor="text1"/>
        </w:rPr>
        <w:t>Sanz-Paris A, Álvarez Hernández J, Ballesteros-Pomar MD, Botella-Romero F, León-Sanz M, Martín-Palmero Á, et al. (2017). Evidence-</w:t>
      </w:r>
      <w:r w:rsidR="004A0FFD">
        <w:rPr>
          <w:color w:val="000000" w:themeColor="text1"/>
        </w:rPr>
        <w:t>B</w:t>
      </w:r>
      <w:r w:rsidRPr="00565BB1">
        <w:rPr>
          <w:color w:val="000000" w:themeColor="text1"/>
        </w:rPr>
        <w:t xml:space="preserve">ased </w:t>
      </w:r>
      <w:r w:rsidR="004A0FFD" w:rsidRPr="00565BB1">
        <w:rPr>
          <w:color w:val="000000" w:themeColor="text1"/>
        </w:rPr>
        <w:t xml:space="preserve">Recommendations </w:t>
      </w:r>
      <w:proofErr w:type="gramStart"/>
      <w:r w:rsidR="004A0FFD" w:rsidRPr="00565BB1">
        <w:rPr>
          <w:color w:val="000000" w:themeColor="text1"/>
        </w:rPr>
        <w:t>And</w:t>
      </w:r>
      <w:proofErr w:type="gramEnd"/>
      <w:r w:rsidR="004A0FFD" w:rsidRPr="00565BB1">
        <w:rPr>
          <w:color w:val="000000" w:themeColor="text1"/>
        </w:rPr>
        <w:t xml:space="preserve"> Expert Consensus </w:t>
      </w:r>
      <w:proofErr w:type="gramStart"/>
      <w:r w:rsidR="004A0FFD" w:rsidRPr="00565BB1">
        <w:rPr>
          <w:color w:val="000000" w:themeColor="text1"/>
        </w:rPr>
        <w:t>On</w:t>
      </w:r>
      <w:proofErr w:type="gramEnd"/>
      <w:r w:rsidR="004A0FFD" w:rsidRPr="00565BB1">
        <w:rPr>
          <w:color w:val="000000" w:themeColor="text1"/>
        </w:rPr>
        <w:t xml:space="preserve"> Enteral Nutrition </w:t>
      </w:r>
      <w:proofErr w:type="gramStart"/>
      <w:r w:rsidR="004A0FFD" w:rsidRPr="00565BB1">
        <w:rPr>
          <w:color w:val="000000" w:themeColor="text1"/>
        </w:rPr>
        <w:t>In</w:t>
      </w:r>
      <w:proofErr w:type="gramEnd"/>
      <w:r w:rsidR="004A0FFD" w:rsidRPr="00565BB1">
        <w:rPr>
          <w:color w:val="000000" w:themeColor="text1"/>
        </w:rPr>
        <w:t xml:space="preserve"> </w:t>
      </w:r>
      <w:proofErr w:type="gramStart"/>
      <w:r w:rsidR="004A0FFD" w:rsidRPr="00565BB1">
        <w:rPr>
          <w:color w:val="000000" w:themeColor="text1"/>
        </w:rPr>
        <w:t>The</w:t>
      </w:r>
      <w:proofErr w:type="gramEnd"/>
      <w:r w:rsidR="004A0FFD" w:rsidRPr="00565BB1">
        <w:rPr>
          <w:color w:val="000000" w:themeColor="text1"/>
        </w:rPr>
        <w:t xml:space="preserve"> Adult Patient </w:t>
      </w:r>
      <w:proofErr w:type="gramStart"/>
      <w:r w:rsidR="004A0FFD" w:rsidRPr="00565BB1">
        <w:rPr>
          <w:color w:val="000000" w:themeColor="text1"/>
        </w:rPr>
        <w:t>With</w:t>
      </w:r>
      <w:proofErr w:type="gramEnd"/>
      <w:r w:rsidR="004A0FFD" w:rsidRPr="00565BB1">
        <w:rPr>
          <w:color w:val="000000" w:themeColor="text1"/>
        </w:rPr>
        <w:t xml:space="preserve"> Diabetes Mellitus </w:t>
      </w:r>
      <w:proofErr w:type="gramStart"/>
      <w:r w:rsidR="004A0FFD" w:rsidRPr="00565BB1">
        <w:rPr>
          <w:color w:val="000000" w:themeColor="text1"/>
        </w:rPr>
        <w:t>Or</w:t>
      </w:r>
      <w:proofErr w:type="gramEnd"/>
      <w:r w:rsidR="004A0FFD" w:rsidRPr="00565BB1">
        <w:rPr>
          <w:color w:val="000000" w:themeColor="text1"/>
        </w:rPr>
        <w:t xml:space="preserve"> </w:t>
      </w:r>
      <w:proofErr w:type="spellStart"/>
      <w:r w:rsidR="004A0FFD" w:rsidRPr="00565BB1">
        <w:rPr>
          <w:color w:val="000000" w:themeColor="text1"/>
        </w:rPr>
        <w:t>Hyperglycemia</w:t>
      </w:r>
      <w:proofErr w:type="spellEnd"/>
      <w:r w:rsidRPr="00565BB1">
        <w:rPr>
          <w:color w:val="000000" w:themeColor="text1"/>
        </w:rPr>
        <w:t xml:space="preserve">. </w:t>
      </w:r>
      <w:r w:rsidRPr="004A0FFD">
        <w:rPr>
          <w:i/>
          <w:color w:val="000000" w:themeColor="text1"/>
        </w:rPr>
        <w:t>Nutrition, 41</w:t>
      </w:r>
      <w:r w:rsidRPr="00565BB1">
        <w:rPr>
          <w:color w:val="000000" w:themeColor="text1"/>
        </w:rPr>
        <w:t>(1), 58-67.</w:t>
      </w:r>
    </w:p>
    <w:p w14:paraId="07413267" w14:textId="26BE9B42" w:rsidR="00565BB1" w:rsidRDefault="00565BB1" w:rsidP="00565BB1">
      <w:pPr>
        <w:pStyle w:val="ListParagraph"/>
        <w:numPr>
          <w:ilvl w:val="0"/>
          <w:numId w:val="4"/>
        </w:numPr>
        <w:autoSpaceDE w:val="0"/>
        <w:autoSpaceDN w:val="0"/>
        <w:spacing w:line="360" w:lineRule="auto"/>
        <w:ind w:left="567" w:hanging="567"/>
        <w:jc w:val="both"/>
        <w:rPr>
          <w:color w:val="000000" w:themeColor="text1"/>
        </w:rPr>
      </w:pPr>
      <w:r w:rsidRPr="00565BB1">
        <w:rPr>
          <w:color w:val="000000" w:themeColor="text1"/>
        </w:rPr>
        <w:t xml:space="preserve">Miller, S. E., Et Al. (2018). Adherence </w:t>
      </w:r>
      <w:r w:rsidR="004A0FFD">
        <w:rPr>
          <w:color w:val="000000" w:themeColor="text1"/>
        </w:rPr>
        <w:t>t</w:t>
      </w:r>
      <w:r w:rsidRPr="00565BB1">
        <w:rPr>
          <w:color w:val="000000" w:themeColor="text1"/>
        </w:rPr>
        <w:t xml:space="preserve">o Diabetes Dietary Recommendations. </w:t>
      </w:r>
      <w:r w:rsidRPr="004A0FFD">
        <w:rPr>
          <w:i/>
          <w:color w:val="000000" w:themeColor="text1"/>
        </w:rPr>
        <w:t>Journal Of Clinical Nutrition, 68</w:t>
      </w:r>
      <w:r w:rsidRPr="00565BB1">
        <w:rPr>
          <w:color w:val="000000" w:themeColor="text1"/>
        </w:rPr>
        <w:t>(6), 203-209</w:t>
      </w:r>
      <w:r>
        <w:rPr>
          <w:color w:val="000000" w:themeColor="text1"/>
        </w:rPr>
        <w:t>.</w:t>
      </w:r>
    </w:p>
    <w:p w14:paraId="12C83B46" w14:textId="24B15DA7" w:rsidR="00565BB1" w:rsidRDefault="00565BB1" w:rsidP="00565BB1">
      <w:pPr>
        <w:pStyle w:val="ListParagraph"/>
        <w:numPr>
          <w:ilvl w:val="0"/>
          <w:numId w:val="4"/>
        </w:numPr>
        <w:autoSpaceDE w:val="0"/>
        <w:autoSpaceDN w:val="0"/>
        <w:spacing w:line="360" w:lineRule="auto"/>
        <w:ind w:left="567" w:hanging="567"/>
        <w:jc w:val="both"/>
        <w:rPr>
          <w:color w:val="000000" w:themeColor="text1"/>
        </w:rPr>
      </w:pPr>
      <w:r w:rsidRPr="00565BB1">
        <w:rPr>
          <w:color w:val="000000" w:themeColor="text1"/>
        </w:rPr>
        <w:t xml:space="preserve">Ahsan, Rahmawati, N., &amp; Kartika, A. W. (2022). The Relationship </w:t>
      </w:r>
      <w:proofErr w:type="gramStart"/>
      <w:r w:rsidRPr="00565BB1">
        <w:rPr>
          <w:color w:val="000000" w:themeColor="text1"/>
        </w:rPr>
        <w:t>Of</w:t>
      </w:r>
      <w:proofErr w:type="gramEnd"/>
      <w:r w:rsidRPr="00565BB1">
        <w:rPr>
          <w:color w:val="000000" w:themeColor="text1"/>
        </w:rPr>
        <w:t xml:space="preserve"> Self-Efficacy </w:t>
      </w:r>
      <w:proofErr w:type="gramStart"/>
      <w:r w:rsidRPr="00565BB1">
        <w:rPr>
          <w:color w:val="000000" w:themeColor="text1"/>
        </w:rPr>
        <w:t>With</w:t>
      </w:r>
      <w:proofErr w:type="gramEnd"/>
      <w:r w:rsidRPr="00565BB1">
        <w:rPr>
          <w:color w:val="000000" w:themeColor="text1"/>
        </w:rPr>
        <w:t xml:space="preserve"> Diet Compliance </w:t>
      </w:r>
      <w:proofErr w:type="gramStart"/>
      <w:r w:rsidRPr="00565BB1">
        <w:rPr>
          <w:color w:val="000000" w:themeColor="text1"/>
        </w:rPr>
        <w:t>In</w:t>
      </w:r>
      <w:proofErr w:type="gramEnd"/>
      <w:r w:rsidRPr="00565BB1">
        <w:rPr>
          <w:color w:val="000000" w:themeColor="text1"/>
        </w:rPr>
        <w:t xml:space="preserve"> Type 2 Diabetes Mellitus Patients </w:t>
      </w:r>
      <w:proofErr w:type="gramStart"/>
      <w:r w:rsidRPr="00565BB1">
        <w:rPr>
          <w:color w:val="000000" w:themeColor="text1"/>
        </w:rPr>
        <w:t>In</w:t>
      </w:r>
      <w:proofErr w:type="gramEnd"/>
      <w:r w:rsidRPr="00565BB1">
        <w:rPr>
          <w:color w:val="000000" w:themeColor="text1"/>
        </w:rPr>
        <w:t xml:space="preserve"> </w:t>
      </w:r>
      <w:proofErr w:type="spellStart"/>
      <w:r w:rsidRPr="00565BB1">
        <w:rPr>
          <w:color w:val="000000" w:themeColor="text1"/>
        </w:rPr>
        <w:t>Puskesmas</w:t>
      </w:r>
      <w:proofErr w:type="spellEnd"/>
      <w:r w:rsidRPr="00565BB1">
        <w:rPr>
          <w:color w:val="000000" w:themeColor="text1"/>
        </w:rPr>
        <w:t xml:space="preserve"> </w:t>
      </w:r>
      <w:proofErr w:type="spellStart"/>
      <w:r w:rsidRPr="00565BB1">
        <w:rPr>
          <w:color w:val="000000" w:themeColor="text1"/>
        </w:rPr>
        <w:t>Gumawang</w:t>
      </w:r>
      <w:proofErr w:type="spellEnd"/>
      <w:r w:rsidRPr="00565BB1">
        <w:rPr>
          <w:color w:val="000000" w:themeColor="text1"/>
        </w:rPr>
        <w:t xml:space="preserve">, Oku Timur Regency. </w:t>
      </w:r>
      <w:r w:rsidRPr="004A0FFD">
        <w:rPr>
          <w:i/>
          <w:color w:val="000000" w:themeColor="text1"/>
        </w:rPr>
        <w:t>Journal Of Nursing Science Update, 10</w:t>
      </w:r>
      <w:r w:rsidRPr="00565BB1">
        <w:rPr>
          <w:color w:val="000000" w:themeColor="text1"/>
        </w:rPr>
        <w:t>(1).</w:t>
      </w:r>
    </w:p>
    <w:p w14:paraId="4362932E" w14:textId="356422DA" w:rsidR="00565BB1" w:rsidRPr="00565BB1" w:rsidRDefault="00565BB1" w:rsidP="00565BB1">
      <w:pPr>
        <w:pStyle w:val="ListParagraph"/>
        <w:numPr>
          <w:ilvl w:val="0"/>
          <w:numId w:val="4"/>
        </w:numPr>
        <w:autoSpaceDE w:val="0"/>
        <w:autoSpaceDN w:val="0"/>
        <w:spacing w:line="360" w:lineRule="auto"/>
        <w:ind w:left="567" w:hanging="567"/>
        <w:jc w:val="both"/>
        <w:rPr>
          <w:color w:val="000000" w:themeColor="text1"/>
        </w:rPr>
      </w:pPr>
      <w:r w:rsidRPr="00565BB1">
        <w:rPr>
          <w:color w:val="000000" w:themeColor="text1"/>
        </w:rPr>
        <w:t xml:space="preserve">Lestari, D. W., &amp; Anwar, S. (2018). </w:t>
      </w:r>
      <w:proofErr w:type="spellStart"/>
      <w:r w:rsidRPr="00565BB1">
        <w:rPr>
          <w:color w:val="000000" w:themeColor="text1"/>
        </w:rPr>
        <w:t>Kepatuhan</w:t>
      </w:r>
      <w:proofErr w:type="spellEnd"/>
      <w:r w:rsidRPr="00565BB1">
        <w:rPr>
          <w:color w:val="000000" w:themeColor="text1"/>
        </w:rPr>
        <w:t xml:space="preserve"> Diet Pada Klien Diabetes </w:t>
      </w:r>
      <w:proofErr w:type="spellStart"/>
      <w:r w:rsidRPr="00565BB1">
        <w:rPr>
          <w:color w:val="000000" w:themeColor="text1"/>
        </w:rPr>
        <w:t>Melitus</w:t>
      </w:r>
      <w:proofErr w:type="spellEnd"/>
      <w:r w:rsidRPr="00565BB1">
        <w:rPr>
          <w:color w:val="000000" w:themeColor="text1"/>
        </w:rPr>
        <w:t xml:space="preserve"> </w:t>
      </w:r>
      <w:proofErr w:type="spellStart"/>
      <w:r w:rsidRPr="00565BB1">
        <w:rPr>
          <w:color w:val="000000" w:themeColor="text1"/>
        </w:rPr>
        <w:t>Tipe</w:t>
      </w:r>
      <w:proofErr w:type="spellEnd"/>
      <w:r w:rsidRPr="00565BB1">
        <w:rPr>
          <w:color w:val="000000" w:themeColor="text1"/>
        </w:rPr>
        <w:t xml:space="preserve"> 2 </w:t>
      </w:r>
      <w:proofErr w:type="spellStart"/>
      <w:r w:rsidRPr="00565BB1">
        <w:rPr>
          <w:color w:val="000000" w:themeColor="text1"/>
        </w:rPr>
        <w:t>Ditinjau</w:t>
      </w:r>
      <w:proofErr w:type="spellEnd"/>
      <w:r w:rsidRPr="00565BB1">
        <w:rPr>
          <w:color w:val="000000" w:themeColor="text1"/>
        </w:rPr>
        <w:t xml:space="preserve"> Dari </w:t>
      </w:r>
      <w:proofErr w:type="spellStart"/>
      <w:r w:rsidRPr="00565BB1">
        <w:rPr>
          <w:color w:val="000000" w:themeColor="text1"/>
        </w:rPr>
        <w:t>Dukungan</w:t>
      </w:r>
      <w:proofErr w:type="spellEnd"/>
      <w:r w:rsidRPr="00565BB1">
        <w:rPr>
          <w:color w:val="000000" w:themeColor="text1"/>
        </w:rPr>
        <w:t xml:space="preserve"> </w:t>
      </w:r>
      <w:proofErr w:type="spellStart"/>
      <w:r w:rsidRPr="00565BB1">
        <w:rPr>
          <w:color w:val="000000" w:themeColor="text1"/>
        </w:rPr>
        <w:t>Keluarga</w:t>
      </w:r>
      <w:proofErr w:type="spellEnd"/>
      <w:r w:rsidRPr="00565BB1">
        <w:rPr>
          <w:color w:val="000000" w:themeColor="text1"/>
        </w:rPr>
        <w:t xml:space="preserve"> </w:t>
      </w:r>
      <w:proofErr w:type="gramStart"/>
      <w:r w:rsidRPr="00565BB1">
        <w:rPr>
          <w:color w:val="000000" w:themeColor="text1"/>
        </w:rPr>
        <w:t>Di</w:t>
      </w:r>
      <w:proofErr w:type="gramEnd"/>
      <w:r w:rsidRPr="00565BB1">
        <w:rPr>
          <w:color w:val="000000" w:themeColor="text1"/>
        </w:rPr>
        <w:t xml:space="preserve"> </w:t>
      </w:r>
      <w:proofErr w:type="spellStart"/>
      <w:r w:rsidRPr="00565BB1">
        <w:rPr>
          <w:color w:val="000000" w:themeColor="text1"/>
        </w:rPr>
        <w:t>Puskesmas</w:t>
      </w:r>
      <w:proofErr w:type="spellEnd"/>
      <w:r w:rsidR="008F60B8">
        <w:rPr>
          <w:color w:val="000000" w:themeColor="text1"/>
        </w:rPr>
        <w:t xml:space="preserve"> </w:t>
      </w:r>
      <w:proofErr w:type="spellStart"/>
      <w:r w:rsidRPr="00565BB1">
        <w:rPr>
          <w:color w:val="000000" w:themeColor="text1"/>
        </w:rPr>
        <w:t>Cipondoh</w:t>
      </w:r>
      <w:proofErr w:type="spellEnd"/>
      <w:r w:rsidRPr="00565BB1">
        <w:rPr>
          <w:color w:val="000000" w:themeColor="text1"/>
        </w:rPr>
        <w:t xml:space="preserve"> Tangerang. </w:t>
      </w:r>
      <w:proofErr w:type="spellStart"/>
      <w:r w:rsidRPr="004A0FFD">
        <w:rPr>
          <w:i/>
          <w:color w:val="000000" w:themeColor="text1"/>
        </w:rPr>
        <w:t>Jurnal</w:t>
      </w:r>
      <w:proofErr w:type="spellEnd"/>
      <w:r w:rsidRPr="004A0FFD">
        <w:rPr>
          <w:i/>
          <w:color w:val="000000" w:themeColor="text1"/>
        </w:rPr>
        <w:t xml:space="preserve"> </w:t>
      </w:r>
      <w:proofErr w:type="spellStart"/>
      <w:r w:rsidRPr="004A0FFD">
        <w:rPr>
          <w:i/>
          <w:color w:val="000000" w:themeColor="text1"/>
        </w:rPr>
        <w:t>Ilmiah</w:t>
      </w:r>
      <w:proofErr w:type="spellEnd"/>
      <w:r w:rsidRPr="004A0FFD">
        <w:rPr>
          <w:i/>
          <w:color w:val="000000" w:themeColor="text1"/>
        </w:rPr>
        <w:t xml:space="preserve"> </w:t>
      </w:r>
      <w:proofErr w:type="spellStart"/>
      <w:r w:rsidRPr="004A0FFD">
        <w:rPr>
          <w:i/>
          <w:color w:val="000000" w:themeColor="text1"/>
        </w:rPr>
        <w:t>Keperawatan</w:t>
      </w:r>
      <w:proofErr w:type="spellEnd"/>
      <w:r w:rsidRPr="004A0FFD">
        <w:rPr>
          <w:i/>
          <w:color w:val="000000" w:themeColor="text1"/>
        </w:rPr>
        <w:t xml:space="preserve"> Indonesia</w:t>
      </w:r>
      <w:r w:rsidRPr="00565BB1">
        <w:rPr>
          <w:color w:val="000000" w:themeColor="text1"/>
        </w:rPr>
        <w:t>.</w:t>
      </w:r>
    </w:p>
    <w:sectPr w:rsidR="00565BB1" w:rsidRPr="00565BB1" w:rsidSect="00734BE7">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A7FD" w14:textId="77777777" w:rsidR="00536B34" w:rsidRDefault="00536B34" w:rsidP="008827AE">
      <w:r>
        <w:separator/>
      </w:r>
    </w:p>
  </w:endnote>
  <w:endnote w:type="continuationSeparator" w:id="0">
    <w:p w14:paraId="777AA545" w14:textId="77777777" w:rsidR="00536B34" w:rsidRDefault="00536B34" w:rsidP="0088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6AFD" w14:textId="77777777" w:rsidR="00CA06F5" w:rsidRDefault="00CA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3433"/>
      <w:docPartObj>
        <w:docPartGallery w:val="Page Numbers (Bottom of Page)"/>
        <w:docPartUnique/>
      </w:docPartObj>
    </w:sdtPr>
    <w:sdtEndPr>
      <w:rPr>
        <w:noProof/>
      </w:rPr>
    </w:sdtEndPr>
    <w:sdtContent>
      <w:p w14:paraId="5D32FE88" w14:textId="0589FBEC" w:rsidR="00CA06F5" w:rsidRDefault="00CA06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B6D57" w14:textId="77777777" w:rsidR="00CA06F5" w:rsidRDefault="00CA0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994F" w14:textId="77777777" w:rsidR="00CA06F5" w:rsidRDefault="00CA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E9C9" w14:textId="77777777" w:rsidR="00536B34" w:rsidRDefault="00536B34" w:rsidP="008827AE">
      <w:r>
        <w:separator/>
      </w:r>
    </w:p>
  </w:footnote>
  <w:footnote w:type="continuationSeparator" w:id="0">
    <w:p w14:paraId="6DB72186" w14:textId="77777777" w:rsidR="00536B34" w:rsidRDefault="00536B34" w:rsidP="0088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47F9" w14:textId="77777777" w:rsidR="00CA06F5" w:rsidRDefault="00CA0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5EBE" w14:textId="6CF2714D" w:rsidR="00CA06F5" w:rsidRPr="00CA06F5" w:rsidRDefault="00CA06F5" w:rsidP="00CA06F5">
    <w:pPr>
      <w:pStyle w:val="Header"/>
      <w:rPr>
        <w:rFonts w:asciiTheme="majorHAnsi" w:hAnsiTheme="majorHAnsi" w:cstheme="majorHAnsi"/>
      </w:rPr>
    </w:pPr>
    <w:r w:rsidRPr="00CA06F5">
      <w:rPr>
        <w:rFonts w:asciiTheme="majorHAnsi" w:hAnsiTheme="majorHAnsi" w:cstheme="majorHAnsi"/>
        <w:b/>
        <w:bCs/>
        <w:i/>
        <w:iCs/>
        <w:sz w:val="28"/>
        <w:szCs w:val="28"/>
      </w:rPr>
      <w:t>Artikel Penelitian</w:t>
    </w:r>
    <w:r w:rsidRPr="00CA06F5">
      <w:rPr>
        <w:rFonts w:asciiTheme="majorHAnsi" w:hAnsiTheme="majorHAnsi" w:cstheme="majorHAnsi"/>
        <w:b/>
        <w:bCs/>
        <w:i/>
        <w:iCs/>
        <w:sz w:val="28"/>
        <w:szCs w:val="28"/>
      </w:rPr>
      <w:tab/>
    </w:r>
    <w:r w:rsidRPr="00CA06F5">
      <w:rPr>
        <w:rFonts w:asciiTheme="majorHAnsi" w:hAnsiTheme="majorHAnsi" w:cstheme="majorHAnsi"/>
        <w:sz w:val="28"/>
        <w:szCs w:val="28"/>
      </w:rPr>
      <w:t xml:space="preserve">                                </w:t>
    </w:r>
    <w:r w:rsidRPr="00CA06F5">
      <w:rPr>
        <w:rFonts w:asciiTheme="majorHAnsi" w:hAnsiTheme="majorHAnsi" w:cstheme="majorHAnsi"/>
      </w:rPr>
      <w:t xml:space="preserve">                         Mesina, Vol. 5 </w:t>
    </w:r>
    <w:proofErr w:type="gramStart"/>
    <w:r w:rsidRPr="00CA06F5">
      <w:rPr>
        <w:rFonts w:asciiTheme="majorHAnsi" w:hAnsiTheme="majorHAnsi" w:cstheme="majorHAnsi"/>
      </w:rPr>
      <w:t>( No</w:t>
    </w:r>
    <w:proofErr w:type="gramEnd"/>
    <w:r w:rsidRPr="00CA06F5">
      <w:rPr>
        <w:rFonts w:asciiTheme="majorHAnsi" w:hAnsiTheme="majorHAnsi" w:cstheme="majorHAnsi"/>
      </w:rPr>
      <w:t xml:space="preserve"> </w:t>
    </w:r>
    <w:proofErr w:type="gramStart"/>
    <w:r w:rsidRPr="00CA06F5">
      <w:rPr>
        <w:rFonts w:asciiTheme="majorHAnsi" w:hAnsiTheme="majorHAnsi" w:cstheme="majorHAnsi"/>
      </w:rPr>
      <w:t>2 )</w:t>
    </w:r>
    <w:proofErr w:type="gramEnd"/>
    <w:r w:rsidRPr="00CA06F5">
      <w:rPr>
        <w:rFonts w:asciiTheme="majorHAnsi" w:hAnsiTheme="majorHAnsi" w:cstheme="majorHAnsi"/>
      </w:rPr>
      <w:t>, Mei 2025, 1 - 9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B0A5" w14:textId="77777777" w:rsidR="00CA06F5" w:rsidRDefault="00CA0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9D8"/>
    <w:multiLevelType w:val="multilevel"/>
    <w:tmpl w:val="5EDCAB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053352"/>
    <w:multiLevelType w:val="hybridMultilevel"/>
    <w:tmpl w:val="2C0E7A96"/>
    <w:lvl w:ilvl="0" w:tplc="E416E5B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1162E"/>
    <w:multiLevelType w:val="multilevel"/>
    <w:tmpl w:val="98F44760"/>
    <w:lvl w:ilvl="0">
      <w:start w:val="1"/>
      <w:numFmt w:val="decimal"/>
      <w:lvlText w:val="%1."/>
      <w:lvlJc w:val="left"/>
      <w:pPr>
        <w:ind w:left="1854" w:hanging="360"/>
      </w:pPr>
    </w:lvl>
    <w:lvl w:ilvl="1">
      <w:start w:val="6"/>
      <w:numFmt w:val="decimal"/>
      <w:isLgl/>
      <w:lvlText w:val="%1.%2"/>
      <w:lvlJc w:val="left"/>
      <w:pPr>
        <w:ind w:left="1890" w:hanging="360"/>
      </w:pPr>
      <w:rPr>
        <w:rFonts w:hint="default"/>
      </w:rPr>
    </w:lvl>
    <w:lvl w:ilvl="2">
      <w:start w:val="1"/>
      <w:numFmt w:val="decimal"/>
      <w:isLgl/>
      <w:lvlText w:val="%1.%2.%3"/>
      <w:lvlJc w:val="left"/>
      <w:pPr>
        <w:ind w:left="2286"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186" w:hanging="1440"/>
      </w:pPr>
      <w:rPr>
        <w:rFonts w:hint="default"/>
      </w:rPr>
    </w:lvl>
    <w:lvl w:ilvl="8">
      <w:start w:val="1"/>
      <w:numFmt w:val="decimal"/>
      <w:isLgl/>
      <w:lvlText w:val="%1.%2.%3.%4.%5.%6.%7.%8.%9"/>
      <w:lvlJc w:val="left"/>
      <w:pPr>
        <w:ind w:left="3582" w:hanging="1800"/>
      </w:pPr>
      <w:rPr>
        <w:rFonts w:hint="default"/>
      </w:rPr>
    </w:lvl>
  </w:abstractNum>
  <w:abstractNum w:abstractNumId="3" w15:restartNumberingAfterBreak="0">
    <w:nsid w:val="19E04989"/>
    <w:multiLevelType w:val="hybridMultilevel"/>
    <w:tmpl w:val="8794D39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F4312"/>
    <w:multiLevelType w:val="hybridMultilevel"/>
    <w:tmpl w:val="918AC686"/>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 w15:restartNumberingAfterBreak="0">
    <w:nsid w:val="432064C9"/>
    <w:multiLevelType w:val="hybridMultilevel"/>
    <w:tmpl w:val="B5B0AD4C"/>
    <w:lvl w:ilvl="0" w:tplc="D0AAB59C">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11D65"/>
    <w:multiLevelType w:val="hybridMultilevel"/>
    <w:tmpl w:val="4FC8217A"/>
    <w:lvl w:ilvl="0" w:tplc="E416E5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7824466"/>
    <w:multiLevelType w:val="hybridMultilevel"/>
    <w:tmpl w:val="217E67B6"/>
    <w:lvl w:ilvl="0" w:tplc="8A02DF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E1477"/>
    <w:multiLevelType w:val="hybridMultilevel"/>
    <w:tmpl w:val="7FBCE92A"/>
    <w:lvl w:ilvl="0" w:tplc="1062E8E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823D8"/>
    <w:multiLevelType w:val="hybridMultilevel"/>
    <w:tmpl w:val="A106EF2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623403">
    <w:abstractNumId w:val="4"/>
  </w:num>
  <w:num w:numId="2" w16cid:durableId="1279798469">
    <w:abstractNumId w:val="2"/>
  </w:num>
  <w:num w:numId="3" w16cid:durableId="1272201436">
    <w:abstractNumId w:val="0"/>
  </w:num>
  <w:num w:numId="4" w16cid:durableId="529418337">
    <w:abstractNumId w:val="5"/>
  </w:num>
  <w:num w:numId="5" w16cid:durableId="2091540830">
    <w:abstractNumId w:val="9"/>
  </w:num>
  <w:num w:numId="6" w16cid:durableId="1113357610">
    <w:abstractNumId w:val="6"/>
  </w:num>
  <w:num w:numId="7" w16cid:durableId="2103455514">
    <w:abstractNumId w:val="8"/>
  </w:num>
  <w:num w:numId="8" w16cid:durableId="2015179823">
    <w:abstractNumId w:val="1"/>
  </w:num>
  <w:num w:numId="9" w16cid:durableId="421804551">
    <w:abstractNumId w:val="3"/>
  </w:num>
  <w:num w:numId="10" w16cid:durableId="1755391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0B"/>
    <w:rsid w:val="00022E1C"/>
    <w:rsid w:val="0004209F"/>
    <w:rsid w:val="00077EA4"/>
    <w:rsid w:val="00092D58"/>
    <w:rsid w:val="000D689E"/>
    <w:rsid w:val="001648D8"/>
    <w:rsid w:val="0017272F"/>
    <w:rsid w:val="001B0664"/>
    <w:rsid w:val="001B4852"/>
    <w:rsid w:val="001F2D9B"/>
    <w:rsid w:val="002364FC"/>
    <w:rsid w:val="00247072"/>
    <w:rsid w:val="00252817"/>
    <w:rsid w:val="002602E7"/>
    <w:rsid w:val="002606B0"/>
    <w:rsid w:val="002914E9"/>
    <w:rsid w:val="00321B22"/>
    <w:rsid w:val="003473DC"/>
    <w:rsid w:val="00366262"/>
    <w:rsid w:val="003739E9"/>
    <w:rsid w:val="003F0C1A"/>
    <w:rsid w:val="003F6E1D"/>
    <w:rsid w:val="00415A9A"/>
    <w:rsid w:val="004372A6"/>
    <w:rsid w:val="004A0FFD"/>
    <w:rsid w:val="004A4033"/>
    <w:rsid w:val="004B3C5E"/>
    <w:rsid w:val="004C5E14"/>
    <w:rsid w:val="00536B34"/>
    <w:rsid w:val="00564EBF"/>
    <w:rsid w:val="00565BB1"/>
    <w:rsid w:val="005700E6"/>
    <w:rsid w:val="00582A9D"/>
    <w:rsid w:val="005C4A61"/>
    <w:rsid w:val="006065B3"/>
    <w:rsid w:val="00612860"/>
    <w:rsid w:val="00626FA9"/>
    <w:rsid w:val="00643E32"/>
    <w:rsid w:val="00673DF3"/>
    <w:rsid w:val="00686A41"/>
    <w:rsid w:val="00693AA8"/>
    <w:rsid w:val="006A705C"/>
    <w:rsid w:val="006C0D55"/>
    <w:rsid w:val="006C5CCB"/>
    <w:rsid w:val="006D1535"/>
    <w:rsid w:val="006D164E"/>
    <w:rsid w:val="00734BE7"/>
    <w:rsid w:val="007E43BD"/>
    <w:rsid w:val="00814606"/>
    <w:rsid w:val="00817236"/>
    <w:rsid w:val="008807B4"/>
    <w:rsid w:val="008827AE"/>
    <w:rsid w:val="008D140F"/>
    <w:rsid w:val="008F60B8"/>
    <w:rsid w:val="00937974"/>
    <w:rsid w:val="009736DA"/>
    <w:rsid w:val="00990C7A"/>
    <w:rsid w:val="009C680B"/>
    <w:rsid w:val="009E250D"/>
    <w:rsid w:val="009F50AE"/>
    <w:rsid w:val="00A4185C"/>
    <w:rsid w:val="00A51909"/>
    <w:rsid w:val="00A77833"/>
    <w:rsid w:val="00A9758E"/>
    <w:rsid w:val="00B41C42"/>
    <w:rsid w:val="00B54594"/>
    <w:rsid w:val="00B905E4"/>
    <w:rsid w:val="00B97371"/>
    <w:rsid w:val="00C440C7"/>
    <w:rsid w:val="00C93E5B"/>
    <w:rsid w:val="00C95DC2"/>
    <w:rsid w:val="00CA06F5"/>
    <w:rsid w:val="00CE1793"/>
    <w:rsid w:val="00CE4CEE"/>
    <w:rsid w:val="00CE621F"/>
    <w:rsid w:val="00D30D8C"/>
    <w:rsid w:val="00D341D7"/>
    <w:rsid w:val="00EA368B"/>
    <w:rsid w:val="00EA3BC9"/>
    <w:rsid w:val="00EE6B05"/>
    <w:rsid w:val="00EF355E"/>
    <w:rsid w:val="00EF7994"/>
    <w:rsid w:val="00F918BA"/>
    <w:rsid w:val="00FC42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1915"/>
  <w15:chartTrackingRefBased/>
  <w15:docId w15:val="{04075C06-40BD-B04A-86A5-FC5E49A3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937974"/>
    <w:pPr>
      <w:keepNext/>
      <w:keepLines/>
      <w:spacing w:line="360" w:lineRule="auto"/>
      <w:outlineLvl w:val="1"/>
    </w:pPr>
    <w:rPr>
      <w:rFonts w:ascii="Times New Roman" w:eastAsiaTheme="majorEastAsia" w:hAnsi="Times New Roman" w:cs="Times New Roman"/>
      <w:b/>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BodyText2"/>
    <w:qFormat/>
    <w:rsid w:val="002914E9"/>
    <w:pPr>
      <w:spacing w:after="0" w:line="360" w:lineRule="auto"/>
      <w:ind w:left="567" w:firstLine="567"/>
      <w:jc w:val="both"/>
    </w:pPr>
    <w:rPr>
      <w:rFonts w:ascii="Times New Roman" w:eastAsia="Times New Roman" w:hAnsi="Times New Roman" w:cs="Times New Roman"/>
      <w:lang w:val="en-ID"/>
      <w14:ligatures w14:val="standardContextual"/>
    </w:rPr>
  </w:style>
  <w:style w:type="paragraph" w:styleId="BodyText2">
    <w:name w:val="Body Text 2"/>
    <w:basedOn w:val="Normal"/>
    <w:link w:val="BodyText2Char"/>
    <w:uiPriority w:val="99"/>
    <w:semiHidden/>
    <w:unhideWhenUsed/>
    <w:rsid w:val="002914E9"/>
    <w:pPr>
      <w:spacing w:after="120" w:line="480" w:lineRule="auto"/>
    </w:pPr>
  </w:style>
  <w:style w:type="character" w:customStyle="1" w:styleId="BodyText2Char">
    <w:name w:val="Body Text 2 Char"/>
    <w:basedOn w:val="DefaultParagraphFont"/>
    <w:link w:val="BodyText2"/>
    <w:uiPriority w:val="99"/>
    <w:semiHidden/>
    <w:rsid w:val="002914E9"/>
    <w:rPr>
      <w:lang w:val="en-US"/>
    </w:rPr>
  </w:style>
  <w:style w:type="paragraph" w:styleId="NormalWeb">
    <w:name w:val="Normal (Web)"/>
    <w:basedOn w:val="Normal"/>
    <w:uiPriority w:val="99"/>
    <w:unhideWhenUsed/>
    <w:rsid w:val="00022E1C"/>
    <w:pPr>
      <w:spacing w:before="100" w:beforeAutospacing="1" w:after="100" w:afterAutospacing="1"/>
    </w:pPr>
    <w:rPr>
      <w:rFonts w:ascii="Times New Roman" w:eastAsia="Times New Roman" w:hAnsi="Times New Roman" w:cs="Times New Roman"/>
      <w:lang w:val="en-ID"/>
    </w:rPr>
  </w:style>
  <w:style w:type="table" w:styleId="TableGrid">
    <w:name w:val="Table Grid"/>
    <w:basedOn w:val="TableNormal"/>
    <w:uiPriority w:val="39"/>
    <w:rsid w:val="009F50AE"/>
    <w:rPr>
      <w:rFonts w:eastAsia="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50AE"/>
    <w:pPr>
      <w:spacing w:line="360" w:lineRule="auto"/>
      <w:jc w:val="center"/>
    </w:pPr>
    <w:rPr>
      <w:rFonts w:ascii="Times New Roman" w:eastAsia="Times New Roman" w:hAnsi="Times New Roman" w:cs="Times New Roman"/>
      <w:b/>
      <w:iCs/>
      <w:szCs w:val="18"/>
      <w:lang w:val="en-ID"/>
      <w14:ligatures w14:val="standardContextual"/>
    </w:rPr>
  </w:style>
  <w:style w:type="character" w:customStyle="1" w:styleId="Heading2Char">
    <w:name w:val="Heading 2 Char"/>
    <w:basedOn w:val="DefaultParagraphFont"/>
    <w:link w:val="Heading2"/>
    <w:uiPriority w:val="9"/>
    <w:rsid w:val="00937974"/>
    <w:rPr>
      <w:rFonts w:ascii="Times New Roman" w:eastAsiaTheme="majorEastAsia" w:hAnsi="Times New Roman" w:cs="Times New Roman"/>
      <w:b/>
      <w:szCs w:val="26"/>
      <w:lang w:val="en-US"/>
      <w14:ligatures w14:val="standardContextual"/>
    </w:rPr>
  </w:style>
  <w:style w:type="paragraph" w:styleId="ListParagraph">
    <w:name w:val="List Paragraph"/>
    <w:aliases w:val="spasi 2 taiiii,Body of text,Colorful List - Accent 11,1.2,List Paragraph1,Medium Grid 1 - Accent 21,Body of text+1,Body of text+2,Body of text+3,List Paragraph11,Paragraf ISI,Heading 1 Char1,PARAGRAPH,UGEX'Z,Tabel,judul,Body of textCxSp"/>
    <w:basedOn w:val="Normal"/>
    <w:link w:val="ListParagraphChar"/>
    <w:uiPriority w:val="34"/>
    <w:qFormat/>
    <w:rsid w:val="00817236"/>
    <w:pPr>
      <w:ind w:left="720"/>
      <w:contextualSpacing/>
    </w:pPr>
    <w:rPr>
      <w:rFonts w:ascii="Times New Roman" w:eastAsia="Times New Roman" w:hAnsi="Times New Roman" w:cs="Times New Roman"/>
      <w:lang w:val="en-ID"/>
      <w14:ligatures w14:val="standardContextual"/>
    </w:rPr>
  </w:style>
  <w:style w:type="character" w:customStyle="1" w:styleId="ListParagraphChar">
    <w:name w:val="List Paragraph Char"/>
    <w:aliases w:val="spasi 2 taiiii Char,Body of text Char,Colorful List - Accent 11 Char,1.2 Char,List Paragraph1 Char,Medium Grid 1 - Accent 21 Char,Body of text+1 Char,Body of text+2 Char,Body of text+3 Char,List Paragraph11 Char,Paragraf ISI Char"/>
    <w:basedOn w:val="DefaultParagraphFont"/>
    <w:link w:val="ListParagraph"/>
    <w:uiPriority w:val="1"/>
    <w:qFormat/>
    <w:locked/>
    <w:rsid w:val="00817236"/>
    <w:rPr>
      <w:rFonts w:ascii="Times New Roman" w:eastAsia="Times New Roman" w:hAnsi="Times New Roman" w:cs="Times New Roman"/>
      <w14:ligatures w14:val="standardContextual"/>
    </w:rPr>
  </w:style>
  <w:style w:type="character" w:styleId="Hyperlink">
    <w:name w:val="Hyperlink"/>
    <w:basedOn w:val="DefaultParagraphFont"/>
    <w:uiPriority w:val="99"/>
    <w:unhideWhenUsed/>
    <w:rsid w:val="004372A6"/>
    <w:rPr>
      <w:color w:val="0563C1" w:themeColor="hyperlink"/>
      <w:u w:val="single"/>
    </w:rPr>
  </w:style>
  <w:style w:type="character" w:customStyle="1" w:styleId="apple-converted-space">
    <w:name w:val="apple-converted-space"/>
    <w:basedOn w:val="DefaultParagraphFont"/>
    <w:rsid w:val="004372A6"/>
  </w:style>
  <w:style w:type="character" w:styleId="UnresolvedMention">
    <w:name w:val="Unresolved Mention"/>
    <w:basedOn w:val="DefaultParagraphFont"/>
    <w:uiPriority w:val="99"/>
    <w:semiHidden/>
    <w:unhideWhenUsed/>
    <w:rsid w:val="004372A6"/>
    <w:rPr>
      <w:color w:val="605E5C"/>
      <w:shd w:val="clear" w:color="auto" w:fill="E1DFDD"/>
    </w:rPr>
  </w:style>
  <w:style w:type="character" w:styleId="FollowedHyperlink">
    <w:name w:val="FollowedHyperlink"/>
    <w:basedOn w:val="DefaultParagraphFont"/>
    <w:uiPriority w:val="99"/>
    <w:semiHidden/>
    <w:unhideWhenUsed/>
    <w:rsid w:val="004372A6"/>
    <w:rPr>
      <w:color w:val="954F72" w:themeColor="followedHyperlink"/>
      <w:u w:val="single"/>
    </w:rPr>
  </w:style>
  <w:style w:type="character" w:customStyle="1" w:styleId="fontstyle01">
    <w:name w:val="fontstyle01"/>
    <w:basedOn w:val="DefaultParagraphFont"/>
    <w:rsid w:val="00B905E4"/>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C95D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DC2"/>
    <w:rPr>
      <w:rFonts w:ascii="Times New Roman" w:hAnsi="Times New Roman" w:cs="Times New Roman"/>
      <w:sz w:val="18"/>
      <w:szCs w:val="18"/>
      <w:lang w:val="en-US"/>
    </w:rPr>
  </w:style>
  <w:style w:type="paragraph" w:styleId="TOC1">
    <w:name w:val="toc 1"/>
    <w:basedOn w:val="Normal"/>
    <w:uiPriority w:val="39"/>
    <w:qFormat/>
    <w:rsid w:val="008807B4"/>
    <w:pPr>
      <w:widowControl w:val="0"/>
      <w:autoSpaceDE w:val="0"/>
      <w:autoSpaceDN w:val="0"/>
      <w:spacing w:line="360" w:lineRule="auto"/>
      <w:ind w:left="720" w:firstLine="720"/>
      <w:jc w:val="both"/>
    </w:pPr>
    <w:rPr>
      <w:rFonts w:ascii="Times New Roman" w:eastAsia="Times New Roman" w:hAnsi="Times New Roman" w:cs="Times New Roman"/>
      <w:lang w:val="id"/>
    </w:rPr>
  </w:style>
  <w:style w:type="paragraph" w:styleId="BodyText">
    <w:name w:val="Body Text"/>
    <w:basedOn w:val="Normal"/>
    <w:link w:val="BodyTextChar"/>
    <w:uiPriority w:val="99"/>
    <w:semiHidden/>
    <w:unhideWhenUsed/>
    <w:rsid w:val="004B3C5E"/>
    <w:pPr>
      <w:spacing w:after="120"/>
    </w:pPr>
  </w:style>
  <w:style w:type="character" w:customStyle="1" w:styleId="BodyTextChar">
    <w:name w:val="Body Text Char"/>
    <w:basedOn w:val="DefaultParagraphFont"/>
    <w:link w:val="BodyText"/>
    <w:uiPriority w:val="99"/>
    <w:semiHidden/>
    <w:rsid w:val="004B3C5E"/>
    <w:rPr>
      <w:lang w:val="en-US"/>
    </w:rPr>
  </w:style>
  <w:style w:type="table" w:styleId="PlainTable2">
    <w:name w:val="Plain Table 2"/>
    <w:basedOn w:val="TableNormal"/>
    <w:uiPriority w:val="42"/>
    <w:rsid w:val="002606B0"/>
    <w:pPr>
      <w:widowControl w:val="0"/>
      <w:autoSpaceDE w:val="0"/>
      <w:autoSpaceDN w:val="0"/>
    </w:pPr>
    <w:rPr>
      <w:sz w:val="22"/>
      <w:szCs w:val="22"/>
      <w:lang w:val="en-US"/>
    </w:rPr>
    <w:tblPr>
      <w:tblStyleRowBandSize w:val="1"/>
      <w:tblStyleColBandSize w:val="1"/>
      <w:tblCellMar>
        <w:left w:w="0" w:type="dxa"/>
        <w:right w:w="0" w:type="dxa"/>
      </w:tblCellMar>
    </w:tblPr>
    <w:tcPr>
      <w:shd w:val="clear" w:color="auto" w:fill="FFFFFF" w:themeFill="background1"/>
    </w:tcPr>
    <w:tblStylePr w:type="firstRow">
      <w:rPr>
        <w:b/>
        <w:bCs/>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single" w:sz="4" w:space="0" w:color="auto"/>
          <w:insideV w:val="nil"/>
          <w:tl2br w:val="nil"/>
          <w:tr2bl w:val="nil"/>
        </w:tcBorders>
        <w:shd w:val="clear" w:color="auto" w:fill="FFFFFF" w:themeFill="background1"/>
      </w:tcPr>
    </w:tblStylePr>
    <w:tblStylePr w:type="lastCol">
      <w:rPr>
        <w:b/>
        <w:bCs/>
      </w:rPr>
      <w:tblPr/>
      <w:tcPr>
        <w:tcBorders>
          <w:top w:val="nil"/>
          <w:left w:val="nil"/>
          <w:bottom w:val="nil"/>
          <w:right w:val="nil"/>
          <w:insideH w:val="single" w:sz="4" w:space="0" w:color="auto"/>
          <w:insideV w:val="nil"/>
          <w:tl2br w:val="nil"/>
          <w:tr2bl w:val="nil"/>
        </w:tcBorders>
        <w:shd w:val="clear" w:color="auto" w:fill="FFFFFF" w:themeFill="background1"/>
      </w:tcPr>
    </w:tblStylePr>
    <w:tblStylePr w:type="band1Vert">
      <w:tblPr/>
      <w:tcPr>
        <w:tcBorders>
          <w:top w:val="single" w:sz="4" w:space="0" w:color="auto"/>
          <w:left w:val="nil"/>
          <w:bottom w:val="nil"/>
          <w:right w:val="nil"/>
          <w:insideH w:val="single" w:sz="4" w:space="0" w:color="auto"/>
          <w:insideV w:val="nil"/>
          <w:tl2br w:val="nil"/>
          <w:tr2bl w:val="nil"/>
        </w:tcBorders>
        <w:shd w:val="clear" w:color="auto" w:fill="FFFFFF" w:themeFill="background1"/>
      </w:tcPr>
    </w:tblStylePr>
    <w:tblStylePr w:type="band2Vert">
      <w:tblPr/>
      <w:tcPr>
        <w:tcBorders>
          <w:top w:val="single" w:sz="4" w:space="0" w:color="auto"/>
          <w:left w:val="nil"/>
          <w:bottom w:val="nil"/>
          <w:right w:val="nil"/>
          <w:insideH w:val="single" w:sz="4" w:space="0" w:color="auto"/>
          <w:insideV w:val="nil"/>
          <w:tl2br w:val="nil"/>
          <w:tr2bl w:val="nil"/>
        </w:tcBorders>
        <w:shd w:val="clear" w:color="auto" w:fill="FFFFFF" w:themeFill="background1"/>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tblStylePr w:type="seCell">
      <w:tblPr/>
      <w:tcPr>
        <w:tcBorders>
          <w:insideH w:val="nil"/>
        </w:tcBorders>
        <w:shd w:val="clear" w:color="auto" w:fill="FFFFFF" w:themeFill="background1"/>
      </w:tcPr>
    </w:tblStylePr>
    <w:tblStylePr w:type="swCell">
      <w:pPr>
        <w:jc w:val="center"/>
      </w:pPr>
      <w:tblPr/>
      <w:tcPr>
        <w:tcBorders>
          <w:top w:val="single" w:sz="4" w:space="0" w:color="auto"/>
        </w:tcBorders>
        <w:shd w:val="clear" w:color="auto" w:fill="FFFFFF" w:themeFill="background1"/>
      </w:tcPr>
    </w:tblStylePr>
  </w:style>
  <w:style w:type="table" w:customStyle="1" w:styleId="TableNormal1">
    <w:name w:val="Table Normal1"/>
    <w:uiPriority w:val="2"/>
    <w:semiHidden/>
    <w:unhideWhenUsed/>
    <w:qFormat/>
    <w:rsid w:val="002606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6B0"/>
    <w:pPr>
      <w:widowControl w:val="0"/>
      <w:autoSpaceDE w:val="0"/>
      <w:autoSpaceDN w:val="0"/>
      <w:spacing w:before="1"/>
      <w:jc w:val="both"/>
    </w:pPr>
    <w:rPr>
      <w:rFonts w:ascii="Times New Roman" w:eastAsia="Times New Roman" w:hAnsi="Times New Roman" w:cs="Times New Roman"/>
      <w:sz w:val="22"/>
      <w:szCs w:val="22"/>
      <w:lang w:val="id"/>
    </w:rPr>
  </w:style>
  <w:style w:type="paragraph" w:styleId="TOC2">
    <w:name w:val="toc 2"/>
    <w:basedOn w:val="Normal"/>
    <w:next w:val="Normal"/>
    <w:autoRedefine/>
    <w:uiPriority w:val="39"/>
    <w:semiHidden/>
    <w:unhideWhenUsed/>
    <w:rsid w:val="00EA368B"/>
    <w:pPr>
      <w:spacing w:after="100"/>
      <w:ind w:left="240"/>
    </w:pPr>
  </w:style>
  <w:style w:type="character" w:styleId="CommentReference">
    <w:name w:val="annotation reference"/>
    <w:basedOn w:val="DefaultParagraphFont"/>
    <w:uiPriority w:val="99"/>
    <w:semiHidden/>
    <w:unhideWhenUsed/>
    <w:rsid w:val="006C5CCB"/>
    <w:rPr>
      <w:sz w:val="16"/>
      <w:szCs w:val="16"/>
    </w:rPr>
  </w:style>
  <w:style w:type="paragraph" w:styleId="CommentText">
    <w:name w:val="annotation text"/>
    <w:basedOn w:val="Normal"/>
    <w:link w:val="CommentTextChar"/>
    <w:uiPriority w:val="99"/>
    <w:unhideWhenUsed/>
    <w:rsid w:val="006C5CCB"/>
    <w:rPr>
      <w:sz w:val="20"/>
      <w:szCs w:val="20"/>
    </w:rPr>
  </w:style>
  <w:style w:type="character" w:customStyle="1" w:styleId="CommentTextChar">
    <w:name w:val="Comment Text Char"/>
    <w:basedOn w:val="DefaultParagraphFont"/>
    <w:link w:val="CommentText"/>
    <w:uiPriority w:val="99"/>
    <w:rsid w:val="006C5CCB"/>
    <w:rPr>
      <w:sz w:val="20"/>
      <w:szCs w:val="20"/>
      <w:lang w:val="en-US"/>
    </w:rPr>
  </w:style>
  <w:style w:type="paragraph" w:styleId="CommentSubject">
    <w:name w:val="annotation subject"/>
    <w:basedOn w:val="CommentText"/>
    <w:next w:val="CommentText"/>
    <w:link w:val="CommentSubjectChar"/>
    <w:uiPriority w:val="99"/>
    <w:semiHidden/>
    <w:unhideWhenUsed/>
    <w:rsid w:val="006C5CCB"/>
    <w:rPr>
      <w:b/>
      <w:bCs/>
    </w:rPr>
  </w:style>
  <w:style w:type="character" w:customStyle="1" w:styleId="CommentSubjectChar">
    <w:name w:val="Comment Subject Char"/>
    <w:basedOn w:val="CommentTextChar"/>
    <w:link w:val="CommentSubject"/>
    <w:uiPriority w:val="99"/>
    <w:semiHidden/>
    <w:rsid w:val="006C5CCB"/>
    <w:rPr>
      <w:b/>
      <w:bCs/>
      <w:sz w:val="20"/>
      <w:szCs w:val="20"/>
      <w:lang w:val="en-US"/>
    </w:rPr>
  </w:style>
  <w:style w:type="paragraph" w:styleId="Header">
    <w:name w:val="header"/>
    <w:basedOn w:val="Normal"/>
    <w:link w:val="HeaderChar"/>
    <w:uiPriority w:val="99"/>
    <w:unhideWhenUsed/>
    <w:rsid w:val="008827AE"/>
    <w:pPr>
      <w:tabs>
        <w:tab w:val="center" w:pos="4513"/>
        <w:tab w:val="right" w:pos="9026"/>
      </w:tabs>
    </w:pPr>
  </w:style>
  <w:style w:type="character" w:customStyle="1" w:styleId="HeaderChar">
    <w:name w:val="Header Char"/>
    <w:basedOn w:val="DefaultParagraphFont"/>
    <w:link w:val="Header"/>
    <w:uiPriority w:val="99"/>
    <w:rsid w:val="008827AE"/>
    <w:rPr>
      <w:lang w:val="en-US"/>
    </w:rPr>
  </w:style>
  <w:style w:type="paragraph" w:styleId="Footer">
    <w:name w:val="footer"/>
    <w:basedOn w:val="Normal"/>
    <w:link w:val="FooterChar"/>
    <w:uiPriority w:val="99"/>
    <w:unhideWhenUsed/>
    <w:rsid w:val="008827AE"/>
    <w:pPr>
      <w:tabs>
        <w:tab w:val="center" w:pos="4513"/>
        <w:tab w:val="right" w:pos="9026"/>
      </w:tabs>
    </w:pPr>
  </w:style>
  <w:style w:type="character" w:customStyle="1" w:styleId="FooterChar">
    <w:name w:val="Footer Char"/>
    <w:basedOn w:val="DefaultParagraphFont"/>
    <w:link w:val="Footer"/>
    <w:uiPriority w:val="99"/>
    <w:rsid w:val="008827A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71134">
      <w:bodyDiv w:val="1"/>
      <w:marLeft w:val="0"/>
      <w:marRight w:val="0"/>
      <w:marTop w:val="0"/>
      <w:marBottom w:val="0"/>
      <w:divBdr>
        <w:top w:val="none" w:sz="0" w:space="0" w:color="auto"/>
        <w:left w:val="none" w:sz="0" w:space="0" w:color="auto"/>
        <w:bottom w:val="none" w:sz="0" w:space="0" w:color="auto"/>
        <w:right w:val="none" w:sz="0" w:space="0" w:color="auto"/>
      </w:divBdr>
      <w:divsChild>
        <w:div w:id="264188586">
          <w:marLeft w:val="0"/>
          <w:marRight w:val="0"/>
          <w:marTop w:val="0"/>
          <w:marBottom w:val="0"/>
          <w:divBdr>
            <w:top w:val="none" w:sz="0" w:space="0" w:color="auto"/>
            <w:left w:val="none" w:sz="0" w:space="0" w:color="auto"/>
            <w:bottom w:val="none" w:sz="0" w:space="0" w:color="auto"/>
            <w:right w:val="none" w:sz="0" w:space="0" w:color="auto"/>
          </w:divBdr>
          <w:divsChild>
            <w:div w:id="2094469161">
              <w:marLeft w:val="0"/>
              <w:marRight w:val="0"/>
              <w:marTop w:val="0"/>
              <w:marBottom w:val="0"/>
              <w:divBdr>
                <w:top w:val="none" w:sz="0" w:space="0" w:color="auto"/>
                <w:left w:val="none" w:sz="0" w:space="0" w:color="auto"/>
                <w:bottom w:val="none" w:sz="0" w:space="0" w:color="auto"/>
                <w:right w:val="none" w:sz="0" w:space="0" w:color="auto"/>
              </w:divBdr>
              <w:divsChild>
                <w:div w:id="20607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6477">
      <w:bodyDiv w:val="1"/>
      <w:marLeft w:val="0"/>
      <w:marRight w:val="0"/>
      <w:marTop w:val="0"/>
      <w:marBottom w:val="0"/>
      <w:divBdr>
        <w:top w:val="none" w:sz="0" w:space="0" w:color="auto"/>
        <w:left w:val="none" w:sz="0" w:space="0" w:color="auto"/>
        <w:bottom w:val="none" w:sz="0" w:space="0" w:color="auto"/>
        <w:right w:val="none" w:sz="0" w:space="0" w:color="auto"/>
      </w:divBdr>
      <w:divsChild>
        <w:div w:id="1523517205">
          <w:marLeft w:val="0"/>
          <w:marRight w:val="0"/>
          <w:marTop w:val="0"/>
          <w:marBottom w:val="0"/>
          <w:divBdr>
            <w:top w:val="none" w:sz="0" w:space="0" w:color="auto"/>
            <w:left w:val="none" w:sz="0" w:space="0" w:color="auto"/>
            <w:bottom w:val="none" w:sz="0" w:space="0" w:color="auto"/>
            <w:right w:val="none" w:sz="0" w:space="0" w:color="auto"/>
          </w:divBdr>
        </w:div>
      </w:divsChild>
    </w:div>
    <w:div w:id="1184511545">
      <w:bodyDiv w:val="1"/>
      <w:marLeft w:val="0"/>
      <w:marRight w:val="0"/>
      <w:marTop w:val="0"/>
      <w:marBottom w:val="0"/>
      <w:divBdr>
        <w:top w:val="none" w:sz="0" w:space="0" w:color="auto"/>
        <w:left w:val="none" w:sz="0" w:space="0" w:color="auto"/>
        <w:bottom w:val="none" w:sz="0" w:space="0" w:color="auto"/>
        <w:right w:val="none" w:sz="0" w:space="0" w:color="auto"/>
      </w:divBdr>
      <w:divsChild>
        <w:div w:id="1925529760">
          <w:marLeft w:val="0"/>
          <w:marRight w:val="0"/>
          <w:marTop w:val="0"/>
          <w:marBottom w:val="0"/>
          <w:divBdr>
            <w:top w:val="none" w:sz="0" w:space="0" w:color="auto"/>
            <w:left w:val="none" w:sz="0" w:space="0" w:color="auto"/>
            <w:bottom w:val="none" w:sz="0" w:space="0" w:color="auto"/>
            <w:right w:val="none" w:sz="0" w:space="0" w:color="auto"/>
          </w:divBdr>
          <w:divsChild>
            <w:div w:id="1655796073">
              <w:marLeft w:val="0"/>
              <w:marRight w:val="0"/>
              <w:marTop w:val="0"/>
              <w:marBottom w:val="0"/>
              <w:divBdr>
                <w:top w:val="none" w:sz="0" w:space="0" w:color="auto"/>
                <w:left w:val="none" w:sz="0" w:space="0" w:color="auto"/>
                <w:bottom w:val="none" w:sz="0" w:space="0" w:color="auto"/>
                <w:right w:val="none" w:sz="0" w:space="0" w:color="auto"/>
              </w:divBdr>
              <w:divsChild>
                <w:div w:id="14079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6608">
      <w:bodyDiv w:val="1"/>
      <w:marLeft w:val="0"/>
      <w:marRight w:val="0"/>
      <w:marTop w:val="0"/>
      <w:marBottom w:val="0"/>
      <w:divBdr>
        <w:top w:val="none" w:sz="0" w:space="0" w:color="auto"/>
        <w:left w:val="none" w:sz="0" w:space="0" w:color="auto"/>
        <w:bottom w:val="none" w:sz="0" w:space="0" w:color="auto"/>
        <w:right w:val="none" w:sz="0" w:space="0" w:color="auto"/>
      </w:divBdr>
      <w:divsChild>
        <w:div w:id="244270514">
          <w:marLeft w:val="0"/>
          <w:marRight w:val="0"/>
          <w:marTop w:val="0"/>
          <w:marBottom w:val="0"/>
          <w:divBdr>
            <w:top w:val="none" w:sz="0" w:space="0" w:color="auto"/>
            <w:left w:val="none" w:sz="0" w:space="0" w:color="auto"/>
            <w:bottom w:val="none" w:sz="0" w:space="0" w:color="auto"/>
            <w:right w:val="none" w:sz="0" w:space="0" w:color="auto"/>
          </w:divBdr>
        </w:div>
      </w:divsChild>
    </w:div>
    <w:div w:id="1794396379">
      <w:bodyDiv w:val="1"/>
      <w:marLeft w:val="0"/>
      <w:marRight w:val="0"/>
      <w:marTop w:val="0"/>
      <w:marBottom w:val="0"/>
      <w:divBdr>
        <w:top w:val="none" w:sz="0" w:space="0" w:color="auto"/>
        <w:left w:val="none" w:sz="0" w:space="0" w:color="auto"/>
        <w:bottom w:val="none" w:sz="0" w:space="0" w:color="auto"/>
        <w:right w:val="none" w:sz="0" w:space="0" w:color="auto"/>
      </w:divBdr>
      <w:divsChild>
        <w:div w:id="361441125">
          <w:marLeft w:val="0"/>
          <w:marRight w:val="0"/>
          <w:marTop w:val="0"/>
          <w:marBottom w:val="0"/>
          <w:divBdr>
            <w:top w:val="none" w:sz="0" w:space="0" w:color="auto"/>
            <w:left w:val="none" w:sz="0" w:space="0" w:color="auto"/>
            <w:bottom w:val="none" w:sz="0" w:space="0" w:color="auto"/>
            <w:right w:val="none" w:sz="0" w:space="0" w:color="auto"/>
          </w:divBdr>
          <w:divsChild>
            <w:div w:id="753554989">
              <w:marLeft w:val="0"/>
              <w:marRight w:val="0"/>
              <w:marTop w:val="0"/>
              <w:marBottom w:val="0"/>
              <w:divBdr>
                <w:top w:val="none" w:sz="0" w:space="0" w:color="auto"/>
                <w:left w:val="none" w:sz="0" w:space="0" w:color="auto"/>
                <w:bottom w:val="none" w:sz="0" w:space="0" w:color="auto"/>
                <w:right w:val="none" w:sz="0" w:space="0" w:color="auto"/>
              </w:divBdr>
              <w:divsChild>
                <w:div w:id="4384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Acer Aspire C22</cp:lastModifiedBy>
  <cp:revision>11</cp:revision>
  <cp:lastPrinted>2025-01-24T04:22:00Z</cp:lastPrinted>
  <dcterms:created xsi:type="dcterms:W3CDTF">2025-01-24T11:06:00Z</dcterms:created>
  <dcterms:modified xsi:type="dcterms:W3CDTF">2025-05-13T00:35:00Z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648cdd7bc4128fc9937573596d95855f6bb2a366bd0b2990f7ffa478cbb49d7f</vt:lpwstr>
  </property>
</Properties>
</file>